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OF SOLON SPRINGS</w:t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REGULAR BOARD MEETING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May 11, 2026 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5:30pm</w:t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Town Hall Solon Springs</w:t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AGENDA</w: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b w:val="1"/>
          <w:bCs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Call meeting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Posting of notices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Approval of consent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Minutes of the </w:t>
      </w:r>
      <w:r w:rsidDel="00000000" w:rsidR="00000000" w:rsidRPr="00000000">
        <w:rPr>
          <w:rtl w:val="0"/>
        </w:rPr>
        <w:t xml:space="preserve">April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Regular Board Meeting.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Treasurer Report for </w:t>
      </w:r>
      <w:r w:rsidDel="00000000" w:rsidR="00000000" w:rsidRPr="00000000">
        <w:rPr>
          <w:rtl w:val="0"/>
        </w:rPr>
        <w:t xml:space="preserve">April 2026.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Individuals to approach the Board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Building Permits/Zoning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Loughren-Garage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Sanford-Piers/smart jacks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Schmacher-Fence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Zeman- New deck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Burger-20X10 building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CUP-Renewal-S.S Concrete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CUP-Renewal- Lake Effect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tl w:val="0"/>
        </w:rPr>
        <w:t xml:space="preserve">Road Report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u w:val="none"/>
        </w:rPr>
      </w:pPr>
      <w:r w:rsidDel="00000000" w:rsidR="00000000" w:rsidRPr="00000000">
        <w:rPr>
          <w:rtl w:val="0"/>
        </w:rPr>
        <w:t xml:space="preserve">Wasco Rd culvert failure DOT funding.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Committee assignments for Town Board members.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Committee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Fire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Community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Airport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Recycling Center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1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Development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Motion to pay bills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Adjourn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Mick Salmen, Clerk</w:t>
      </w:r>
    </w:p>
    <w:p w:rsidR="00000000" w:rsidDel="00000000" w:rsidP="00000000" w:rsidRDefault="00000000" w:rsidRPr="00000000" w14:paraId="00000028">
      <w:pPr>
        <w:spacing w:after="0" w:lineRule="auto"/>
        <w:ind w:left="0" w:firstLine="0"/>
        <w:rPr/>
      </w:pPr>
      <w:r w:rsidDel="00000000" w:rsidR="00000000" w:rsidRPr="00000000">
        <w:rPr>
          <w:rtl w:val="0"/>
        </w:rPr>
        <w:t xml:space="preserve">Town of Solon Springs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1410" w:hanging="360"/>
      </w:pPr>
      <w:rPr/>
    </w:lvl>
    <w:lvl w:ilvl="1">
      <w:start w:val="1"/>
      <w:numFmt w:val="lowerLetter"/>
      <w:lvlText w:val="%2."/>
      <w:lvlJc w:val="left"/>
      <w:pPr>
        <w:ind w:left="2130" w:hanging="360"/>
      </w:pPr>
      <w:rPr/>
    </w:lvl>
    <w:lvl w:ilvl="2">
      <w:start w:val="1"/>
      <w:numFmt w:val="lowerRoman"/>
      <w:lvlText w:val="%3."/>
      <w:lvlJc w:val="right"/>
      <w:pPr>
        <w:ind w:left="2850" w:hanging="180"/>
      </w:pPr>
      <w:rPr/>
    </w:lvl>
    <w:lvl w:ilvl="3">
      <w:start w:val="1"/>
      <w:numFmt w:val="decimal"/>
      <w:lvlText w:val="%4."/>
      <w:lvlJc w:val="left"/>
      <w:pPr>
        <w:ind w:left="3570" w:hanging="360"/>
      </w:pPr>
      <w:rPr/>
    </w:lvl>
    <w:lvl w:ilvl="4">
      <w:start w:val="1"/>
      <w:numFmt w:val="lowerLetter"/>
      <w:lvlText w:val="%5."/>
      <w:lvlJc w:val="left"/>
      <w:pPr>
        <w:ind w:left="4290" w:hanging="360"/>
      </w:pPr>
      <w:rPr/>
    </w:lvl>
    <w:lvl w:ilvl="5">
      <w:start w:val="1"/>
      <w:numFmt w:val="lowerRoman"/>
      <w:lvlText w:val="%6."/>
      <w:lvlJc w:val="right"/>
      <w:pPr>
        <w:ind w:left="5010" w:hanging="180"/>
      </w:pPr>
      <w:rPr/>
    </w:lvl>
    <w:lvl w:ilvl="6">
      <w:start w:val="1"/>
      <w:numFmt w:val="decimal"/>
      <w:lvlText w:val="%7."/>
      <w:lvlJc w:val="left"/>
      <w:pPr>
        <w:ind w:left="5730" w:hanging="360"/>
      </w:pPr>
      <w:rPr/>
    </w:lvl>
    <w:lvl w:ilvl="7">
      <w:start w:val="1"/>
      <w:numFmt w:val="lowerLetter"/>
      <w:lvlText w:val="%8."/>
      <w:lvlJc w:val="left"/>
      <w:pPr>
        <w:ind w:left="6450" w:hanging="360"/>
      </w:pPr>
      <w:rPr/>
    </w:lvl>
    <w:lvl w:ilvl="8">
      <w:start w:val="1"/>
      <w:numFmt w:val="lowerRoman"/>
      <w:lvlText w:val="%9."/>
      <w:lvlJc w:val="right"/>
      <w:pPr>
        <w:ind w:left="7170" w:hanging="180"/>
      </w:pPr>
      <w:rPr/>
    </w:lvl>
  </w:abstractNum>
  <w:abstractNum w:abstractNumId="2">
    <w:lvl w:ilvl="0">
      <w:start w:val="1"/>
      <w:numFmt w:val="upperLetter"/>
      <w:lvlText w:val="%1."/>
      <w:lvlJc w:val="left"/>
      <w:pPr>
        <w:ind w:left="1440" w:hanging="360"/>
      </w:pPr>
      <w:rPr/>
    </w:lvl>
    <w:lvl w:ilvl="1">
      <w:start w:val="1"/>
      <w:numFmt w:val="lowerLetter"/>
      <w:lvlText w:val="%2."/>
      <w:lvlJc w:val="left"/>
      <w:pPr>
        <w:ind w:left="2160" w:hanging="360"/>
      </w:pPr>
      <w:rPr/>
    </w:lvl>
    <w:lvl w:ilvl="2">
      <w:start w:val="1"/>
      <w:numFmt w:val="lowerRoman"/>
      <w:lvlText w:val="%3."/>
      <w:lvlJc w:val="right"/>
      <w:pPr>
        <w:ind w:left="2880" w:hanging="180"/>
      </w:pPr>
      <w:rPr/>
    </w:lvl>
    <w:lvl w:ilvl="3">
      <w:start w:val="1"/>
      <w:numFmt w:val="decimal"/>
      <w:lvlText w:val="%4."/>
      <w:lvlJc w:val="left"/>
      <w:pPr>
        <w:ind w:left="3600" w:hanging="360"/>
      </w:pPr>
      <w:rPr/>
    </w:lvl>
    <w:lvl w:ilvl="4">
      <w:start w:val="1"/>
      <w:numFmt w:val="lowerLetter"/>
      <w:lvlText w:val="%5."/>
      <w:lvlJc w:val="left"/>
      <w:pPr>
        <w:ind w:left="4320" w:hanging="360"/>
      </w:pPr>
      <w:rPr/>
    </w:lvl>
    <w:lvl w:ilvl="5">
      <w:start w:val="1"/>
      <w:numFmt w:val="lowerRoman"/>
      <w:lvlText w:val="%6."/>
      <w:lvlJc w:val="right"/>
      <w:pPr>
        <w:ind w:left="5040" w:hanging="180"/>
      </w:pPr>
      <w:rPr/>
    </w:lvl>
    <w:lvl w:ilvl="6">
      <w:start w:val="1"/>
      <w:numFmt w:val="decimal"/>
      <w:lvlText w:val="%7."/>
      <w:lvlJc w:val="left"/>
      <w:pPr>
        <w:ind w:left="5760" w:hanging="360"/>
      </w:pPr>
      <w:rPr/>
    </w:lvl>
    <w:lvl w:ilvl="7">
      <w:start w:val="1"/>
      <w:numFmt w:val="lowerLetter"/>
      <w:lvlText w:val="%8."/>
      <w:lvlJc w:val="left"/>
      <w:pPr>
        <w:ind w:left="6480" w:hanging="360"/>
      </w:pPr>
      <w:rPr/>
    </w:lvl>
    <w:lvl w:ilvl="8">
      <w:start w:val="1"/>
      <w:numFmt w:val="lowerRoman"/>
      <w:lvlText w:val="%9."/>
      <w:lvlJc w:val="right"/>
      <w:pPr>
        <w:ind w:left="7200" w:hanging="180"/>
      </w:pPr>
      <w:rPr/>
    </w:lvl>
  </w:abstractNum>
  <w:abstractNum w:abstractNumId="3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FCD7LDw6PP0kM0QRpFulkzmBPbA==">CgMxLjA4AHIhMVRqY09mbUY4bkxnMHVYVGFORVdJeFBOdW9RWVBENDdJ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