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TOWN OF SOLON SPRINGS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REGULAR BOARD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February 9, 2026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5:30pm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Town Hall Solon Springs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meeting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Posting of notices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consent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 of the </w:t>
      </w:r>
      <w:r w:rsidDel="00000000" w:rsidR="00000000" w:rsidRPr="00000000">
        <w:rPr>
          <w:rtl w:val="0"/>
        </w:rPr>
        <w:t xml:space="preserve">January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Regular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 Report for </w:t>
      </w:r>
      <w:r w:rsidDel="00000000" w:rsidR="00000000" w:rsidRPr="00000000">
        <w:rPr>
          <w:rtl w:val="0"/>
        </w:rPr>
        <w:t xml:space="preserve">January 2026.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Individuals to approach the Board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Building Permits-N/A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website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Road Report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 submissions for bids for Sjoberg RD culvert, Brancel Bridge, Brancel culvert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LRIP projects-Long Lake RD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Airport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Recycling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pay bills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Mick Salmen, Clerk</w:t>
      </w:r>
    </w:p>
    <w:p w:rsidR="00000000" w:rsidDel="00000000" w:rsidP="00000000" w:rsidRDefault="00000000" w:rsidRPr="00000000" w14:paraId="00000023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Town of Solon Springs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10" w:hanging="360"/>
      </w:pPr>
      <w:rPr/>
    </w:lvl>
    <w:lvl w:ilvl="1">
      <w:start w:val="1"/>
      <w:numFmt w:val="lowerLetter"/>
      <w:lvlText w:val="%2."/>
      <w:lvlJc w:val="left"/>
      <w:pPr>
        <w:ind w:left="2130" w:hanging="360"/>
      </w:pPr>
      <w:rPr/>
    </w:lvl>
    <w:lvl w:ilvl="2">
      <w:start w:val="1"/>
      <w:numFmt w:val="lowerRoman"/>
      <w:lvlText w:val="%3."/>
      <w:lvlJc w:val="right"/>
      <w:pPr>
        <w:ind w:left="2850" w:hanging="180"/>
      </w:pPr>
      <w:rPr/>
    </w:lvl>
    <w:lvl w:ilvl="3">
      <w:start w:val="1"/>
      <w:numFmt w:val="decimal"/>
      <w:lvlText w:val="%4."/>
      <w:lvlJc w:val="left"/>
      <w:pPr>
        <w:ind w:left="3570" w:hanging="360"/>
      </w:pPr>
      <w:rPr/>
    </w:lvl>
    <w:lvl w:ilvl="4">
      <w:start w:val="1"/>
      <w:numFmt w:val="lowerLetter"/>
      <w:lvlText w:val="%5."/>
      <w:lvlJc w:val="left"/>
      <w:pPr>
        <w:ind w:left="4290" w:hanging="360"/>
      </w:pPr>
      <w:rPr/>
    </w:lvl>
    <w:lvl w:ilvl="5">
      <w:start w:val="1"/>
      <w:numFmt w:val="lowerRoman"/>
      <w:lvlText w:val="%6."/>
      <w:lvlJc w:val="right"/>
      <w:pPr>
        <w:ind w:left="5010" w:hanging="180"/>
      </w:pPr>
      <w:rPr/>
    </w:lvl>
    <w:lvl w:ilvl="6">
      <w:start w:val="1"/>
      <w:numFmt w:val="decimal"/>
      <w:lvlText w:val="%7."/>
      <w:lvlJc w:val="left"/>
      <w:pPr>
        <w:ind w:left="5730" w:hanging="360"/>
      </w:pPr>
      <w:rPr/>
    </w:lvl>
    <w:lvl w:ilvl="7">
      <w:start w:val="1"/>
      <w:numFmt w:val="lowerLetter"/>
      <w:lvlText w:val="%8."/>
      <w:lvlJc w:val="left"/>
      <w:pPr>
        <w:ind w:left="6450" w:hanging="360"/>
      </w:pPr>
      <w:rPr/>
    </w:lvl>
    <w:lvl w:ilvl="8">
      <w:start w:val="1"/>
      <w:numFmt w:val="lowerRoman"/>
      <w:lvlText w:val="%9."/>
      <w:lvlJc w:val="right"/>
      <w:pPr>
        <w:ind w:left="717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260" w:hanging="360"/>
      </w:pPr>
      <w:rPr/>
    </w:lvl>
    <w:lvl w:ilvl="2">
      <w:start w:val="1"/>
      <w:numFmt w:val="lowerRoman"/>
      <w:lvlText w:val="%3."/>
      <w:lvlJc w:val="right"/>
      <w:pPr>
        <w:ind w:left="1980" w:hanging="180"/>
      </w:pPr>
      <w:rPr/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5ZJfKAnhQu7jaV9G2fqaeAFfQ==">CgMxLjA4AHIhMWZOTlk2ZkdGMmZOS0NXN1hmY1UxVllWaEd3aXlBaTEx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