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4E4F" w14:textId="0A648DAA" w:rsidR="008919DD" w:rsidRDefault="00AC6B6A" w:rsidP="00AC6B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Supervisors Meeting</w:t>
      </w:r>
    </w:p>
    <w:p w14:paraId="3CA206F7" w14:textId="17043ED8" w:rsidR="00AC6B6A" w:rsidRDefault="00AC6B6A" w:rsidP="00AC6B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June </w:t>
      </w:r>
      <w:r w:rsidR="008E6EAF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, 2026, </w:t>
      </w:r>
      <w:r w:rsidR="00EB194C">
        <w:rPr>
          <w:b/>
          <w:bCs/>
          <w:sz w:val="32"/>
          <w:szCs w:val="32"/>
        </w:rPr>
        <w:t>6:30pm</w:t>
      </w:r>
    </w:p>
    <w:p w14:paraId="0A76A1FD" w14:textId="122F1533" w:rsidR="00EB194C" w:rsidRDefault="00427FFA" w:rsidP="00AC6B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Road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</w:p>
    <w:p w14:paraId="29A91C2B" w14:textId="440AADE0" w:rsidR="00427FFA" w:rsidRDefault="00427FFA" w:rsidP="00AC6B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Minutes</w:t>
      </w:r>
    </w:p>
    <w:p w14:paraId="7CA22F91" w14:textId="6C32F7D3" w:rsidR="00427FFA" w:rsidRDefault="00427FFA" w:rsidP="00427FFA"/>
    <w:p w14:paraId="731427E5" w14:textId="38AA53A3" w:rsidR="00427FFA" w:rsidRDefault="00427FFA" w:rsidP="00427FFA">
      <w:r>
        <w:t xml:space="preserve">Board Members Present: Chairman Ned Ruesch, </w:t>
      </w:r>
      <w:r w:rsidR="00190FC2">
        <w:t xml:space="preserve">Supervisor Ron Koziczkowski, </w:t>
      </w:r>
      <w:r w:rsidR="009547DB">
        <w:t>Clerk Leslianne Ruesch</w:t>
      </w:r>
    </w:p>
    <w:p w14:paraId="24DD535F" w14:textId="1E10859F" w:rsidR="00A82CAC" w:rsidRDefault="00A82CAC" w:rsidP="00A82CAC"/>
    <w:p w14:paraId="34D09591" w14:textId="797E99E3" w:rsidR="00A82CAC" w:rsidRDefault="00A82CAC" w:rsidP="00A82CAC">
      <w:r>
        <w:t>The meeting was called to order by Chair Ned Ruesch</w:t>
      </w:r>
      <w:r w:rsidR="00F113D5">
        <w:t>.</w:t>
      </w:r>
    </w:p>
    <w:p w14:paraId="77481136" w14:textId="3105DA30" w:rsidR="00F113D5" w:rsidRDefault="00F113D5" w:rsidP="00A82CAC">
      <w:r>
        <w:t>The secretary report was read. A motion was moved by Ned to approve. Seconded by Supervisor Ron Koziczkowski. Motion approved.</w:t>
      </w:r>
    </w:p>
    <w:p w14:paraId="6082FEDA" w14:textId="14E3770E" w:rsidR="00F113D5" w:rsidRDefault="00F12127" w:rsidP="00A82CAC">
      <w:r>
        <w:t>The treasurer report was received.</w:t>
      </w:r>
    </w:p>
    <w:p w14:paraId="40327181" w14:textId="7B2D11FF" w:rsidR="00F12127" w:rsidRDefault="00001F79" w:rsidP="00A82CAC">
      <w:r>
        <w:t>Old Business:</w:t>
      </w:r>
    </w:p>
    <w:p w14:paraId="3F429D4E" w14:textId="5C979BD9" w:rsidR="00001F79" w:rsidRDefault="00001F79" w:rsidP="00A82CAC">
      <w:r>
        <w:tab/>
        <w:t xml:space="preserve">We have received </w:t>
      </w:r>
      <w:r w:rsidR="001C0E0D">
        <w:t xml:space="preserve">approval from the county on our holding tank permit. We hope to see this work done soon. </w:t>
      </w:r>
    </w:p>
    <w:p w14:paraId="3FA196A5" w14:textId="1F549AB4" w:rsidR="001824B2" w:rsidRDefault="001824B2" w:rsidP="00A82CAC">
      <w:r>
        <w:tab/>
      </w:r>
      <w:r w:rsidR="009C4C54">
        <w:t xml:space="preserve">The CT form was filed with the DOR. </w:t>
      </w:r>
    </w:p>
    <w:p w14:paraId="52DC69B2" w14:textId="7CF8DE99" w:rsidR="009C4C54" w:rsidRDefault="009C4C54" w:rsidP="00A82CAC">
      <w:r>
        <w:t>New Business:</w:t>
      </w:r>
    </w:p>
    <w:p w14:paraId="4AC36B8E" w14:textId="734A2F57" w:rsidR="009C4C54" w:rsidRDefault="009C4C54" w:rsidP="00A82CAC">
      <w:r>
        <w:tab/>
        <w:t xml:space="preserve">Workers have begun cleaning up </w:t>
      </w:r>
      <w:r w:rsidR="00240031">
        <w:t>the ditches</w:t>
      </w:r>
      <w:r w:rsidR="000767DC">
        <w:t xml:space="preserve"> and brush from the latest round of storms.</w:t>
      </w:r>
    </w:p>
    <w:p w14:paraId="2773D65D" w14:textId="09F3F786" w:rsidR="000767DC" w:rsidRDefault="000767DC" w:rsidP="00A82CAC">
      <w:r>
        <w:tab/>
        <w:t>Discussion was had about private culverts.</w:t>
      </w:r>
      <w:r w:rsidR="00683CC0">
        <w:t xml:space="preserve"> There is concern about culverts being put in</w:t>
      </w:r>
      <w:r w:rsidR="00CE50B4">
        <w:t xml:space="preserve"> </w:t>
      </w:r>
      <w:r w:rsidR="0043596A">
        <w:t>without proper inspection</w:t>
      </w:r>
      <w:r w:rsidR="007158AF">
        <w:t xml:space="preserve">. </w:t>
      </w:r>
      <w:r w:rsidR="00633C75">
        <w:t>We will continue to look into this situation</w:t>
      </w:r>
      <w:r w:rsidR="00676DE0">
        <w:t xml:space="preserve"> and the legalities involved.</w:t>
      </w:r>
    </w:p>
    <w:p w14:paraId="0C8D5072" w14:textId="4F837304" w:rsidR="00676DE0" w:rsidRDefault="00676DE0" w:rsidP="00A82CAC">
      <w:r>
        <w:tab/>
        <w:t xml:space="preserve">Liquor licenses are currently being worked on by the clerk. </w:t>
      </w:r>
      <w:r w:rsidR="00610686">
        <w:t>Posting</w:t>
      </w:r>
      <w:r w:rsidR="00421239">
        <w:t xml:space="preserve"> has been done for our Class A license with The Marshfield Herald.</w:t>
      </w:r>
    </w:p>
    <w:p w14:paraId="75A27746" w14:textId="3C1F56DB" w:rsidR="009E3E4D" w:rsidRDefault="00232D3B" w:rsidP="00A82CAC">
      <w:r>
        <w:tab/>
        <w:t xml:space="preserve">There is a vacancy on the board following Supervisor Joel Kuehnhold’s resignation.  A motion was moved by Ron </w:t>
      </w:r>
      <w:r w:rsidR="00D566C7">
        <w:t xml:space="preserve">to appoint Dan Kundinger as the new supervisor. Seconded by Ned. Motion carried. The clerk will </w:t>
      </w:r>
      <w:r w:rsidR="00AD0E42">
        <w:t xml:space="preserve">administer </w:t>
      </w:r>
      <w:r w:rsidR="00D566C7">
        <w:t xml:space="preserve"> </w:t>
      </w:r>
      <w:r w:rsidR="00AD0E42">
        <w:t>Supervisor Dan Kundinger</w:t>
      </w:r>
      <w:r w:rsidR="00B5363A">
        <w:t>’s</w:t>
      </w:r>
      <w:r w:rsidR="00AD0E42">
        <w:t xml:space="preserve"> oath of office and file it.</w:t>
      </w:r>
    </w:p>
    <w:p w14:paraId="24123C90" w14:textId="3A5B41EC" w:rsidR="006B060C" w:rsidRDefault="006B060C" w:rsidP="00A82CAC">
      <w:r>
        <w:lastRenderedPageBreak/>
        <w:t>Recycling Center Updates:</w:t>
      </w:r>
    </w:p>
    <w:p w14:paraId="54095659" w14:textId="0521FC29" w:rsidR="006B060C" w:rsidRDefault="006B060C" w:rsidP="00A82CAC">
      <w:r>
        <w:tab/>
        <w:t xml:space="preserve">Summer hours are now in effect. The recycling center is open from </w:t>
      </w:r>
      <w:r w:rsidR="00981879">
        <w:t>8-1 on Saturdays, and 5-7pm on Wednesdays.</w:t>
      </w:r>
    </w:p>
    <w:p w14:paraId="5F11E9F1" w14:textId="39FF8570" w:rsidR="00981879" w:rsidRDefault="00981879" w:rsidP="00A82CAC">
      <w:r>
        <w:t>Sanitary District Updates:</w:t>
      </w:r>
    </w:p>
    <w:p w14:paraId="468D3F06" w14:textId="1D3A67A9" w:rsidR="00981879" w:rsidRDefault="00981879" w:rsidP="00A82CAC">
      <w:r>
        <w:tab/>
      </w:r>
      <w:r w:rsidR="000B72D0">
        <w:t>The Blenker Sherry Sanitary District continues to make improvements. There will be new control panels put in</w:t>
      </w:r>
      <w:r w:rsidR="00FB4BD5">
        <w:t xml:space="preserve">, and plans continue </w:t>
      </w:r>
      <w:r w:rsidR="0074627B">
        <w:t>to replace</w:t>
      </w:r>
      <w:r w:rsidR="00AF48EF">
        <w:t xml:space="preserve"> the current phosphorus removal system</w:t>
      </w:r>
      <w:r w:rsidR="00B05E1E">
        <w:t xml:space="preserve"> to bring the plant up to code with the DNR. </w:t>
      </w:r>
    </w:p>
    <w:p w14:paraId="7EE91632" w14:textId="5D3BBE5D" w:rsidR="0067510F" w:rsidRDefault="00793D2C" w:rsidP="00A82CAC">
      <w:r>
        <w:t>Road Repairs and Concerns:</w:t>
      </w:r>
    </w:p>
    <w:p w14:paraId="01902005" w14:textId="1C81137D" w:rsidR="00793D2C" w:rsidRDefault="00793D2C" w:rsidP="00A82CAC">
      <w:r>
        <w:tab/>
        <w:t xml:space="preserve">Lines have been repainted on Mayflower Rd to satisfy the railroad commission. We intend to repaint the remaining lines </w:t>
      </w:r>
      <w:r w:rsidR="00F17E88">
        <w:t>soon</w:t>
      </w:r>
      <w:r>
        <w:t xml:space="preserve">. </w:t>
      </w:r>
    </w:p>
    <w:p w14:paraId="4078FEE5" w14:textId="3121A785" w:rsidR="009E3E4D" w:rsidRDefault="009E3E4D" w:rsidP="00A82CAC">
      <w:r>
        <w:tab/>
      </w:r>
      <w:r w:rsidR="00F01E8F">
        <w:t>Looking towards</w:t>
      </w:r>
      <w:r>
        <w:t xml:space="preserve"> the </w:t>
      </w:r>
      <w:r w:rsidR="00941704">
        <w:t>plow truck loan payment that needs to be made this winter, discussion was had about the road/equipment budget.</w:t>
      </w:r>
      <w:r w:rsidR="00F01E8F">
        <w:t xml:space="preserve"> A motion was moved by Ned to move $25,000 from </w:t>
      </w:r>
      <w:r w:rsidR="008C7C00">
        <w:t xml:space="preserve">our </w:t>
      </w:r>
      <w:r w:rsidR="00C76E81">
        <w:t>general savings to our equipment fund.</w:t>
      </w:r>
      <w:r w:rsidR="0074627B">
        <w:t xml:space="preserve"> Seconded by Ron. Motion approved.</w:t>
      </w:r>
    </w:p>
    <w:p w14:paraId="19450061" w14:textId="6935585E" w:rsidR="00EA673B" w:rsidRDefault="00EA673B" w:rsidP="00A82CAC">
      <w:r>
        <w:t>Clerk Mail:</w:t>
      </w:r>
    </w:p>
    <w:p w14:paraId="7DCF69F7" w14:textId="4BD478DF" w:rsidR="003C05F3" w:rsidRDefault="00EA673B" w:rsidP="00A82CAC">
      <w:r>
        <w:tab/>
        <w:t xml:space="preserve">The clerk received a letter from DSPS. They conducted an in person audit of The Sherry Volunteer Fire Department on May 13, 2026. This was </w:t>
      </w:r>
      <w:r w:rsidR="00CA1B6B">
        <w:t>regarding</w:t>
      </w:r>
      <w:r w:rsidR="008538F9">
        <w:t xml:space="preserve"> how they handled 2% dues in 2025 while we were still under contract with them</w:t>
      </w:r>
      <w:r w:rsidR="001A6659">
        <w:t>.</w:t>
      </w:r>
      <w:r w:rsidR="0096716A">
        <w:t xml:space="preserve"> The letter stated that Sherry </w:t>
      </w:r>
      <w:r w:rsidR="0044290E">
        <w:t>FD is “not in substantial compliance of the rules and requirements of the Wisconsin State Statutes.”</w:t>
      </w:r>
      <w:r w:rsidR="000904C5">
        <w:t xml:space="preserve"> Additionally, the Sherry FD failed to file the necessary paperwork</w:t>
      </w:r>
      <w:r w:rsidR="00DB69A6">
        <w:t xml:space="preserve"> for </w:t>
      </w:r>
      <w:r w:rsidR="003C05F3">
        <w:t>self-certification</w:t>
      </w:r>
      <w:r w:rsidR="00DB69A6">
        <w:t xml:space="preserve"> for </w:t>
      </w:r>
      <w:proofErr w:type="spellStart"/>
      <w:r w:rsidR="00DB69A6">
        <w:t>Milladore</w:t>
      </w:r>
      <w:proofErr w:type="spellEnd"/>
      <w:r w:rsidR="00DB69A6">
        <w:t>, resulting in</w:t>
      </w:r>
      <w:r w:rsidR="0027259B">
        <w:t xml:space="preserve"> the town’s loss of 2% funds for 2026. </w:t>
      </w:r>
    </w:p>
    <w:p w14:paraId="45F49A96" w14:textId="24FEEC30" w:rsidR="00CA1B6B" w:rsidRDefault="00CA1B6B" w:rsidP="00A82CAC">
      <w:r>
        <w:t>Public Comment:</w:t>
      </w:r>
    </w:p>
    <w:p w14:paraId="3B5CCEE5" w14:textId="48CD84CD" w:rsidR="00CA1B6B" w:rsidRDefault="00CA1B6B" w:rsidP="00A82CAC">
      <w:r>
        <w:tab/>
        <w:t>There was no public comment.</w:t>
      </w:r>
    </w:p>
    <w:p w14:paraId="1E032221" w14:textId="10EECDCA" w:rsidR="00902727" w:rsidRDefault="00902727" w:rsidP="00A82CAC">
      <w:r>
        <w:t>A motion was moved by Ron to pay bills. Seconded by Ned. Motion carried.</w:t>
      </w:r>
    </w:p>
    <w:p w14:paraId="2A470E02" w14:textId="16BA530F" w:rsidR="00AF4D4B" w:rsidRDefault="00902727" w:rsidP="00A82CAC">
      <w:r>
        <w:t xml:space="preserve">The next Town of </w:t>
      </w:r>
      <w:proofErr w:type="spellStart"/>
      <w:r>
        <w:t>Milladore</w:t>
      </w:r>
      <w:proofErr w:type="spellEnd"/>
      <w:r>
        <w:t xml:space="preserve"> Board of Supervisors Meeting will be held on Sunday, </w:t>
      </w:r>
      <w:r w:rsidR="00447708">
        <w:t xml:space="preserve">July </w:t>
      </w:r>
      <w:r>
        <w:t>6, 2026, at 6:30</w:t>
      </w:r>
      <w:r w:rsidR="000304ED">
        <w:t xml:space="preserve"> pm at the town hall, located at </w:t>
      </w:r>
      <w:r w:rsidR="00AF4D4B">
        <w:t xml:space="preserve">3720 County Rd. P, </w:t>
      </w:r>
      <w:proofErr w:type="spellStart"/>
      <w:r w:rsidR="00AF4D4B">
        <w:t>Milladore</w:t>
      </w:r>
      <w:proofErr w:type="spellEnd"/>
      <w:r w:rsidR="00AF4D4B">
        <w:t>, WI, 54454.</w:t>
      </w:r>
    </w:p>
    <w:p w14:paraId="7EFF2987" w14:textId="0731B44A" w:rsidR="00AF4D4B" w:rsidRDefault="00990AEA" w:rsidP="00A82CAC">
      <w:r>
        <w:t>Ron moved a motion</w:t>
      </w:r>
      <w:r w:rsidR="008D0E08">
        <w:t xml:space="preserve"> to adjourn. Seconded by Supervisor Dan Kundinger. Meeting adjourned. </w:t>
      </w:r>
    </w:p>
    <w:p w14:paraId="1C776512" w14:textId="77777777" w:rsidR="00902727" w:rsidRDefault="00902727" w:rsidP="00A82CAC"/>
    <w:p w14:paraId="1B29C5BC" w14:textId="2974B84F" w:rsidR="00EA673B" w:rsidRDefault="0044290E" w:rsidP="00A82CAC">
      <w:r>
        <w:br/>
      </w:r>
    </w:p>
    <w:p w14:paraId="574EA39E" w14:textId="77777777" w:rsidR="0074627B" w:rsidRDefault="0074627B" w:rsidP="00A82CAC"/>
    <w:p w14:paraId="4C8967CA" w14:textId="77777777" w:rsidR="00324672" w:rsidRPr="00427FFA" w:rsidRDefault="00324672" w:rsidP="00A82CAC"/>
    <w:sectPr w:rsidR="00324672" w:rsidRPr="0042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8"/>
    <w:multiLevelType w:val="hybridMultilevel"/>
    <w:tmpl w:val="0A162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056"/>
    <w:multiLevelType w:val="hybridMultilevel"/>
    <w:tmpl w:val="86608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65266">
    <w:abstractNumId w:val="1"/>
  </w:num>
  <w:num w:numId="2" w16cid:durableId="8568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44"/>
    <w:rsid w:val="00001F79"/>
    <w:rsid w:val="000304ED"/>
    <w:rsid w:val="000767DC"/>
    <w:rsid w:val="000904C5"/>
    <w:rsid w:val="000B72D0"/>
    <w:rsid w:val="001824B2"/>
    <w:rsid w:val="00190FC2"/>
    <w:rsid w:val="001A6659"/>
    <w:rsid w:val="001C0E0D"/>
    <w:rsid w:val="00232D3B"/>
    <w:rsid w:val="00240031"/>
    <w:rsid w:val="0027259B"/>
    <w:rsid w:val="002F5FEE"/>
    <w:rsid w:val="00324672"/>
    <w:rsid w:val="003C05F3"/>
    <w:rsid w:val="003E301C"/>
    <w:rsid w:val="00421239"/>
    <w:rsid w:val="00427FFA"/>
    <w:rsid w:val="0043596A"/>
    <w:rsid w:val="0044290E"/>
    <w:rsid w:val="00447708"/>
    <w:rsid w:val="005548FA"/>
    <w:rsid w:val="00610686"/>
    <w:rsid w:val="00633C75"/>
    <w:rsid w:val="0067510F"/>
    <w:rsid w:val="00676DE0"/>
    <w:rsid w:val="00683CC0"/>
    <w:rsid w:val="006B060C"/>
    <w:rsid w:val="007158AF"/>
    <w:rsid w:val="0074627B"/>
    <w:rsid w:val="007526D9"/>
    <w:rsid w:val="00793D2C"/>
    <w:rsid w:val="008538F9"/>
    <w:rsid w:val="008919DD"/>
    <w:rsid w:val="008C7C00"/>
    <w:rsid w:val="008D0E08"/>
    <w:rsid w:val="008E6EAF"/>
    <w:rsid w:val="00902727"/>
    <w:rsid w:val="00916B78"/>
    <w:rsid w:val="00941704"/>
    <w:rsid w:val="009547DB"/>
    <w:rsid w:val="0096716A"/>
    <w:rsid w:val="00981879"/>
    <w:rsid w:val="00990AEA"/>
    <w:rsid w:val="009A0081"/>
    <w:rsid w:val="009C4C54"/>
    <w:rsid w:val="009E1344"/>
    <w:rsid w:val="009E3E4D"/>
    <w:rsid w:val="00A82CAC"/>
    <w:rsid w:val="00AC6B6A"/>
    <w:rsid w:val="00AD0E42"/>
    <w:rsid w:val="00AF48EF"/>
    <w:rsid w:val="00AF4D4B"/>
    <w:rsid w:val="00B05E1E"/>
    <w:rsid w:val="00B5363A"/>
    <w:rsid w:val="00C76E81"/>
    <w:rsid w:val="00CA1B6B"/>
    <w:rsid w:val="00CE50B4"/>
    <w:rsid w:val="00D566C7"/>
    <w:rsid w:val="00D87829"/>
    <w:rsid w:val="00D878F5"/>
    <w:rsid w:val="00DB69A6"/>
    <w:rsid w:val="00EA673B"/>
    <w:rsid w:val="00EB194C"/>
    <w:rsid w:val="00F01E8F"/>
    <w:rsid w:val="00F113D5"/>
    <w:rsid w:val="00F12127"/>
    <w:rsid w:val="00F17E88"/>
    <w:rsid w:val="00F317D7"/>
    <w:rsid w:val="00FB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8F2F"/>
  <w15:chartTrackingRefBased/>
  <w15:docId w15:val="{F925A720-5278-4056-8A1B-4F8564A8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65</cp:revision>
  <dcterms:created xsi:type="dcterms:W3CDTF">2026-07-01T15:45:00Z</dcterms:created>
  <dcterms:modified xsi:type="dcterms:W3CDTF">2026-07-02T13:57:00Z</dcterms:modified>
</cp:coreProperties>
</file>