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32F" w14:textId="1020F507" w:rsidR="008919DD" w:rsidRDefault="00BB63E7" w:rsidP="00BB63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 Meeting</w:t>
      </w:r>
      <w:r w:rsidR="00831839">
        <w:rPr>
          <w:b/>
          <w:bCs/>
          <w:sz w:val="32"/>
          <w:szCs w:val="32"/>
        </w:rPr>
        <w:t xml:space="preserve"> and Annual Budget Meeting </w:t>
      </w:r>
    </w:p>
    <w:p w14:paraId="1C34CC9C" w14:textId="28644A51" w:rsidR="00BB63E7" w:rsidRDefault="00BB63E7" w:rsidP="00BB63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2, 2025</w:t>
      </w:r>
    </w:p>
    <w:p w14:paraId="47ABF498" w14:textId="74DD0707" w:rsidR="00536F0F" w:rsidRDefault="00536F0F" w:rsidP="00BB63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</w:t>
      </w:r>
      <w:r w:rsidR="00456750">
        <w:rPr>
          <w:b/>
          <w:bCs/>
          <w:sz w:val="32"/>
          <w:szCs w:val="32"/>
        </w:rPr>
        <w:t>, Milladore, WI, 54454</w:t>
      </w:r>
    </w:p>
    <w:p w14:paraId="6CCD4C91" w14:textId="64FE2B74" w:rsidR="00456750" w:rsidRDefault="00456750" w:rsidP="00BB63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B14A207" w14:textId="77777777" w:rsidR="001F34F7" w:rsidRDefault="001F34F7" w:rsidP="00BB63E7">
      <w:pPr>
        <w:jc w:val="center"/>
        <w:rPr>
          <w:b/>
          <w:bCs/>
          <w:sz w:val="32"/>
          <w:szCs w:val="32"/>
        </w:rPr>
      </w:pPr>
    </w:p>
    <w:p w14:paraId="0D91D056" w14:textId="272AA8F7" w:rsidR="001F34F7" w:rsidRDefault="001F34F7" w:rsidP="001F34F7">
      <w:pPr>
        <w:pStyle w:val="ListParagraph"/>
        <w:numPr>
          <w:ilvl w:val="0"/>
          <w:numId w:val="1"/>
        </w:numPr>
      </w:pPr>
      <w:r>
        <w:t>Call to Order</w:t>
      </w:r>
      <w:r w:rsidR="00B47BD6">
        <w:t xml:space="preserve"> </w:t>
      </w:r>
    </w:p>
    <w:p w14:paraId="5D981F1B" w14:textId="15E18571" w:rsidR="001F34F7" w:rsidRDefault="00D1399E" w:rsidP="001F34F7">
      <w:pPr>
        <w:pStyle w:val="ListParagraph"/>
        <w:numPr>
          <w:ilvl w:val="0"/>
          <w:numId w:val="1"/>
        </w:numPr>
      </w:pPr>
      <w:r>
        <w:t>Pledge of Allegiance</w:t>
      </w:r>
    </w:p>
    <w:p w14:paraId="797CE4BE" w14:textId="4001F2F2" w:rsidR="00B47BD6" w:rsidRDefault="00B47BD6" w:rsidP="001F34F7">
      <w:pPr>
        <w:pStyle w:val="ListParagraph"/>
        <w:numPr>
          <w:ilvl w:val="0"/>
          <w:numId w:val="1"/>
        </w:numPr>
      </w:pPr>
      <w:r>
        <w:t>Call to Order this special meeting of electors to set the 2026 budget for Town of Milladore.</w:t>
      </w:r>
    </w:p>
    <w:p w14:paraId="476119B9" w14:textId="26A9D1A6" w:rsidR="00D65841" w:rsidRDefault="00D65841" w:rsidP="00D65841">
      <w:pPr>
        <w:pStyle w:val="ListParagraph"/>
        <w:numPr>
          <w:ilvl w:val="1"/>
          <w:numId w:val="1"/>
        </w:numPr>
      </w:pPr>
      <w:r>
        <w:t>Request a motion to enter into the annual budget meeting</w:t>
      </w:r>
    </w:p>
    <w:p w14:paraId="37AF4E86" w14:textId="0BA11BBC" w:rsidR="00D65841" w:rsidRDefault="0077184C" w:rsidP="00D65841">
      <w:pPr>
        <w:pStyle w:val="ListParagraph"/>
        <w:numPr>
          <w:ilvl w:val="1"/>
          <w:numId w:val="1"/>
        </w:numPr>
      </w:pPr>
      <w:r>
        <w:t xml:space="preserve">Review of proposed 2026 budget </w:t>
      </w:r>
    </w:p>
    <w:p w14:paraId="419BF2D3" w14:textId="1EDC18CF" w:rsidR="0077184C" w:rsidRDefault="0077184C" w:rsidP="00D65841">
      <w:pPr>
        <w:pStyle w:val="ListParagraph"/>
        <w:numPr>
          <w:ilvl w:val="1"/>
          <w:numId w:val="1"/>
        </w:numPr>
      </w:pPr>
      <w:r>
        <w:t>Discussion of current town officials salaries</w:t>
      </w:r>
      <w:r>
        <w:tab/>
      </w:r>
    </w:p>
    <w:p w14:paraId="18412A20" w14:textId="3B03518D" w:rsidR="0077184C" w:rsidRDefault="00366365" w:rsidP="0077184C">
      <w:pPr>
        <w:pStyle w:val="ListParagraph"/>
        <w:numPr>
          <w:ilvl w:val="2"/>
          <w:numId w:val="1"/>
        </w:numPr>
      </w:pPr>
      <w:r>
        <w:t>Town Chair-$3200, paid annually in March</w:t>
      </w:r>
      <w:r w:rsidR="003E1F38">
        <w:t>.</w:t>
      </w:r>
    </w:p>
    <w:p w14:paraId="541EDD24" w14:textId="095C5017" w:rsidR="00366365" w:rsidRDefault="00366365" w:rsidP="0077184C">
      <w:pPr>
        <w:pStyle w:val="ListParagraph"/>
        <w:numPr>
          <w:ilvl w:val="2"/>
          <w:numId w:val="1"/>
        </w:numPr>
      </w:pPr>
      <w:r>
        <w:t>Town Supervisors-$2100, paid annually in</w:t>
      </w:r>
      <w:r w:rsidR="007B6720">
        <w:t xml:space="preserve"> March</w:t>
      </w:r>
      <w:r w:rsidR="003E1F38">
        <w:t>.</w:t>
      </w:r>
    </w:p>
    <w:p w14:paraId="5D41D692" w14:textId="5558EAEF" w:rsidR="007B6720" w:rsidRDefault="007B6720" w:rsidP="0077184C">
      <w:pPr>
        <w:pStyle w:val="ListParagraph"/>
        <w:numPr>
          <w:ilvl w:val="2"/>
          <w:numId w:val="1"/>
        </w:numPr>
      </w:pPr>
      <w:r>
        <w:t>Clerk-$10,500, paid over the course of 12 months.</w:t>
      </w:r>
      <w:r w:rsidR="008E2344">
        <w:t xml:space="preserve"> </w:t>
      </w:r>
      <w:r w:rsidR="00771C91">
        <w:t>+$25 monthly stipend for internet.</w:t>
      </w:r>
    </w:p>
    <w:p w14:paraId="0C8CBA09" w14:textId="69F1604E" w:rsidR="00F623A1" w:rsidRDefault="003E1F38" w:rsidP="00F623A1">
      <w:pPr>
        <w:pStyle w:val="ListParagraph"/>
        <w:numPr>
          <w:ilvl w:val="2"/>
          <w:numId w:val="1"/>
        </w:numPr>
      </w:pPr>
      <w:r>
        <w:t>Treasurer-$3800, paid over the course of 12 months.</w:t>
      </w:r>
      <w:r w:rsidR="00771C91">
        <w:t xml:space="preserve"> +$25 monthly stipend for internet.</w:t>
      </w:r>
    </w:p>
    <w:p w14:paraId="16AE52D4" w14:textId="50BF39E0" w:rsidR="00462396" w:rsidRDefault="00462396" w:rsidP="00462396">
      <w:pPr>
        <w:pStyle w:val="ListParagraph"/>
        <w:numPr>
          <w:ilvl w:val="1"/>
          <w:numId w:val="1"/>
        </w:numPr>
      </w:pPr>
      <w:r>
        <w:t>Discussion of skilled worker compensation</w:t>
      </w:r>
    </w:p>
    <w:p w14:paraId="7C45AA88" w14:textId="441AA9CC" w:rsidR="00462396" w:rsidRDefault="00462396" w:rsidP="00462396">
      <w:pPr>
        <w:pStyle w:val="ListParagraph"/>
        <w:numPr>
          <w:ilvl w:val="2"/>
          <w:numId w:val="1"/>
        </w:numPr>
      </w:pPr>
      <w:r>
        <w:t>Skilled work includes grading, plowing, tree trimming, mechanical work</w:t>
      </w:r>
      <w:r w:rsidR="00DD121C">
        <w:t>, carpentry, etc.</w:t>
      </w:r>
    </w:p>
    <w:p w14:paraId="2853A58F" w14:textId="4A3B82B4" w:rsidR="00DD121C" w:rsidRDefault="00DD121C" w:rsidP="00DD121C">
      <w:pPr>
        <w:pStyle w:val="ListParagraph"/>
        <w:numPr>
          <w:ilvl w:val="2"/>
          <w:numId w:val="1"/>
        </w:numPr>
      </w:pPr>
      <w:r>
        <w:t>Current Skilled compensation is $25 per hour</w:t>
      </w:r>
    </w:p>
    <w:p w14:paraId="3A4E048A" w14:textId="54811039" w:rsidR="00CE2F19" w:rsidRDefault="00CE2F19" w:rsidP="00CE2F19">
      <w:pPr>
        <w:pStyle w:val="ListParagraph"/>
        <w:numPr>
          <w:ilvl w:val="1"/>
          <w:numId w:val="1"/>
        </w:numPr>
      </w:pPr>
      <w:r>
        <w:t>Discussion of unskilled worker compensation</w:t>
      </w:r>
    </w:p>
    <w:p w14:paraId="32549FFB" w14:textId="7ABE0FC5" w:rsidR="00CE2F19" w:rsidRDefault="00CE2F19" w:rsidP="00CE2F19">
      <w:pPr>
        <w:pStyle w:val="ListParagraph"/>
        <w:numPr>
          <w:ilvl w:val="2"/>
          <w:numId w:val="1"/>
        </w:numPr>
      </w:pPr>
      <w:r>
        <w:t xml:space="preserve">Unskilled work includes </w:t>
      </w:r>
      <w:r w:rsidR="00F6588C">
        <w:t>recycling work, cleaning, filing, etc.</w:t>
      </w:r>
    </w:p>
    <w:p w14:paraId="2A56F2F0" w14:textId="4CD04E99" w:rsidR="00F6588C" w:rsidRDefault="00F6588C" w:rsidP="00F6588C">
      <w:pPr>
        <w:pStyle w:val="ListParagraph"/>
        <w:numPr>
          <w:ilvl w:val="2"/>
          <w:numId w:val="1"/>
        </w:numPr>
      </w:pPr>
      <w:r>
        <w:t>Current unskilled compensation is $15 per hour.</w:t>
      </w:r>
    </w:p>
    <w:p w14:paraId="090829B0" w14:textId="5CCA7AA1" w:rsidR="00C72587" w:rsidRDefault="00C72587" w:rsidP="00C72587">
      <w:pPr>
        <w:pStyle w:val="ListParagraph"/>
        <w:numPr>
          <w:ilvl w:val="1"/>
          <w:numId w:val="1"/>
        </w:numPr>
      </w:pPr>
      <w:r>
        <w:t xml:space="preserve">Discussion of </w:t>
      </w:r>
      <w:r w:rsidR="00E06132">
        <w:t>election worker compensation</w:t>
      </w:r>
    </w:p>
    <w:p w14:paraId="50F24CB9" w14:textId="3230D4E0" w:rsidR="00E06132" w:rsidRDefault="00E06132" w:rsidP="00E06132">
      <w:pPr>
        <w:pStyle w:val="ListParagraph"/>
        <w:numPr>
          <w:ilvl w:val="2"/>
          <w:numId w:val="1"/>
        </w:numPr>
      </w:pPr>
      <w:r>
        <w:t>Current election workers are paid at $14 for poll worker, and $16 for Chief Inspector</w:t>
      </w:r>
      <w:r w:rsidR="008E1991">
        <w:t xml:space="preserve"> per hour.</w:t>
      </w:r>
    </w:p>
    <w:p w14:paraId="7DD9D7BB" w14:textId="7011AB03" w:rsidR="008E1991" w:rsidRDefault="008E1991" w:rsidP="00E06132">
      <w:pPr>
        <w:pStyle w:val="ListParagraph"/>
        <w:numPr>
          <w:ilvl w:val="2"/>
          <w:numId w:val="1"/>
        </w:numPr>
      </w:pPr>
      <w:r>
        <w:t>Compensation for any training held with the County or WEC is set at $50</w:t>
      </w:r>
      <w:r w:rsidR="0091717D">
        <w:t xml:space="preserve"> plus mileage.</w:t>
      </w:r>
    </w:p>
    <w:p w14:paraId="1F346FBF" w14:textId="2A081ACD" w:rsidR="00757C56" w:rsidRDefault="00757C56" w:rsidP="00757C56">
      <w:pPr>
        <w:pStyle w:val="ListParagraph"/>
        <w:numPr>
          <w:ilvl w:val="1"/>
          <w:numId w:val="1"/>
        </w:numPr>
      </w:pPr>
      <w:r>
        <w:t>Adjour</w:t>
      </w:r>
      <w:r w:rsidR="00A029C5">
        <w:t>n</w:t>
      </w:r>
      <w:r>
        <w:t xml:space="preserve"> Special Meeting of Electors</w:t>
      </w:r>
      <w:r w:rsidR="00A029C5">
        <w:t>, Annual Budget Meeting</w:t>
      </w:r>
    </w:p>
    <w:p w14:paraId="4552A6C6" w14:textId="7790415B" w:rsidR="00D1399E" w:rsidRDefault="00D1399E" w:rsidP="001F34F7">
      <w:pPr>
        <w:pStyle w:val="ListParagraph"/>
        <w:numPr>
          <w:ilvl w:val="0"/>
          <w:numId w:val="1"/>
        </w:numPr>
      </w:pPr>
      <w:r>
        <w:t>Secretary Report</w:t>
      </w:r>
    </w:p>
    <w:p w14:paraId="46672566" w14:textId="2D651E95" w:rsidR="00D1399E" w:rsidRDefault="00D1399E" w:rsidP="001F34F7">
      <w:pPr>
        <w:pStyle w:val="ListParagraph"/>
        <w:numPr>
          <w:ilvl w:val="0"/>
          <w:numId w:val="1"/>
        </w:numPr>
      </w:pPr>
      <w:r>
        <w:lastRenderedPageBreak/>
        <w:t>Treasur</w:t>
      </w:r>
      <w:r w:rsidR="002B6192">
        <w:t>er Report</w:t>
      </w:r>
    </w:p>
    <w:p w14:paraId="532A229B" w14:textId="60C1E28D" w:rsidR="00A029C5" w:rsidRDefault="002B6192" w:rsidP="00D70D4F">
      <w:pPr>
        <w:pStyle w:val="ListParagraph"/>
        <w:numPr>
          <w:ilvl w:val="0"/>
          <w:numId w:val="1"/>
        </w:numPr>
      </w:pPr>
      <w:r>
        <w:t>Any additions to the agenda</w:t>
      </w:r>
    </w:p>
    <w:p w14:paraId="04733E8A" w14:textId="3C9524B2" w:rsidR="002B6192" w:rsidRDefault="002B6192" w:rsidP="001F34F7">
      <w:pPr>
        <w:pStyle w:val="ListParagraph"/>
        <w:numPr>
          <w:ilvl w:val="0"/>
          <w:numId w:val="1"/>
        </w:numPr>
      </w:pPr>
      <w:r>
        <w:t>Old Business:</w:t>
      </w:r>
    </w:p>
    <w:p w14:paraId="40EDDCBC" w14:textId="73DC4B51" w:rsidR="00D70D4F" w:rsidRDefault="00D70D4F" w:rsidP="00D70D4F">
      <w:pPr>
        <w:pStyle w:val="ListParagraph"/>
        <w:numPr>
          <w:ilvl w:val="1"/>
          <w:numId w:val="1"/>
        </w:numPr>
      </w:pPr>
      <w:r>
        <w:t xml:space="preserve">There has been no </w:t>
      </w:r>
      <w:r w:rsidR="00AE5449">
        <w:t>response</w:t>
      </w:r>
      <w:r>
        <w:t xml:space="preserve"> from The Sherry Fire Department on the Open Records Request we sent them to see their finances.</w:t>
      </w:r>
    </w:p>
    <w:p w14:paraId="7C873BB2" w14:textId="6BCF097D" w:rsidR="003C7362" w:rsidRDefault="003C7362" w:rsidP="00D70D4F">
      <w:pPr>
        <w:pStyle w:val="ListParagraph"/>
        <w:numPr>
          <w:ilvl w:val="1"/>
          <w:numId w:val="1"/>
        </w:numPr>
      </w:pPr>
      <w:r>
        <w:t xml:space="preserve">The Town of Milladore Board has </w:t>
      </w:r>
      <w:r w:rsidR="009A2F0C">
        <w:t>been appointed as the current Blenker Sherry Sanitary District Commission. They hope to hand that over to a new commission as soon as possible,</w:t>
      </w:r>
      <w:r w:rsidR="00D0153C">
        <w:t xml:space="preserve"> once things have been straightened out, and </w:t>
      </w:r>
      <w:r w:rsidR="009A2F0C">
        <w:t xml:space="preserve">following </w:t>
      </w:r>
      <w:r w:rsidR="007D7FB5">
        <w:t>advice from the attorney</w:t>
      </w:r>
      <w:r w:rsidR="00D0153C">
        <w:t>.</w:t>
      </w:r>
    </w:p>
    <w:p w14:paraId="5BD9DD64" w14:textId="15FF519D" w:rsidR="002B6192" w:rsidRDefault="002B6192" w:rsidP="001F34F7">
      <w:pPr>
        <w:pStyle w:val="ListParagraph"/>
        <w:numPr>
          <w:ilvl w:val="0"/>
          <w:numId w:val="1"/>
        </w:numPr>
      </w:pPr>
      <w:r>
        <w:t>New Business:</w:t>
      </w:r>
    </w:p>
    <w:p w14:paraId="3CCE9533" w14:textId="31C91419" w:rsidR="00C32864" w:rsidRDefault="00465E3C" w:rsidP="00FA7BDC">
      <w:pPr>
        <w:pStyle w:val="ListParagraph"/>
        <w:numPr>
          <w:ilvl w:val="1"/>
          <w:numId w:val="1"/>
        </w:numPr>
      </w:pPr>
      <w:r>
        <w:t>The clerk has obtained all needed</w:t>
      </w:r>
      <w:r w:rsidR="00127E1E">
        <w:t xml:space="preserve"> training</w:t>
      </w:r>
      <w:r>
        <w:t xml:space="preserve"> hours </w:t>
      </w:r>
      <w:r w:rsidR="00127E1E">
        <w:t xml:space="preserve">to run elections for the upcoming year. Additionally, 2 poll workers have attended training </w:t>
      </w:r>
      <w:r w:rsidR="00BC5F5B">
        <w:t>with the county towards becoming Chief Inspector of Elections</w:t>
      </w:r>
      <w:r w:rsidR="00FA7BDC">
        <w:t>.</w:t>
      </w:r>
    </w:p>
    <w:p w14:paraId="59C025B2" w14:textId="6BCDD9B0" w:rsidR="00FA7BDC" w:rsidRDefault="00FA7BDC" w:rsidP="00FA7BDC">
      <w:pPr>
        <w:pStyle w:val="ListParagraph"/>
        <w:numPr>
          <w:ilvl w:val="1"/>
          <w:numId w:val="1"/>
        </w:numPr>
      </w:pPr>
      <w:r>
        <w:t>Update list of current Town of Milladore Employees.</w:t>
      </w:r>
    </w:p>
    <w:p w14:paraId="506BDB6E" w14:textId="08EDD396" w:rsidR="00AA4119" w:rsidRDefault="00C1384E" w:rsidP="00FA7BDC">
      <w:pPr>
        <w:pStyle w:val="ListParagraph"/>
        <w:numPr>
          <w:ilvl w:val="1"/>
          <w:numId w:val="1"/>
        </w:numPr>
      </w:pPr>
      <w:r>
        <w:t xml:space="preserve">We have sent an additional Open Records Request to </w:t>
      </w:r>
      <w:r w:rsidR="00897D60">
        <w:t xml:space="preserve">The </w:t>
      </w:r>
      <w:r w:rsidR="00D15947">
        <w:t>Sherry Volunteer Fire Department asking for copies of all correspondence, ie: letters, sent to them by DSPS in the past 60 days.</w:t>
      </w:r>
    </w:p>
    <w:p w14:paraId="5BB32C4D" w14:textId="3CBE799B" w:rsidR="00265E6C" w:rsidRDefault="00265E6C" w:rsidP="00FA7BDC">
      <w:pPr>
        <w:pStyle w:val="ListParagraph"/>
        <w:numPr>
          <w:ilvl w:val="1"/>
          <w:numId w:val="1"/>
        </w:numPr>
      </w:pPr>
      <w:r>
        <w:t xml:space="preserve">We have sent an email to the Wood County Sheriff Department asking for help </w:t>
      </w:r>
      <w:r w:rsidR="009F45ED">
        <w:t xml:space="preserve">enforcing </w:t>
      </w:r>
      <w:r>
        <w:t xml:space="preserve">our promissory note </w:t>
      </w:r>
      <w:r w:rsidR="00BC4F28">
        <w:t xml:space="preserve">with our former treasurer. As of this posting, there </w:t>
      </w:r>
      <w:r w:rsidR="009F45ED">
        <w:t>were</w:t>
      </w:r>
      <w:r w:rsidR="00BC4F28">
        <w:t xml:space="preserve"> no payments made in September or October.</w:t>
      </w:r>
    </w:p>
    <w:p w14:paraId="679524AB" w14:textId="29493926" w:rsidR="009F45ED" w:rsidRDefault="00125237" w:rsidP="00FA7BDC">
      <w:pPr>
        <w:pStyle w:val="ListParagraph"/>
        <w:numPr>
          <w:ilvl w:val="1"/>
          <w:numId w:val="1"/>
        </w:numPr>
      </w:pPr>
      <w:r>
        <w:t>With help from the attorney, the</w:t>
      </w:r>
      <w:r w:rsidR="009F45ED">
        <w:t xml:space="preserve"> clerk responded to an Open Records request</w:t>
      </w:r>
      <w:r w:rsidR="00B307AE">
        <w:t xml:space="preserve"> asking for recordings of meetings. There are no such records, and </w:t>
      </w:r>
      <w:r>
        <w:t>a</w:t>
      </w:r>
      <w:r w:rsidR="00386CC3">
        <w:t>n email response was sent stating this.</w:t>
      </w:r>
      <w:r>
        <w:t xml:space="preserve"> </w:t>
      </w:r>
    </w:p>
    <w:p w14:paraId="45014EA2" w14:textId="170F2E30" w:rsidR="00D452B1" w:rsidRDefault="00AA4119" w:rsidP="001F34F7">
      <w:pPr>
        <w:pStyle w:val="ListParagraph"/>
        <w:numPr>
          <w:ilvl w:val="0"/>
          <w:numId w:val="1"/>
        </w:numPr>
      </w:pPr>
      <w:r>
        <w:t>Road Repairs and Concerns</w:t>
      </w:r>
    </w:p>
    <w:p w14:paraId="06E39787" w14:textId="6D82860D" w:rsidR="00AA4119" w:rsidRDefault="00AA4119" w:rsidP="00AA4119">
      <w:pPr>
        <w:pStyle w:val="ListParagraph"/>
        <w:numPr>
          <w:ilvl w:val="1"/>
          <w:numId w:val="1"/>
        </w:numPr>
      </w:pPr>
      <w:r>
        <w:t>Truck?</w:t>
      </w:r>
    </w:p>
    <w:p w14:paraId="793B7E1E" w14:textId="65F88A6A" w:rsidR="00AA4119" w:rsidRDefault="00AA4119" w:rsidP="00AA4119">
      <w:pPr>
        <w:pStyle w:val="ListParagraph"/>
        <w:numPr>
          <w:ilvl w:val="0"/>
          <w:numId w:val="1"/>
        </w:numPr>
      </w:pPr>
      <w:r>
        <w:t>Recycling Center Updates</w:t>
      </w:r>
    </w:p>
    <w:p w14:paraId="40E83AEC" w14:textId="1A4F4684" w:rsidR="00AA4119" w:rsidRDefault="0001064C" w:rsidP="00AA4119">
      <w:pPr>
        <w:pStyle w:val="ListParagraph"/>
        <w:numPr>
          <w:ilvl w:val="0"/>
          <w:numId w:val="1"/>
        </w:numPr>
      </w:pPr>
      <w:r>
        <w:t xml:space="preserve"> Clerk Mail</w:t>
      </w:r>
    </w:p>
    <w:p w14:paraId="3034DCDA" w14:textId="2EB71EE9" w:rsidR="0001064C" w:rsidRDefault="006417FF" w:rsidP="00AA4119">
      <w:pPr>
        <w:pStyle w:val="ListParagraph"/>
        <w:numPr>
          <w:ilvl w:val="0"/>
          <w:numId w:val="1"/>
        </w:numPr>
      </w:pPr>
      <w:r>
        <w:t>Public Comment. Public comment will be restricted to 2 minutes per person and we ask that you remain respectful.</w:t>
      </w:r>
    </w:p>
    <w:p w14:paraId="05DED6C1" w14:textId="7CF9C251" w:rsidR="00872DE1" w:rsidRDefault="00872DE1" w:rsidP="00AA4119">
      <w:pPr>
        <w:pStyle w:val="ListParagraph"/>
        <w:numPr>
          <w:ilvl w:val="0"/>
          <w:numId w:val="1"/>
        </w:numPr>
      </w:pPr>
      <w:r>
        <w:t>Move to Pay Bills.</w:t>
      </w:r>
    </w:p>
    <w:p w14:paraId="6EDAB1AE" w14:textId="70BE638E" w:rsidR="00872DE1" w:rsidRDefault="00872DE1" w:rsidP="00AA4119">
      <w:pPr>
        <w:pStyle w:val="ListParagraph"/>
        <w:numPr>
          <w:ilvl w:val="0"/>
          <w:numId w:val="1"/>
        </w:numPr>
      </w:pPr>
      <w:r>
        <w:t>The Next meeting will be held on December 7, 2025, at 6:30 pm</w:t>
      </w:r>
      <w:r w:rsidR="00E54B14">
        <w:t>, at the town hall, 3720 County Road P, Milladore, WI, 54454</w:t>
      </w:r>
    </w:p>
    <w:p w14:paraId="7E798007" w14:textId="1321B5FF" w:rsidR="00E54B14" w:rsidRDefault="00E54B14" w:rsidP="00AA4119">
      <w:pPr>
        <w:pStyle w:val="ListParagraph"/>
        <w:numPr>
          <w:ilvl w:val="0"/>
          <w:numId w:val="1"/>
        </w:numPr>
      </w:pPr>
      <w:r>
        <w:t>Motion to Adjourn</w:t>
      </w:r>
    </w:p>
    <w:p w14:paraId="020A7F2E" w14:textId="2BB92C71" w:rsidR="00E54B14" w:rsidRDefault="00E54B14" w:rsidP="00AA4119">
      <w:pPr>
        <w:pStyle w:val="ListParagraph"/>
        <w:numPr>
          <w:ilvl w:val="0"/>
          <w:numId w:val="1"/>
        </w:numPr>
      </w:pPr>
      <w:r>
        <w:t>Adjourn</w:t>
      </w:r>
    </w:p>
    <w:p w14:paraId="05A97D9B" w14:textId="77777777" w:rsidR="002F6DE5" w:rsidRDefault="002F6DE5" w:rsidP="002F6DE5"/>
    <w:p w14:paraId="28363D85" w14:textId="77777777" w:rsidR="002F6DE5" w:rsidRDefault="002F6DE5" w:rsidP="002F6DE5"/>
    <w:p w14:paraId="713C8061" w14:textId="77777777" w:rsidR="002F6DE5" w:rsidRDefault="002F6DE5" w:rsidP="002F6DE5"/>
    <w:p w14:paraId="18E5FA4E" w14:textId="77777777" w:rsidR="002F6DE5" w:rsidRPr="001F34F7" w:rsidRDefault="002F6DE5" w:rsidP="002F6DE5"/>
    <w:p w14:paraId="5D8F770D" w14:textId="77777777" w:rsidR="00504991" w:rsidRPr="00504991" w:rsidRDefault="00504991" w:rsidP="00504991"/>
    <w:p w14:paraId="2D2BD2DC" w14:textId="77777777" w:rsidR="00456750" w:rsidRPr="00456750" w:rsidRDefault="00456750" w:rsidP="00456750">
      <w:pPr>
        <w:rPr>
          <w:sz w:val="28"/>
          <w:szCs w:val="28"/>
        </w:rPr>
      </w:pPr>
    </w:p>
    <w:sectPr w:rsidR="00456750" w:rsidRPr="0045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E36"/>
    <w:multiLevelType w:val="hybridMultilevel"/>
    <w:tmpl w:val="AFCE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EC"/>
    <w:rsid w:val="0001064C"/>
    <w:rsid w:val="00125237"/>
    <w:rsid w:val="00127E1E"/>
    <w:rsid w:val="001F34F7"/>
    <w:rsid w:val="00265E6C"/>
    <w:rsid w:val="002B6192"/>
    <w:rsid w:val="002F5FEE"/>
    <w:rsid w:val="002F6DE5"/>
    <w:rsid w:val="00366365"/>
    <w:rsid w:val="00386CC3"/>
    <w:rsid w:val="003C7362"/>
    <w:rsid w:val="003E1F38"/>
    <w:rsid w:val="00456750"/>
    <w:rsid w:val="00462396"/>
    <w:rsid w:val="00465E3C"/>
    <w:rsid w:val="00504991"/>
    <w:rsid w:val="00536F0F"/>
    <w:rsid w:val="005548FA"/>
    <w:rsid w:val="006417FF"/>
    <w:rsid w:val="00757C56"/>
    <w:rsid w:val="0077184C"/>
    <w:rsid w:val="00771C91"/>
    <w:rsid w:val="00784DEC"/>
    <w:rsid w:val="007B6720"/>
    <w:rsid w:val="007D7FB5"/>
    <w:rsid w:val="00831839"/>
    <w:rsid w:val="00872DE1"/>
    <w:rsid w:val="008919DD"/>
    <w:rsid w:val="00897D60"/>
    <w:rsid w:val="008E1991"/>
    <w:rsid w:val="008E2344"/>
    <w:rsid w:val="0091717D"/>
    <w:rsid w:val="009A2F0C"/>
    <w:rsid w:val="009F45ED"/>
    <w:rsid w:val="00A029C5"/>
    <w:rsid w:val="00AA4119"/>
    <w:rsid w:val="00AE5449"/>
    <w:rsid w:val="00B307AE"/>
    <w:rsid w:val="00B47BD6"/>
    <w:rsid w:val="00BB63E7"/>
    <w:rsid w:val="00BC4F28"/>
    <w:rsid w:val="00BC5F5B"/>
    <w:rsid w:val="00C1384E"/>
    <w:rsid w:val="00C32864"/>
    <w:rsid w:val="00C72587"/>
    <w:rsid w:val="00CE2F19"/>
    <w:rsid w:val="00D0153C"/>
    <w:rsid w:val="00D1399E"/>
    <w:rsid w:val="00D15947"/>
    <w:rsid w:val="00D452B1"/>
    <w:rsid w:val="00D65841"/>
    <w:rsid w:val="00D70D4F"/>
    <w:rsid w:val="00DD121C"/>
    <w:rsid w:val="00DF6095"/>
    <w:rsid w:val="00E06132"/>
    <w:rsid w:val="00E54B14"/>
    <w:rsid w:val="00F437FD"/>
    <w:rsid w:val="00F623A1"/>
    <w:rsid w:val="00F6588C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ED22"/>
  <w15:chartTrackingRefBased/>
  <w15:docId w15:val="{0A525463-B08F-49D5-87C6-FFB7BB92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55</cp:revision>
  <cp:lastPrinted>2025-10-27T17:47:00Z</cp:lastPrinted>
  <dcterms:created xsi:type="dcterms:W3CDTF">2025-10-14T18:12:00Z</dcterms:created>
  <dcterms:modified xsi:type="dcterms:W3CDTF">2025-10-27T18:14:00Z</dcterms:modified>
</cp:coreProperties>
</file>