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7FF4" w14:textId="5BA24690" w:rsidR="008919DD" w:rsidRDefault="004836D2" w:rsidP="004836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Blenker-Sherry Sanitary Di</w:t>
      </w:r>
      <w:r w:rsidR="00111114">
        <w:rPr>
          <w:b/>
          <w:bCs/>
          <w:sz w:val="32"/>
          <w:szCs w:val="32"/>
        </w:rPr>
        <w:t>strict Commission</w:t>
      </w:r>
    </w:p>
    <w:p w14:paraId="0CA0BA1C" w14:textId="7DA4ED5B" w:rsidR="00111114" w:rsidRDefault="00111114" w:rsidP="004836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21, 2025, 7 pm</w:t>
      </w:r>
    </w:p>
    <w:p w14:paraId="2502A15D" w14:textId="7FBE7F25" w:rsidR="00111114" w:rsidRDefault="00111114" w:rsidP="004836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</w:t>
      </w:r>
      <w:r w:rsidR="00233CAF">
        <w:rPr>
          <w:b/>
          <w:bCs/>
          <w:sz w:val="32"/>
          <w:szCs w:val="32"/>
        </w:rPr>
        <w:t>County Rd. P, Milladore, WI, 54454</w:t>
      </w:r>
    </w:p>
    <w:p w14:paraId="64798EDC" w14:textId="511B642D" w:rsidR="00233CAF" w:rsidRDefault="00233CAF" w:rsidP="004836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5E794F33" w14:textId="77777777" w:rsidR="00233CAF" w:rsidRDefault="00233CAF" w:rsidP="004836D2">
      <w:pPr>
        <w:jc w:val="center"/>
        <w:rPr>
          <w:b/>
          <w:bCs/>
          <w:sz w:val="32"/>
          <w:szCs w:val="32"/>
        </w:rPr>
      </w:pPr>
    </w:p>
    <w:p w14:paraId="2E47E17B" w14:textId="25800DF7" w:rsidR="00233CAF" w:rsidRDefault="00233CAF" w:rsidP="00233C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14:paraId="0D8DDA9E" w14:textId="72E66142" w:rsidR="00233CAF" w:rsidRDefault="00587354" w:rsidP="00233C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Secretary Report</w:t>
      </w:r>
    </w:p>
    <w:p w14:paraId="007A18F7" w14:textId="40157BFF" w:rsidR="00587354" w:rsidRDefault="00587354" w:rsidP="00233C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Treasurer Report</w:t>
      </w:r>
    </w:p>
    <w:p w14:paraId="7FF83CAC" w14:textId="34106CBB" w:rsidR="00587354" w:rsidRDefault="00693949" w:rsidP="00233C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additions to the agenda</w:t>
      </w:r>
    </w:p>
    <w:p w14:paraId="1C236A9C" w14:textId="700DA1F2" w:rsidR="00693949" w:rsidRDefault="00693949" w:rsidP="00233C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  <w:r w:rsidR="00A15B12">
        <w:rPr>
          <w:sz w:val="28"/>
          <w:szCs w:val="28"/>
        </w:rPr>
        <w:t>:</w:t>
      </w:r>
    </w:p>
    <w:p w14:paraId="48E130FE" w14:textId="1F1CE0BB" w:rsidR="00693949" w:rsidRDefault="00BB3532" w:rsidP="0069394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are still missing crucial documents and information from the previous commission</w:t>
      </w:r>
      <w:r w:rsidR="000C5778">
        <w:rPr>
          <w:sz w:val="28"/>
          <w:szCs w:val="28"/>
        </w:rPr>
        <w:t>.</w:t>
      </w:r>
    </w:p>
    <w:p w14:paraId="0CB67554" w14:textId="3ADD9E40" w:rsidR="000C5778" w:rsidRDefault="00D91702" w:rsidP="0069394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Budget for 2026 </w:t>
      </w:r>
      <w:r w:rsidR="00770B93">
        <w:rPr>
          <w:sz w:val="28"/>
          <w:szCs w:val="28"/>
        </w:rPr>
        <w:t>-missing information from previous commission has this item on hold until we can</w:t>
      </w:r>
      <w:r w:rsidR="00086FAF">
        <w:rPr>
          <w:sz w:val="28"/>
          <w:szCs w:val="28"/>
        </w:rPr>
        <w:t xml:space="preserve"> verify</w:t>
      </w:r>
      <w:r w:rsidR="00997185">
        <w:rPr>
          <w:sz w:val="28"/>
          <w:szCs w:val="28"/>
        </w:rPr>
        <w:t>/legitimize</w:t>
      </w:r>
      <w:r w:rsidR="00DF1664">
        <w:rPr>
          <w:sz w:val="28"/>
          <w:szCs w:val="28"/>
        </w:rPr>
        <w:t xml:space="preserve"> expenses in some categories.</w:t>
      </w:r>
    </w:p>
    <w:p w14:paraId="6ECBF22B" w14:textId="5C43AAAB" w:rsidR="00127DF7" w:rsidRDefault="005336A3" w:rsidP="0069394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Delinquencies need to be turned over to the county in the upcoming weeks</w:t>
      </w:r>
      <w:r w:rsidR="00CF7A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F7A58">
        <w:rPr>
          <w:sz w:val="28"/>
          <w:szCs w:val="28"/>
        </w:rPr>
        <w:t>We will be reaching out to residents to clarify where missing payments were sent.</w:t>
      </w:r>
    </w:p>
    <w:p w14:paraId="69820103" w14:textId="2F21D255" w:rsidR="00CF7A58" w:rsidRDefault="00BE46D8" w:rsidP="0069394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Search for OIC</w:t>
      </w:r>
      <w:r w:rsidR="009674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C318E">
        <w:rPr>
          <w:sz w:val="28"/>
          <w:szCs w:val="28"/>
        </w:rPr>
        <w:t>additional</w:t>
      </w:r>
      <w:r>
        <w:rPr>
          <w:sz w:val="28"/>
          <w:szCs w:val="28"/>
        </w:rPr>
        <w:t xml:space="preserve"> </w:t>
      </w:r>
      <w:r w:rsidR="004A0F67">
        <w:rPr>
          <w:sz w:val="28"/>
          <w:szCs w:val="28"/>
        </w:rPr>
        <w:t>operator</w:t>
      </w:r>
      <w:r w:rsidR="0096743C">
        <w:rPr>
          <w:sz w:val="28"/>
          <w:szCs w:val="28"/>
        </w:rPr>
        <w:t>s, and various</w:t>
      </w:r>
      <w:r w:rsidR="004A0F67">
        <w:rPr>
          <w:sz w:val="28"/>
          <w:szCs w:val="28"/>
        </w:rPr>
        <w:t xml:space="preserve"> personnel</w:t>
      </w:r>
      <w:r w:rsidR="003E5E84">
        <w:rPr>
          <w:sz w:val="28"/>
          <w:szCs w:val="28"/>
        </w:rPr>
        <w:t>.</w:t>
      </w:r>
    </w:p>
    <w:p w14:paraId="31B6D1DC" w14:textId="52DCD449" w:rsidR="003E5E84" w:rsidRDefault="003E5E84" w:rsidP="003E5E84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have spoken with multiple interested parties and will </w:t>
      </w:r>
      <w:r w:rsidR="006E53BA">
        <w:rPr>
          <w:sz w:val="28"/>
          <w:szCs w:val="28"/>
        </w:rPr>
        <w:t>continue to show them around the plant etc.</w:t>
      </w:r>
    </w:p>
    <w:p w14:paraId="09B924BB" w14:textId="544DB9E7" w:rsidR="00CE0CC3" w:rsidRDefault="0082475D" w:rsidP="00CE0CC3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have set up a meeting with the DNR and interested operators. </w:t>
      </w:r>
      <w:r w:rsidR="00971BC4">
        <w:rPr>
          <w:sz w:val="28"/>
          <w:szCs w:val="28"/>
        </w:rPr>
        <w:t>The DNR will be educating on proper sample taking techniques and going over other procedures</w:t>
      </w:r>
      <w:r w:rsidR="00D66C52">
        <w:rPr>
          <w:sz w:val="28"/>
          <w:szCs w:val="28"/>
        </w:rPr>
        <w:t xml:space="preserve"> to help </w:t>
      </w:r>
      <w:r w:rsidR="00885B23">
        <w:rPr>
          <w:sz w:val="28"/>
          <w:szCs w:val="28"/>
        </w:rPr>
        <w:t xml:space="preserve">the plant run efficiently and according to </w:t>
      </w:r>
      <w:r w:rsidR="00B540E9">
        <w:rPr>
          <w:sz w:val="28"/>
          <w:szCs w:val="28"/>
        </w:rPr>
        <w:t>state requirements.</w:t>
      </w:r>
    </w:p>
    <w:p w14:paraId="77330EC2" w14:textId="324083D0" w:rsidR="00CE0CC3" w:rsidRDefault="00A15B12" w:rsidP="002D5E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713000A7" w14:textId="08308A15" w:rsidR="00A15B12" w:rsidRDefault="00FD0009" w:rsidP="00A15B1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CPA has found a large amount of money that was deposited in</w:t>
      </w:r>
      <w:r w:rsidR="004E1207">
        <w:rPr>
          <w:sz w:val="28"/>
          <w:szCs w:val="28"/>
        </w:rPr>
        <w:t>to the accounts</w:t>
      </w:r>
      <w:r w:rsidR="00524E52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</w:t>
      </w:r>
      <w:r w:rsidR="00FB0846">
        <w:rPr>
          <w:sz w:val="28"/>
          <w:szCs w:val="28"/>
        </w:rPr>
        <w:t xml:space="preserve">2024, 2025 </w:t>
      </w:r>
      <w:r w:rsidR="00510EB2">
        <w:rPr>
          <w:sz w:val="28"/>
          <w:szCs w:val="28"/>
        </w:rPr>
        <w:t xml:space="preserve">but had </w:t>
      </w:r>
      <w:r w:rsidR="00FB0846">
        <w:rPr>
          <w:sz w:val="28"/>
          <w:szCs w:val="28"/>
        </w:rPr>
        <w:t xml:space="preserve">not been properly </w:t>
      </w:r>
      <w:r w:rsidR="00FB0846">
        <w:rPr>
          <w:sz w:val="28"/>
          <w:szCs w:val="28"/>
        </w:rPr>
        <w:lastRenderedPageBreak/>
        <w:t>allocated towards</w:t>
      </w:r>
      <w:r w:rsidR="00524E52">
        <w:rPr>
          <w:sz w:val="28"/>
          <w:szCs w:val="28"/>
        </w:rPr>
        <w:t xml:space="preserve"> customer</w:t>
      </w:r>
      <w:r w:rsidR="009A5CF6">
        <w:rPr>
          <w:sz w:val="28"/>
          <w:szCs w:val="28"/>
        </w:rPr>
        <w:t xml:space="preserve"> </w:t>
      </w:r>
      <w:r w:rsidR="00FB0846">
        <w:rPr>
          <w:sz w:val="28"/>
          <w:szCs w:val="28"/>
        </w:rPr>
        <w:t>accounts</w:t>
      </w:r>
      <w:r w:rsidR="0040023A">
        <w:rPr>
          <w:sz w:val="28"/>
          <w:szCs w:val="28"/>
        </w:rPr>
        <w:t>. We are working to</w:t>
      </w:r>
      <w:r w:rsidR="00107111">
        <w:rPr>
          <w:sz w:val="28"/>
          <w:szCs w:val="28"/>
        </w:rPr>
        <w:t xml:space="preserve"> rectify this. </w:t>
      </w:r>
    </w:p>
    <w:p w14:paraId="3871473B" w14:textId="5538D412" w:rsidR="00510EB2" w:rsidRDefault="008F7C5E" w:rsidP="00A15B1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After interference, we are finally on the bank accounts.</w:t>
      </w:r>
    </w:p>
    <w:p w14:paraId="47CE54DE" w14:textId="096542D3" w:rsidR="008F7C5E" w:rsidRDefault="008F7C5E" w:rsidP="008F7C5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have placed a stop-payment on 4 checks that are </w:t>
      </w:r>
      <w:r w:rsidR="00C5270D">
        <w:rPr>
          <w:sz w:val="28"/>
          <w:szCs w:val="28"/>
        </w:rPr>
        <w:t>missing and</w:t>
      </w:r>
      <w:r w:rsidR="00393FD2">
        <w:rPr>
          <w:sz w:val="28"/>
          <w:szCs w:val="28"/>
        </w:rPr>
        <w:t xml:space="preserve"> not noted in Quickbooks.</w:t>
      </w:r>
    </w:p>
    <w:p w14:paraId="5FEB557A" w14:textId="1791C2C8" w:rsidR="00393FD2" w:rsidRDefault="00393FD2" w:rsidP="008F7C5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will be ordering new checks with the </w:t>
      </w:r>
      <w:r w:rsidR="00762452">
        <w:rPr>
          <w:sz w:val="28"/>
          <w:szCs w:val="28"/>
        </w:rPr>
        <w:t>correct address on them.</w:t>
      </w:r>
    </w:p>
    <w:p w14:paraId="2E496F8C" w14:textId="0AF163F0" w:rsidR="00762452" w:rsidRDefault="00E43428" w:rsidP="00566D1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Establ</w:t>
      </w:r>
      <w:r w:rsidRPr="00566D1F">
        <w:rPr>
          <w:sz w:val="28"/>
          <w:szCs w:val="28"/>
        </w:rPr>
        <w:t>ish 2026 rates</w:t>
      </w:r>
      <w:r w:rsidR="007A4D33">
        <w:rPr>
          <w:sz w:val="28"/>
          <w:szCs w:val="28"/>
        </w:rPr>
        <w:t>.</w:t>
      </w:r>
    </w:p>
    <w:p w14:paraId="284D2DBD" w14:textId="1B75A2C0" w:rsidR="00566D1F" w:rsidRDefault="00566D1F" w:rsidP="00566D1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Establish late fees</w:t>
      </w:r>
      <w:r w:rsidR="007A4D33">
        <w:rPr>
          <w:sz w:val="28"/>
          <w:szCs w:val="28"/>
        </w:rPr>
        <w:t>.</w:t>
      </w:r>
    </w:p>
    <w:p w14:paraId="44D6781F" w14:textId="7BEB8951" w:rsidR="00566D1F" w:rsidRDefault="00566D1F" w:rsidP="00566D1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an effort to make sure everyone is paying the same, fair</w:t>
      </w:r>
      <w:r w:rsidR="00801365">
        <w:rPr>
          <w:sz w:val="28"/>
          <w:szCs w:val="28"/>
        </w:rPr>
        <w:t>, rate</w:t>
      </w:r>
      <w:r>
        <w:rPr>
          <w:sz w:val="28"/>
          <w:szCs w:val="28"/>
        </w:rPr>
        <w:t xml:space="preserve"> we need to </w:t>
      </w:r>
      <w:r w:rsidR="00E17657">
        <w:rPr>
          <w:sz w:val="28"/>
          <w:szCs w:val="28"/>
        </w:rPr>
        <w:t>identify</w:t>
      </w:r>
      <w:r w:rsidR="00490956">
        <w:rPr>
          <w:sz w:val="28"/>
          <w:szCs w:val="28"/>
        </w:rPr>
        <w:t xml:space="preserve"> and </w:t>
      </w:r>
      <w:r w:rsidR="00492113">
        <w:rPr>
          <w:sz w:val="28"/>
          <w:szCs w:val="28"/>
        </w:rPr>
        <w:t xml:space="preserve">possibly </w:t>
      </w:r>
      <w:r w:rsidR="00490956">
        <w:rPr>
          <w:sz w:val="28"/>
          <w:szCs w:val="28"/>
        </w:rPr>
        <w:t xml:space="preserve">adjust those </w:t>
      </w:r>
      <w:r w:rsidR="00654BDD">
        <w:rPr>
          <w:sz w:val="28"/>
          <w:szCs w:val="28"/>
        </w:rPr>
        <w:t xml:space="preserve">businesses who are </w:t>
      </w:r>
      <w:r w:rsidR="00B74DAA">
        <w:rPr>
          <w:sz w:val="28"/>
          <w:szCs w:val="28"/>
        </w:rPr>
        <w:t xml:space="preserve">currently </w:t>
      </w:r>
      <w:r w:rsidR="00654BDD">
        <w:rPr>
          <w:sz w:val="28"/>
          <w:szCs w:val="28"/>
        </w:rPr>
        <w:t>paying over or under</w:t>
      </w:r>
      <w:r w:rsidR="00B74DAA">
        <w:rPr>
          <w:sz w:val="28"/>
          <w:szCs w:val="28"/>
        </w:rPr>
        <w:t xml:space="preserve"> their counterparts.</w:t>
      </w:r>
    </w:p>
    <w:p w14:paraId="195C1471" w14:textId="52CE4BA6" w:rsidR="00D42AC5" w:rsidRDefault="00D42AC5" w:rsidP="00566D1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46735">
        <w:rPr>
          <w:sz w:val="28"/>
          <w:szCs w:val="28"/>
        </w:rPr>
        <w:t>n invoice was sent to The Sherry Fire Department for the 2025 year.</w:t>
      </w:r>
    </w:p>
    <w:p w14:paraId="1419E3A4" w14:textId="77CB81BA" w:rsidR="00652148" w:rsidRDefault="00F12A2C" w:rsidP="00566D1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need to hire someone to plow snow </w:t>
      </w:r>
      <w:r w:rsidR="00D22433">
        <w:rPr>
          <w:sz w:val="28"/>
          <w:szCs w:val="28"/>
        </w:rPr>
        <w:t>this year.</w:t>
      </w:r>
    </w:p>
    <w:p w14:paraId="47EB3459" w14:textId="6C7F225D" w:rsidR="00A6174E" w:rsidRDefault="00A6174E" w:rsidP="00566D1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complete inventory</w:t>
      </w:r>
      <w:r w:rsidR="00CB6D73">
        <w:rPr>
          <w:sz w:val="28"/>
          <w:szCs w:val="28"/>
        </w:rPr>
        <w:t xml:space="preserve"> needs to be done of plant, including out buildings.</w:t>
      </w:r>
    </w:p>
    <w:p w14:paraId="1217F83D" w14:textId="400503F5" w:rsidR="00D22433" w:rsidRDefault="00721934" w:rsidP="00566D1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need to </w:t>
      </w:r>
      <w:r w:rsidR="007A4D33">
        <w:rPr>
          <w:sz w:val="28"/>
          <w:szCs w:val="28"/>
        </w:rPr>
        <w:t>look into</w:t>
      </w:r>
      <w:r>
        <w:rPr>
          <w:sz w:val="28"/>
          <w:szCs w:val="28"/>
        </w:rPr>
        <w:t xml:space="preserve"> dumpster service for</w:t>
      </w:r>
      <w:r w:rsidR="00A6174E">
        <w:rPr>
          <w:sz w:val="28"/>
          <w:szCs w:val="28"/>
        </w:rPr>
        <w:t xml:space="preserve"> the plant</w:t>
      </w:r>
      <w:r w:rsidR="007A4D33">
        <w:rPr>
          <w:sz w:val="28"/>
          <w:szCs w:val="28"/>
        </w:rPr>
        <w:t>.</w:t>
      </w:r>
    </w:p>
    <w:p w14:paraId="4CB517E2" w14:textId="18857B2F" w:rsidR="00721934" w:rsidRDefault="00A6174E" w:rsidP="00566D1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E731B6">
        <w:rPr>
          <w:sz w:val="28"/>
          <w:szCs w:val="28"/>
        </w:rPr>
        <w:t>will need</w:t>
      </w:r>
      <w:r>
        <w:rPr>
          <w:sz w:val="28"/>
          <w:szCs w:val="28"/>
        </w:rPr>
        <w:t xml:space="preserve"> scrap hauling/</w:t>
      </w:r>
      <w:r w:rsidR="00D5600E">
        <w:rPr>
          <w:sz w:val="28"/>
          <w:szCs w:val="28"/>
        </w:rPr>
        <w:t xml:space="preserve">to </w:t>
      </w:r>
      <w:r>
        <w:rPr>
          <w:sz w:val="28"/>
          <w:szCs w:val="28"/>
        </w:rPr>
        <w:t>plac</w:t>
      </w:r>
      <w:r w:rsidR="00D5600E">
        <w:rPr>
          <w:sz w:val="28"/>
          <w:szCs w:val="28"/>
        </w:rPr>
        <w:t xml:space="preserve">e </w:t>
      </w:r>
      <w:r>
        <w:rPr>
          <w:sz w:val="28"/>
          <w:szCs w:val="28"/>
        </w:rPr>
        <w:t>a scrap dumpster while we clean up</w:t>
      </w:r>
      <w:r w:rsidR="00D5600E">
        <w:rPr>
          <w:sz w:val="28"/>
          <w:szCs w:val="28"/>
        </w:rPr>
        <w:t xml:space="preserve"> the plant.</w:t>
      </w:r>
    </w:p>
    <w:p w14:paraId="51C4CF2C" w14:textId="2518186C" w:rsidR="0003679D" w:rsidRDefault="00F34945" w:rsidP="00566D1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Are any of the vehicles parked at the plant worth salvaging? We have titles for </w:t>
      </w:r>
      <w:r w:rsidR="00866AB5">
        <w:rPr>
          <w:sz w:val="28"/>
          <w:szCs w:val="28"/>
        </w:rPr>
        <w:t xml:space="preserve">only </w:t>
      </w:r>
      <w:r>
        <w:rPr>
          <w:sz w:val="28"/>
          <w:szCs w:val="28"/>
        </w:rPr>
        <w:t xml:space="preserve">3 of them, </w:t>
      </w:r>
      <w:r w:rsidR="00866AB5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no insurance information has been </w:t>
      </w:r>
      <w:r w:rsidR="00866AB5">
        <w:rPr>
          <w:sz w:val="28"/>
          <w:szCs w:val="28"/>
        </w:rPr>
        <w:t>handed over to new commission.</w:t>
      </w:r>
    </w:p>
    <w:p w14:paraId="38C33282" w14:textId="3C60517D" w:rsidR="00D42AC5" w:rsidRPr="00D42AC5" w:rsidRDefault="00F71D99" w:rsidP="00D42AC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letter has been sent out to district residents with contact information and payment address. </w:t>
      </w:r>
    </w:p>
    <w:p w14:paraId="5807CEC0" w14:textId="459F3381" w:rsidR="00872709" w:rsidRDefault="00B74E00" w:rsidP="0087270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Comment:</w:t>
      </w:r>
    </w:p>
    <w:p w14:paraId="7EE7AE50" w14:textId="0D2E14E0" w:rsidR="00B74E00" w:rsidRDefault="00B74E00" w:rsidP="00B74E0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Public comment will be </w:t>
      </w:r>
      <w:r w:rsidR="002C504E">
        <w:rPr>
          <w:sz w:val="28"/>
          <w:szCs w:val="28"/>
        </w:rPr>
        <w:t>restricted to 2 minutes per person. We ask that you remain respectful.</w:t>
      </w:r>
    </w:p>
    <w:p w14:paraId="249852C3" w14:textId="782EB3FE" w:rsidR="002C504E" w:rsidRDefault="00033899" w:rsidP="000338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Move to Pay Bills.</w:t>
      </w:r>
    </w:p>
    <w:p w14:paraId="691C38B4" w14:textId="2A59F286" w:rsidR="00857887" w:rsidRDefault="00033899" w:rsidP="008578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Next Meeting will be held on November</w:t>
      </w:r>
      <w:r w:rsidR="00714752">
        <w:rPr>
          <w:sz w:val="28"/>
          <w:szCs w:val="28"/>
        </w:rPr>
        <w:t xml:space="preserve"> 18, 2025, at 7 pm, at The Milladore Town Hall, 3720 County Road P, Milladore, WI, 54454</w:t>
      </w:r>
      <w:r w:rsidR="008E1CF2">
        <w:rPr>
          <w:sz w:val="28"/>
          <w:szCs w:val="28"/>
        </w:rPr>
        <w:t>.</w:t>
      </w:r>
    </w:p>
    <w:p w14:paraId="0DCB8DFA" w14:textId="7D7C93F4" w:rsidR="00857887" w:rsidRDefault="00857887" w:rsidP="008578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Adjourn.</w:t>
      </w:r>
    </w:p>
    <w:p w14:paraId="01192B7F" w14:textId="260D16D5" w:rsidR="00857887" w:rsidRDefault="00857887" w:rsidP="008578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Adjourn.</w:t>
      </w:r>
    </w:p>
    <w:p w14:paraId="379F3425" w14:textId="77777777" w:rsidR="00C83BF3" w:rsidRDefault="00C83BF3" w:rsidP="00C83BF3">
      <w:pPr>
        <w:rPr>
          <w:sz w:val="28"/>
          <w:szCs w:val="28"/>
        </w:rPr>
      </w:pPr>
    </w:p>
    <w:p w14:paraId="78763946" w14:textId="77777777" w:rsidR="00C83BF3" w:rsidRDefault="00C83BF3" w:rsidP="00C83BF3">
      <w:pPr>
        <w:rPr>
          <w:sz w:val="28"/>
          <w:szCs w:val="28"/>
        </w:rPr>
      </w:pPr>
    </w:p>
    <w:p w14:paraId="536DFF3C" w14:textId="77777777" w:rsidR="00C83BF3" w:rsidRDefault="00C83BF3" w:rsidP="00C83BF3">
      <w:pPr>
        <w:rPr>
          <w:sz w:val="28"/>
          <w:szCs w:val="28"/>
        </w:rPr>
      </w:pPr>
    </w:p>
    <w:p w14:paraId="29C957EE" w14:textId="2173205C" w:rsidR="00C83BF3" w:rsidRDefault="00C83BF3" w:rsidP="00C83BF3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211F94">
        <w:rPr>
          <w:sz w:val="28"/>
          <w:szCs w:val="28"/>
        </w:rPr>
        <w:t>meeting notice posted on Website and Swetz Corner Ma</w:t>
      </w:r>
      <w:r w:rsidR="001914DE">
        <w:rPr>
          <w:sz w:val="28"/>
          <w:szCs w:val="28"/>
        </w:rPr>
        <w:t>rt.</w:t>
      </w:r>
    </w:p>
    <w:p w14:paraId="04687329" w14:textId="77777777" w:rsidR="001914DE" w:rsidRDefault="001914DE" w:rsidP="00C83BF3">
      <w:pPr>
        <w:rPr>
          <w:sz w:val="28"/>
          <w:szCs w:val="28"/>
        </w:rPr>
      </w:pPr>
    </w:p>
    <w:p w14:paraId="1E797F57" w14:textId="07AB111F" w:rsidR="001914DE" w:rsidRDefault="001914DE" w:rsidP="00C83BF3">
      <w:pPr>
        <w:rPr>
          <w:sz w:val="28"/>
          <w:szCs w:val="28"/>
        </w:rPr>
      </w:pPr>
      <w:r>
        <w:rPr>
          <w:sz w:val="28"/>
          <w:szCs w:val="28"/>
        </w:rPr>
        <w:t>October 19, 2025</w:t>
      </w:r>
    </w:p>
    <w:p w14:paraId="04C2258F" w14:textId="00529A44" w:rsidR="001914DE" w:rsidRDefault="001914DE" w:rsidP="00C83BF3">
      <w:pPr>
        <w:rPr>
          <w:sz w:val="28"/>
          <w:szCs w:val="28"/>
        </w:rPr>
      </w:pPr>
      <w:r>
        <w:rPr>
          <w:sz w:val="28"/>
          <w:szCs w:val="28"/>
        </w:rPr>
        <w:t>Leslianne Ruesch</w:t>
      </w:r>
    </w:p>
    <w:p w14:paraId="77B5D7D1" w14:textId="51A39846" w:rsidR="001914DE" w:rsidRPr="00C83BF3" w:rsidRDefault="001914DE" w:rsidP="00C83BF3">
      <w:pPr>
        <w:rPr>
          <w:sz w:val="28"/>
          <w:szCs w:val="28"/>
        </w:rPr>
      </w:pPr>
      <w:r>
        <w:rPr>
          <w:sz w:val="28"/>
          <w:szCs w:val="28"/>
        </w:rPr>
        <w:t>Blenker-Sherry Sanitary District Commission Secretary</w:t>
      </w:r>
    </w:p>
    <w:sectPr w:rsidR="001914DE" w:rsidRPr="00C8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D05B6"/>
    <w:multiLevelType w:val="hybridMultilevel"/>
    <w:tmpl w:val="BABE9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01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47"/>
    <w:rsid w:val="00033899"/>
    <w:rsid w:val="0003679D"/>
    <w:rsid w:val="00086FAF"/>
    <w:rsid w:val="000C5778"/>
    <w:rsid w:val="00107111"/>
    <w:rsid w:val="00111114"/>
    <w:rsid w:val="00127DF7"/>
    <w:rsid w:val="001914DE"/>
    <w:rsid w:val="00211F94"/>
    <w:rsid w:val="00233CAF"/>
    <w:rsid w:val="002C504E"/>
    <w:rsid w:val="002D5EE2"/>
    <w:rsid w:val="002F5FEE"/>
    <w:rsid w:val="002F7147"/>
    <w:rsid w:val="00330E8A"/>
    <w:rsid w:val="003511F9"/>
    <w:rsid w:val="00352DCA"/>
    <w:rsid w:val="00381FE5"/>
    <w:rsid w:val="00393FD2"/>
    <w:rsid w:val="003A7960"/>
    <w:rsid w:val="003E5E84"/>
    <w:rsid w:val="0040023A"/>
    <w:rsid w:val="00406849"/>
    <w:rsid w:val="00453589"/>
    <w:rsid w:val="004836D2"/>
    <w:rsid w:val="00490956"/>
    <w:rsid w:val="00492113"/>
    <w:rsid w:val="004A0F67"/>
    <w:rsid w:val="004E1207"/>
    <w:rsid w:val="00510EB2"/>
    <w:rsid w:val="00524E52"/>
    <w:rsid w:val="005336A3"/>
    <w:rsid w:val="00551CE2"/>
    <w:rsid w:val="005548FA"/>
    <w:rsid w:val="00566D1F"/>
    <w:rsid w:val="00587354"/>
    <w:rsid w:val="00652148"/>
    <w:rsid w:val="00654BDD"/>
    <w:rsid w:val="0068780D"/>
    <w:rsid w:val="00693949"/>
    <w:rsid w:val="006E53BA"/>
    <w:rsid w:val="00714752"/>
    <w:rsid w:val="00717DC1"/>
    <w:rsid w:val="00721934"/>
    <w:rsid w:val="007318A1"/>
    <w:rsid w:val="00762452"/>
    <w:rsid w:val="00770B93"/>
    <w:rsid w:val="007A4D33"/>
    <w:rsid w:val="007E6AE6"/>
    <w:rsid w:val="00801365"/>
    <w:rsid w:val="0082475D"/>
    <w:rsid w:val="00857887"/>
    <w:rsid w:val="00866AB5"/>
    <w:rsid w:val="00872709"/>
    <w:rsid w:val="00885B23"/>
    <w:rsid w:val="008919DD"/>
    <w:rsid w:val="008A383B"/>
    <w:rsid w:val="008B785A"/>
    <w:rsid w:val="008E1CF2"/>
    <w:rsid w:val="008E46F2"/>
    <w:rsid w:val="008F7C5E"/>
    <w:rsid w:val="0096743C"/>
    <w:rsid w:val="00971BC4"/>
    <w:rsid w:val="009757E4"/>
    <w:rsid w:val="00992080"/>
    <w:rsid w:val="00997185"/>
    <w:rsid w:val="009A5CF6"/>
    <w:rsid w:val="00A15B12"/>
    <w:rsid w:val="00A6174E"/>
    <w:rsid w:val="00B540E9"/>
    <w:rsid w:val="00B74DAA"/>
    <w:rsid w:val="00B74E00"/>
    <w:rsid w:val="00BB3532"/>
    <w:rsid w:val="00BC318E"/>
    <w:rsid w:val="00BE46D8"/>
    <w:rsid w:val="00BF49CD"/>
    <w:rsid w:val="00C30F4C"/>
    <w:rsid w:val="00C40620"/>
    <w:rsid w:val="00C5270D"/>
    <w:rsid w:val="00C83BF3"/>
    <w:rsid w:val="00CB6D73"/>
    <w:rsid w:val="00CE0CC3"/>
    <w:rsid w:val="00CF7A58"/>
    <w:rsid w:val="00D22433"/>
    <w:rsid w:val="00D3712A"/>
    <w:rsid w:val="00D42AC5"/>
    <w:rsid w:val="00D5600E"/>
    <w:rsid w:val="00D61B4F"/>
    <w:rsid w:val="00D66C52"/>
    <w:rsid w:val="00D766D3"/>
    <w:rsid w:val="00D91702"/>
    <w:rsid w:val="00DF1664"/>
    <w:rsid w:val="00E06DBC"/>
    <w:rsid w:val="00E17657"/>
    <w:rsid w:val="00E43428"/>
    <w:rsid w:val="00E731B6"/>
    <w:rsid w:val="00F12A2C"/>
    <w:rsid w:val="00F34945"/>
    <w:rsid w:val="00F35B9A"/>
    <w:rsid w:val="00F437FD"/>
    <w:rsid w:val="00F46735"/>
    <w:rsid w:val="00F71D99"/>
    <w:rsid w:val="00FB0846"/>
    <w:rsid w:val="00FD0009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2CF96"/>
  <w15:chartTrackingRefBased/>
  <w15:docId w15:val="{82D2669E-5FDD-4A14-894F-8A1E5C24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100</cp:revision>
  <cp:lastPrinted>2025-10-19T21:12:00Z</cp:lastPrinted>
  <dcterms:created xsi:type="dcterms:W3CDTF">2025-10-16T14:24:00Z</dcterms:created>
  <dcterms:modified xsi:type="dcterms:W3CDTF">2025-10-20T01:40:00Z</dcterms:modified>
</cp:coreProperties>
</file>