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49E6D" w14:textId="74983EB0" w:rsidR="008919DD" w:rsidRPr="00D822E2" w:rsidRDefault="0084669D" w:rsidP="0084669D">
      <w:pPr>
        <w:jc w:val="center"/>
        <w:rPr>
          <w:b/>
          <w:bCs/>
        </w:rPr>
      </w:pPr>
      <w:r w:rsidRPr="00D822E2">
        <w:rPr>
          <w:b/>
          <w:bCs/>
        </w:rPr>
        <w:t>Town of Milladore</w:t>
      </w:r>
    </w:p>
    <w:p w14:paraId="0208FAC3" w14:textId="32EABCC4" w:rsidR="0084669D" w:rsidRPr="00D822E2" w:rsidRDefault="0084669D" w:rsidP="0084669D">
      <w:pPr>
        <w:jc w:val="center"/>
        <w:rPr>
          <w:b/>
          <w:bCs/>
        </w:rPr>
      </w:pPr>
      <w:r w:rsidRPr="00D822E2">
        <w:rPr>
          <w:b/>
          <w:bCs/>
        </w:rPr>
        <w:t>Board of Supervisors Meeting</w:t>
      </w:r>
    </w:p>
    <w:p w14:paraId="49DD9E31" w14:textId="52163544" w:rsidR="0084669D" w:rsidRPr="00D822E2" w:rsidRDefault="0084669D" w:rsidP="0084669D">
      <w:pPr>
        <w:jc w:val="center"/>
        <w:rPr>
          <w:b/>
          <w:bCs/>
        </w:rPr>
      </w:pPr>
      <w:r w:rsidRPr="00D822E2">
        <w:rPr>
          <w:b/>
          <w:bCs/>
        </w:rPr>
        <w:t>October 5, 2025, 6:30 pm</w:t>
      </w:r>
    </w:p>
    <w:p w14:paraId="4078F195" w14:textId="19FB20F1" w:rsidR="0084669D" w:rsidRPr="00D822E2" w:rsidRDefault="0084669D" w:rsidP="0084669D">
      <w:pPr>
        <w:jc w:val="center"/>
        <w:rPr>
          <w:b/>
          <w:bCs/>
        </w:rPr>
      </w:pPr>
      <w:r w:rsidRPr="00D822E2">
        <w:rPr>
          <w:b/>
          <w:bCs/>
        </w:rPr>
        <w:t>3720 County Road P, Milladore, WI, 54454</w:t>
      </w:r>
    </w:p>
    <w:p w14:paraId="680EE60A" w14:textId="5C54A0E7" w:rsidR="0084669D" w:rsidRPr="00D822E2" w:rsidRDefault="0084669D" w:rsidP="0084669D">
      <w:pPr>
        <w:jc w:val="center"/>
        <w:rPr>
          <w:b/>
          <w:bCs/>
        </w:rPr>
      </w:pPr>
      <w:r w:rsidRPr="00D822E2">
        <w:rPr>
          <w:b/>
          <w:bCs/>
        </w:rPr>
        <w:t>Agenda</w:t>
      </w:r>
    </w:p>
    <w:p w14:paraId="6255A01C" w14:textId="77777777" w:rsidR="0084669D" w:rsidRDefault="0084669D" w:rsidP="0084669D">
      <w:pPr>
        <w:jc w:val="center"/>
        <w:rPr>
          <w:b/>
          <w:bCs/>
          <w:sz w:val="32"/>
          <w:szCs w:val="32"/>
        </w:rPr>
      </w:pPr>
    </w:p>
    <w:p w14:paraId="4591F30E" w14:textId="151B5EBA" w:rsidR="0084669D" w:rsidRPr="007E2C8E" w:rsidRDefault="001942E8" w:rsidP="001942E8">
      <w:pPr>
        <w:pStyle w:val="ListParagraph"/>
        <w:numPr>
          <w:ilvl w:val="0"/>
          <w:numId w:val="1"/>
        </w:numPr>
        <w:rPr>
          <w:sz w:val="22"/>
          <w:szCs w:val="22"/>
        </w:rPr>
      </w:pPr>
      <w:r w:rsidRPr="007E2C8E">
        <w:rPr>
          <w:sz w:val="22"/>
          <w:szCs w:val="22"/>
        </w:rPr>
        <w:t>Call to Order</w:t>
      </w:r>
    </w:p>
    <w:p w14:paraId="66336208" w14:textId="3EE243F7" w:rsidR="001942E8" w:rsidRPr="007E2C8E" w:rsidRDefault="001942E8" w:rsidP="001942E8">
      <w:pPr>
        <w:pStyle w:val="ListParagraph"/>
        <w:numPr>
          <w:ilvl w:val="0"/>
          <w:numId w:val="1"/>
        </w:numPr>
        <w:rPr>
          <w:sz w:val="22"/>
          <w:szCs w:val="22"/>
        </w:rPr>
      </w:pPr>
      <w:r w:rsidRPr="007E2C8E">
        <w:rPr>
          <w:sz w:val="22"/>
          <w:szCs w:val="22"/>
        </w:rPr>
        <w:t>Pledge of Allegiance</w:t>
      </w:r>
    </w:p>
    <w:p w14:paraId="4A3A2193" w14:textId="7FD219CA" w:rsidR="001942E8" w:rsidRPr="007E2C8E" w:rsidRDefault="001942E8" w:rsidP="001942E8">
      <w:pPr>
        <w:pStyle w:val="ListParagraph"/>
        <w:numPr>
          <w:ilvl w:val="0"/>
          <w:numId w:val="1"/>
        </w:numPr>
        <w:rPr>
          <w:sz w:val="22"/>
          <w:szCs w:val="22"/>
        </w:rPr>
      </w:pPr>
      <w:r w:rsidRPr="007E2C8E">
        <w:rPr>
          <w:sz w:val="22"/>
          <w:szCs w:val="22"/>
        </w:rPr>
        <w:t>Secretary Report</w:t>
      </w:r>
    </w:p>
    <w:p w14:paraId="03BAF2BB" w14:textId="12EA20BB" w:rsidR="001942E8" w:rsidRPr="007E2C8E" w:rsidRDefault="001942E8" w:rsidP="001942E8">
      <w:pPr>
        <w:pStyle w:val="ListParagraph"/>
        <w:numPr>
          <w:ilvl w:val="0"/>
          <w:numId w:val="1"/>
        </w:numPr>
        <w:rPr>
          <w:sz w:val="22"/>
          <w:szCs w:val="22"/>
        </w:rPr>
      </w:pPr>
      <w:r w:rsidRPr="007E2C8E">
        <w:rPr>
          <w:sz w:val="22"/>
          <w:szCs w:val="22"/>
        </w:rPr>
        <w:t>Treasurer Report</w:t>
      </w:r>
    </w:p>
    <w:p w14:paraId="193832A7" w14:textId="78C7BC42" w:rsidR="001942E8" w:rsidRPr="007E2C8E" w:rsidRDefault="001942E8" w:rsidP="001942E8">
      <w:pPr>
        <w:pStyle w:val="ListParagraph"/>
        <w:numPr>
          <w:ilvl w:val="0"/>
          <w:numId w:val="1"/>
        </w:numPr>
        <w:rPr>
          <w:sz w:val="22"/>
          <w:szCs w:val="22"/>
        </w:rPr>
      </w:pPr>
      <w:proofErr w:type="gramStart"/>
      <w:r w:rsidRPr="007E2C8E">
        <w:rPr>
          <w:sz w:val="22"/>
          <w:szCs w:val="22"/>
        </w:rPr>
        <w:t>Any Additions</w:t>
      </w:r>
      <w:proofErr w:type="gramEnd"/>
      <w:r w:rsidRPr="007E2C8E">
        <w:rPr>
          <w:sz w:val="22"/>
          <w:szCs w:val="22"/>
        </w:rPr>
        <w:t xml:space="preserve"> to the Agenda</w:t>
      </w:r>
    </w:p>
    <w:p w14:paraId="686D945A" w14:textId="414FFC87" w:rsidR="001942E8" w:rsidRPr="007E2C8E" w:rsidRDefault="001942E8" w:rsidP="001942E8">
      <w:pPr>
        <w:pStyle w:val="ListParagraph"/>
        <w:numPr>
          <w:ilvl w:val="0"/>
          <w:numId w:val="1"/>
        </w:numPr>
        <w:rPr>
          <w:sz w:val="22"/>
          <w:szCs w:val="22"/>
        </w:rPr>
      </w:pPr>
      <w:r w:rsidRPr="007E2C8E">
        <w:rPr>
          <w:sz w:val="22"/>
          <w:szCs w:val="22"/>
        </w:rPr>
        <w:t>Old Business:</w:t>
      </w:r>
    </w:p>
    <w:p w14:paraId="366E8202" w14:textId="2D8F0CD7" w:rsidR="001942E8" w:rsidRPr="007E2C8E" w:rsidRDefault="001942E8" w:rsidP="001942E8">
      <w:pPr>
        <w:pStyle w:val="ListParagraph"/>
        <w:numPr>
          <w:ilvl w:val="1"/>
          <w:numId w:val="1"/>
        </w:numPr>
        <w:rPr>
          <w:sz w:val="22"/>
          <w:szCs w:val="22"/>
        </w:rPr>
      </w:pPr>
      <w:r w:rsidRPr="007E2C8E">
        <w:rPr>
          <w:sz w:val="22"/>
          <w:szCs w:val="22"/>
        </w:rPr>
        <w:t>Members of the board attended the WTA Fall Workshop.</w:t>
      </w:r>
    </w:p>
    <w:p w14:paraId="17232E0D" w14:textId="2A18CA81" w:rsidR="00894F44" w:rsidRPr="007E2C8E" w:rsidRDefault="00894F44" w:rsidP="001942E8">
      <w:pPr>
        <w:pStyle w:val="ListParagraph"/>
        <w:numPr>
          <w:ilvl w:val="1"/>
          <w:numId w:val="1"/>
        </w:numPr>
        <w:rPr>
          <w:sz w:val="22"/>
          <w:szCs w:val="22"/>
        </w:rPr>
      </w:pPr>
      <w:r w:rsidRPr="007E2C8E">
        <w:rPr>
          <w:sz w:val="22"/>
          <w:szCs w:val="22"/>
        </w:rPr>
        <w:t xml:space="preserve">The lawsuit filed by Emery Nigh against the Town of </w:t>
      </w:r>
      <w:proofErr w:type="spellStart"/>
      <w:r w:rsidRPr="007E2C8E">
        <w:rPr>
          <w:sz w:val="22"/>
          <w:szCs w:val="22"/>
        </w:rPr>
        <w:t>Milladore</w:t>
      </w:r>
      <w:proofErr w:type="spellEnd"/>
      <w:r w:rsidRPr="007E2C8E">
        <w:rPr>
          <w:sz w:val="22"/>
          <w:szCs w:val="22"/>
        </w:rPr>
        <w:t xml:space="preserve"> </w:t>
      </w:r>
      <w:r w:rsidR="00237B35" w:rsidRPr="007E2C8E">
        <w:rPr>
          <w:sz w:val="22"/>
          <w:szCs w:val="22"/>
        </w:rPr>
        <w:t>has been</w:t>
      </w:r>
      <w:r w:rsidRPr="007E2C8E">
        <w:rPr>
          <w:sz w:val="22"/>
          <w:szCs w:val="22"/>
        </w:rPr>
        <w:t xml:space="preserve"> dismissed on merits.</w:t>
      </w:r>
    </w:p>
    <w:p w14:paraId="721DAF97" w14:textId="220437D1" w:rsidR="00894F44" w:rsidRPr="007E2C8E" w:rsidRDefault="00894F44" w:rsidP="001942E8">
      <w:pPr>
        <w:pStyle w:val="ListParagraph"/>
        <w:numPr>
          <w:ilvl w:val="1"/>
          <w:numId w:val="1"/>
        </w:numPr>
        <w:rPr>
          <w:sz w:val="22"/>
          <w:szCs w:val="22"/>
        </w:rPr>
      </w:pPr>
      <w:r w:rsidRPr="007E2C8E">
        <w:rPr>
          <w:sz w:val="22"/>
          <w:szCs w:val="22"/>
        </w:rPr>
        <w:t xml:space="preserve">The contract with Auburdale Fire Department to provide service to all sections began on October 1, 2025. This is a </w:t>
      </w:r>
      <w:r w:rsidR="00AB50B4" w:rsidRPr="007E2C8E">
        <w:rPr>
          <w:sz w:val="22"/>
          <w:szCs w:val="22"/>
        </w:rPr>
        <w:t>5-year</w:t>
      </w:r>
      <w:r w:rsidRPr="007E2C8E">
        <w:rPr>
          <w:sz w:val="22"/>
          <w:szCs w:val="22"/>
        </w:rPr>
        <w:t xml:space="preserve"> contract.</w:t>
      </w:r>
    </w:p>
    <w:p w14:paraId="2EE6F4FF" w14:textId="226E973D" w:rsidR="00894F44" w:rsidRPr="007E2C8E" w:rsidRDefault="00894F44" w:rsidP="001942E8">
      <w:pPr>
        <w:pStyle w:val="ListParagraph"/>
        <w:numPr>
          <w:ilvl w:val="1"/>
          <w:numId w:val="1"/>
        </w:numPr>
        <w:rPr>
          <w:sz w:val="22"/>
          <w:szCs w:val="22"/>
        </w:rPr>
      </w:pPr>
      <w:r w:rsidRPr="007E2C8E">
        <w:rPr>
          <w:sz w:val="22"/>
          <w:szCs w:val="22"/>
        </w:rPr>
        <w:t xml:space="preserve">We have not received a response to the Open Records Request sent by </w:t>
      </w:r>
      <w:r w:rsidR="00AB50B4" w:rsidRPr="007E2C8E">
        <w:rPr>
          <w:sz w:val="22"/>
          <w:szCs w:val="22"/>
        </w:rPr>
        <w:t>the town</w:t>
      </w:r>
      <w:r w:rsidRPr="007E2C8E">
        <w:rPr>
          <w:sz w:val="22"/>
          <w:szCs w:val="22"/>
        </w:rPr>
        <w:t xml:space="preserve"> attorney to Sherry Fire Department to see their financial records. This will still be pursued </w:t>
      </w:r>
      <w:proofErr w:type="gramStart"/>
      <w:r w:rsidR="00612CAF" w:rsidRPr="007E2C8E">
        <w:rPr>
          <w:sz w:val="22"/>
          <w:szCs w:val="22"/>
        </w:rPr>
        <w:t>in an effort</w:t>
      </w:r>
      <w:r w:rsidR="006317AA" w:rsidRPr="007E2C8E">
        <w:rPr>
          <w:sz w:val="22"/>
          <w:szCs w:val="22"/>
        </w:rPr>
        <w:t xml:space="preserve"> to</w:t>
      </w:r>
      <w:proofErr w:type="gramEnd"/>
      <w:r w:rsidRPr="007E2C8E">
        <w:rPr>
          <w:sz w:val="22"/>
          <w:szCs w:val="22"/>
        </w:rPr>
        <w:t xml:space="preserve"> answer questions </w:t>
      </w:r>
      <w:r w:rsidR="00325685" w:rsidRPr="007E2C8E">
        <w:rPr>
          <w:sz w:val="22"/>
          <w:szCs w:val="22"/>
        </w:rPr>
        <w:t>the taxpayers have asked abo</w:t>
      </w:r>
      <w:r w:rsidR="006317AA" w:rsidRPr="007E2C8E">
        <w:rPr>
          <w:sz w:val="22"/>
          <w:szCs w:val="22"/>
        </w:rPr>
        <w:t>ut how their tax dollars were spent.</w:t>
      </w:r>
    </w:p>
    <w:p w14:paraId="4FB23E3A" w14:textId="0A4D0DA8" w:rsidR="00894F44" w:rsidRPr="007E2C8E" w:rsidRDefault="00894F44" w:rsidP="001942E8">
      <w:pPr>
        <w:pStyle w:val="ListParagraph"/>
        <w:numPr>
          <w:ilvl w:val="1"/>
          <w:numId w:val="1"/>
        </w:numPr>
        <w:rPr>
          <w:sz w:val="22"/>
          <w:szCs w:val="22"/>
        </w:rPr>
      </w:pPr>
      <w:r w:rsidRPr="007E2C8E">
        <w:rPr>
          <w:sz w:val="22"/>
          <w:szCs w:val="22"/>
        </w:rPr>
        <w:t>We have not received a response to the Open Records Request sent by the town attorney to The Blenker Sherry Sanitary District to see their financial</w:t>
      </w:r>
      <w:r w:rsidR="00BF7933" w:rsidRPr="007E2C8E">
        <w:rPr>
          <w:sz w:val="22"/>
          <w:szCs w:val="22"/>
        </w:rPr>
        <w:t xml:space="preserve"> records</w:t>
      </w:r>
      <w:r w:rsidRPr="007E2C8E">
        <w:rPr>
          <w:sz w:val="22"/>
          <w:szCs w:val="22"/>
        </w:rPr>
        <w:t xml:space="preserve"> and governing documents.</w:t>
      </w:r>
      <w:r w:rsidR="00325685" w:rsidRPr="007E2C8E">
        <w:rPr>
          <w:sz w:val="22"/>
          <w:szCs w:val="22"/>
        </w:rPr>
        <w:t xml:space="preserve"> We have sent additional questions and requests to them on the advice of our </w:t>
      </w:r>
      <w:r w:rsidR="00AB50B4" w:rsidRPr="007E2C8E">
        <w:rPr>
          <w:sz w:val="22"/>
          <w:szCs w:val="22"/>
        </w:rPr>
        <w:t>attorney and</w:t>
      </w:r>
      <w:r w:rsidR="00325685" w:rsidRPr="007E2C8E">
        <w:rPr>
          <w:sz w:val="22"/>
          <w:szCs w:val="22"/>
        </w:rPr>
        <w:t xml:space="preserve"> hope to have answers soon for our taxpayers.</w:t>
      </w:r>
      <w:r w:rsidR="00B02398" w:rsidRPr="007E2C8E">
        <w:rPr>
          <w:sz w:val="22"/>
          <w:szCs w:val="22"/>
        </w:rPr>
        <w:t xml:space="preserve"> </w:t>
      </w:r>
    </w:p>
    <w:p w14:paraId="5CAA96BD" w14:textId="12162C3F" w:rsidR="00894F44" w:rsidRPr="007E2C8E" w:rsidRDefault="00BF7933" w:rsidP="00BF7933">
      <w:pPr>
        <w:pStyle w:val="ListParagraph"/>
        <w:numPr>
          <w:ilvl w:val="0"/>
          <w:numId w:val="1"/>
        </w:numPr>
        <w:rPr>
          <w:sz w:val="22"/>
          <w:szCs w:val="22"/>
        </w:rPr>
      </w:pPr>
      <w:r w:rsidRPr="007E2C8E">
        <w:rPr>
          <w:sz w:val="22"/>
          <w:szCs w:val="22"/>
        </w:rPr>
        <w:t>New Business:</w:t>
      </w:r>
    </w:p>
    <w:p w14:paraId="248FDCDC" w14:textId="17D291E2" w:rsidR="00BF7933" w:rsidRPr="007E2C8E" w:rsidRDefault="00BF7933" w:rsidP="00BF7933">
      <w:pPr>
        <w:pStyle w:val="ListParagraph"/>
        <w:numPr>
          <w:ilvl w:val="1"/>
          <w:numId w:val="1"/>
        </w:numPr>
        <w:rPr>
          <w:sz w:val="22"/>
          <w:szCs w:val="22"/>
        </w:rPr>
      </w:pPr>
      <w:r w:rsidRPr="007E2C8E">
        <w:rPr>
          <w:sz w:val="22"/>
          <w:szCs w:val="22"/>
        </w:rPr>
        <w:t xml:space="preserve">Town Web has reached out </w:t>
      </w:r>
      <w:r w:rsidR="00AB50B4" w:rsidRPr="007E2C8E">
        <w:rPr>
          <w:sz w:val="22"/>
          <w:szCs w:val="22"/>
        </w:rPr>
        <w:t>and le</w:t>
      </w:r>
      <w:r w:rsidRPr="007E2C8E">
        <w:rPr>
          <w:sz w:val="22"/>
          <w:szCs w:val="22"/>
        </w:rPr>
        <w:t>t us know they can’t find the check we sent them.</w:t>
      </w:r>
      <w:r w:rsidR="00AB50B4" w:rsidRPr="007E2C8E">
        <w:rPr>
          <w:sz w:val="22"/>
          <w:szCs w:val="22"/>
        </w:rPr>
        <w:t xml:space="preserve"> It has not been cashed, nor has it been returned to us.</w:t>
      </w:r>
      <w:r w:rsidRPr="007E2C8E">
        <w:rPr>
          <w:sz w:val="22"/>
          <w:szCs w:val="22"/>
        </w:rPr>
        <w:t xml:space="preserve"> We are issuing another check and will put a stop payment on the one previously sent out.</w:t>
      </w:r>
    </w:p>
    <w:p w14:paraId="1E8B4023" w14:textId="5928FB70" w:rsidR="00963431" w:rsidRPr="007E2C8E" w:rsidRDefault="00674770" w:rsidP="00BF7933">
      <w:pPr>
        <w:pStyle w:val="ListParagraph"/>
        <w:numPr>
          <w:ilvl w:val="1"/>
          <w:numId w:val="1"/>
        </w:numPr>
        <w:rPr>
          <w:sz w:val="22"/>
          <w:szCs w:val="22"/>
        </w:rPr>
      </w:pPr>
      <w:r w:rsidRPr="007E2C8E">
        <w:rPr>
          <w:sz w:val="22"/>
          <w:szCs w:val="22"/>
        </w:rPr>
        <w:t xml:space="preserve">We need to adopt a new ordinance for fire inspection </w:t>
      </w:r>
      <w:proofErr w:type="gramStart"/>
      <w:r w:rsidRPr="007E2C8E">
        <w:rPr>
          <w:sz w:val="22"/>
          <w:szCs w:val="22"/>
        </w:rPr>
        <w:t>frequency</w:t>
      </w:r>
      <w:proofErr w:type="gramEnd"/>
      <w:r w:rsidRPr="007E2C8E">
        <w:rPr>
          <w:sz w:val="22"/>
          <w:szCs w:val="22"/>
        </w:rPr>
        <w:t>.</w:t>
      </w:r>
    </w:p>
    <w:p w14:paraId="42148822" w14:textId="436754DD" w:rsidR="0068762D" w:rsidRPr="007E2C8E" w:rsidRDefault="0068762D" w:rsidP="00BF7933">
      <w:pPr>
        <w:pStyle w:val="ListParagraph"/>
        <w:numPr>
          <w:ilvl w:val="1"/>
          <w:numId w:val="1"/>
        </w:numPr>
        <w:rPr>
          <w:sz w:val="22"/>
          <w:szCs w:val="22"/>
        </w:rPr>
      </w:pPr>
      <w:r w:rsidRPr="007E2C8E">
        <w:rPr>
          <w:sz w:val="22"/>
          <w:szCs w:val="22"/>
        </w:rPr>
        <w:t>Sanitary Department updates and discussion</w:t>
      </w:r>
    </w:p>
    <w:p w14:paraId="50F064B6" w14:textId="23385333" w:rsidR="0068762D" w:rsidRPr="007E2C8E" w:rsidRDefault="002C4713" w:rsidP="00BF7933">
      <w:pPr>
        <w:pStyle w:val="ListParagraph"/>
        <w:numPr>
          <w:ilvl w:val="1"/>
          <w:numId w:val="1"/>
        </w:numPr>
        <w:rPr>
          <w:sz w:val="22"/>
          <w:szCs w:val="22"/>
        </w:rPr>
      </w:pPr>
      <w:r w:rsidRPr="007E2C8E">
        <w:rPr>
          <w:sz w:val="22"/>
          <w:szCs w:val="22"/>
        </w:rPr>
        <w:t xml:space="preserve">The Blenker Post Office has been temporarily closed until further notice. This has resulted in issues getting some of our mail. We have been contacted by the district post office and are working to find a way to get pieces that have been redirected to other branches.  We have been told </w:t>
      </w:r>
      <w:r w:rsidR="0003092B" w:rsidRPr="007E2C8E">
        <w:rPr>
          <w:sz w:val="22"/>
          <w:szCs w:val="22"/>
        </w:rPr>
        <w:t>standard delivery mail</w:t>
      </w:r>
      <w:r w:rsidRPr="007E2C8E">
        <w:rPr>
          <w:sz w:val="22"/>
          <w:szCs w:val="22"/>
        </w:rPr>
        <w:t xml:space="preserve"> coming into our PO Box should still be deliverable</w:t>
      </w:r>
      <w:r w:rsidR="0003092B" w:rsidRPr="007E2C8E">
        <w:rPr>
          <w:sz w:val="22"/>
          <w:szCs w:val="22"/>
        </w:rPr>
        <w:t>.</w:t>
      </w:r>
      <w:r w:rsidR="005673BF" w:rsidRPr="007E2C8E">
        <w:rPr>
          <w:sz w:val="22"/>
          <w:szCs w:val="22"/>
        </w:rPr>
        <w:t xml:space="preserve"> Th</w:t>
      </w:r>
      <w:r w:rsidR="007A30DF" w:rsidRPr="007E2C8E">
        <w:rPr>
          <w:sz w:val="22"/>
          <w:szCs w:val="22"/>
        </w:rPr>
        <w:t>e overwatch at Stevens Point will be</w:t>
      </w:r>
      <w:r w:rsidR="00A62196" w:rsidRPr="007E2C8E">
        <w:rPr>
          <w:sz w:val="22"/>
          <w:szCs w:val="22"/>
        </w:rPr>
        <w:t xml:space="preserve"> </w:t>
      </w:r>
      <w:proofErr w:type="gramStart"/>
      <w:r w:rsidR="00A62196" w:rsidRPr="007E2C8E">
        <w:rPr>
          <w:sz w:val="22"/>
          <w:szCs w:val="22"/>
        </w:rPr>
        <w:t>updating</w:t>
      </w:r>
      <w:proofErr w:type="gramEnd"/>
      <w:r w:rsidR="00A62196" w:rsidRPr="007E2C8E">
        <w:rPr>
          <w:sz w:val="22"/>
          <w:szCs w:val="22"/>
        </w:rPr>
        <w:t xml:space="preserve"> us as needed.</w:t>
      </w:r>
    </w:p>
    <w:p w14:paraId="7EB0D9AC" w14:textId="073687DE" w:rsidR="002C4713" w:rsidRPr="007E2C8E" w:rsidRDefault="0003092B" w:rsidP="0003092B">
      <w:pPr>
        <w:pStyle w:val="ListParagraph"/>
        <w:numPr>
          <w:ilvl w:val="0"/>
          <w:numId w:val="1"/>
        </w:numPr>
        <w:rPr>
          <w:sz w:val="22"/>
          <w:szCs w:val="22"/>
        </w:rPr>
      </w:pPr>
      <w:r w:rsidRPr="007E2C8E">
        <w:rPr>
          <w:sz w:val="22"/>
          <w:szCs w:val="22"/>
        </w:rPr>
        <w:lastRenderedPageBreak/>
        <w:t>Road Repairs and Concerns</w:t>
      </w:r>
    </w:p>
    <w:p w14:paraId="723DB23A" w14:textId="03374CB7" w:rsidR="0003092B" w:rsidRPr="007E2C8E" w:rsidRDefault="0003092B" w:rsidP="0003092B">
      <w:pPr>
        <w:pStyle w:val="ListParagraph"/>
        <w:numPr>
          <w:ilvl w:val="0"/>
          <w:numId w:val="1"/>
        </w:numPr>
        <w:rPr>
          <w:sz w:val="22"/>
          <w:szCs w:val="22"/>
        </w:rPr>
      </w:pPr>
      <w:r w:rsidRPr="007E2C8E">
        <w:rPr>
          <w:sz w:val="22"/>
          <w:szCs w:val="22"/>
        </w:rPr>
        <w:t>Recycling Center Updates</w:t>
      </w:r>
    </w:p>
    <w:p w14:paraId="7CD6C14D" w14:textId="2471DB23" w:rsidR="0003092B" w:rsidRPr="007E2C8E" w:rsidRDefault="0003092B" w:rsidP="0003092B">
      <w:pPr>
        <w:pStyle w:val="ListParagraph"/>
        <w:numPr>
          <w:ilvl w:val="0"/>
          <w:numId w:val="1"/>
        </w:numPr>
        <w:rPr>
          <w:sz w:val="22"/>
          <w:szCs w:val="22"/>
        </w:rPr>
      </w:pPr>
      <w:r w:rsidRPr="007E2C8E">
        <w:rPr>
          <w:sz w:val="22"/>
          <w:szCs w:val="22"/>
        </w:rPr>
        <w:t>Clerk Mail</w:t>
      </w:r>
    </w:p>
    <w:p w14:paraId="2EF47FCE" w14:textId="37F2B9AA" w:rsidR="0003092B" w:rsidRPr="007E2C8E" w:rsidRDefault="0003092B" w:rsidP="0003092B">
      <w:pPr>
        <w:pStyle w:val="ListParagraph"/>
        <w:numPr>
          <w:ilvl w:val="0"/>
          <w:numId w:val="1"/>
        </w:numPr>
        <w:rPr>
          <w:sz w:val="22"/>
          <w:szCs w:val="22"/>
        </w:rPr>
      </w:pPr>
      <w:r w:rsidRPr="007E2C8E">
        <w:rPr>
          <w:sz w:val="22"/>
          <w:szCs w:val="22"/>
        </w:rPr>
        <w:t xml:space="preserve">Public Comment. </w:t>
      </w:r>
    </w:p>
    <w:p w14:paraId="5061D48F" w14:textId="5C02BA47" w:rsidR="0003092B" w:rsidRPr="007E2C8E" w:rsidRDefault="0003092B" w:rsidP="0003092B">
      <w:pPr>
        <w:pStyle w:val="ListParagraph"/>
        <w:numPr>
          <w:ilvl w:val="1"/>
          <w:numId w:val="1"/>
        </w:numPr>
        <w:rPr>
          <w:sz w:val="22"/>
          <w:szCs w:val="22"/>
        </w:rPr>
      </w:pPr>
      <w:r w:rsidRPr="007E2C8E">
        <w:rPr>
          <w:sz w:val="22"/>
          <w:szCs w:val="22"/>
        </w:rPr>
        <w:t xml:space="preserve">Public </w:t>
      </w:r>
      <w:proofErr w:type="gramStart"/>
      <w:r w:rsidRPr="007E2C8E">
        <w:rPr>
          <w:sz w:val="22"/>
          <w:szCs w:val="22"/>
        </w:rPr>
        <w:t>comment</w:t>
      </w:r>
      <w:proofErr w:type="gramEnd"/>
      <w:r w:rsidRPr="007E2C8E">
        <w:rPr>
          <w:sz w:val="22"/>
          <w:szCs w:val="22"/>
        </w:rPr>
        <w:t xml:space="preserve"> will be restricted to 2 minutes per person. We ask that you remain respectful.</w:t>
      </w:r>
    </w:p>
    <w:p w14:paraId="77B9FF9F" w14:textId="0945BC3D" w:rsidR="0003092B" w:rsidRPr="007E2C8E" w:rsidRDefault="0003092B" w:rsidP="0003092B">
      <w:pPr>
        <w:pStyle w:val="ListParagraph"/>
        <w:numPr>
          <w:ilvl w:val="0"/>
          <w:numId w:val="1"/>
        </w:numPr>
        <w:rPr>
          <w:sz w:val="22"/>
          <w:szCs w:val="22"/>
        </w:rPr>
      </w:pPr>
      <w:r w:rsidRPr="007E2C8E">
        <w:rPr>
          <w:sz w:val="22"/>
          <w:szCs w:val="22"/>
        </w:rPr>
        <w:t>Move to Pay Bills</w:t>
      </w:r>
    </w:p>
    <w:p w14:paraId="37573837" w14:textId="721D30E1" w:rsidR="0003092B" w:rsidRPr="007E2C8E" w:rsidRDefault="0003092B" w:rsidP="0003092B">
      <w:pPr>
        <w:pStyle w:val="ListParagraph"/>
        <w:numPr>
          <w:ilvl w:val="0"/>
          <w:numId w:val="1"/>
        </w:numPr>
        <w:rPr>
          <w:sz w:val="22"/>
          <w:szCs w:val="22"/>
        </w:rPr>
      </w:pPr>
      <w:r w:rsidRPr="007E2C8E">
        <w:rPr>
          <w:sz w:val="22"/>
          <w:szCs w:val="22"/>
        </w:rPr>
        <w:t xml:space="preserve">The next meeting will be held on Sunday, November 2, </w:t>
      </w:r>
      <w:proofErr w:type="gramStart"/>
      <w:r w:rsidRPr="007E2C8E">
        <w:rPr>
          <w:sz w:val="22"/>
          <w:szCs w:val="22"/>
        </w:rPr>
        <w:t>2025</w:t>
      </w:r>
      <w:proofErr w:type="gramEnd"/>
      <w:r w:rsidRPr="007E2C8E">
        <w:rPr>
          <w:sz w:val="22"/>
          <w:szCs w:val="22"/>
        </w:rPr>
        <w:t xml:space="preserve"> at 6:30 pm at The </w:t>
      </w:r>
      <w:proofErr w:type="spellStart"/>
      <w:r w:rsidRPr="007E2C8E">
        <w:rPr>
          <w:sz w:val="22"/>
          <w:szCs w:val="22"/>
        </w:rPr>
        <w:t>Milladore</w:t>
      </w:r>
      <w:proofErr w:type="spellEnd"/>
      <w:r w:rsidRPr="007E2C8E">
        <w:rPr>
          <w:sz w:val="22"/>
          <w:szCs w:val="22"/>
        </w:rPr>
        <w:t xml:space="preserve"> Town Hall.</w:t>
      </w:r>
    </w:p>
    <w:p w14:paraId="5C6C7FCD" w14:textId="2234F335" w:rsidR="0003092B" w:rsidRPr="007E2C8E" w:rsidRDefault="0003092B" w:rsidP="0003092B">
      <w:pPr>
        <w:pStyle w:val="ListParagraph"/>
        <w:numPr>
          <w:ilvl w:val="0"/>
          <w:numId w:val="1"/>
        </w:numPr>
        <w:rPr>
          <w:sz w:val="22"/>
          <w:szCs w:val="22"/>
        </w:rPr>
      </w:pPr>
      <w:r w:rsidRPr="007E2C8E">
        <w:rPr>
          <w:sz w:val="22"/>
          <w:szCs w:val="22"/>
        </w:rPr>
        <w:t>Motion to adjourn</w:t>
      </w:r>
    </w:p>
    <w:p w14:paraId="44C8D646" w14:textId="6AE2367C" w:rsidR="0003092B" w:rsidRPr="007E2C8E" w:rsidRDefault="0003092B" w:rsidP="0003092B">
      <w:pPr>
        <w:pStyle w:val="ListParagraph"/>
        <w:numPr>
          <w:ilvl w:val="0"/>
          <w:numId w:val="1"/>
        </w:numPr>
        <w:rPr>
          <w:sz w:val="22"/>
          <w:szCs w:val="22"/>
        </w:rPr>
      </w:pPr>
      <w:r w:rsidRPr="007E2C8E">
        <w:rPr>
          <w:sz w:val="22"/>
          <w:szCs w:val="22"/>
        </w:rPr>
        <w:t>Adjourn</w:t>
      </w:r>
    </w:p>
    <w:sectPr w:rsidR="0003092B" w:rsidRPr="007E2C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C55F3"/>
    <w:multiLevelType w:val="hybridMultilevel"/>
    <w:tmpl w:val="9E7C72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533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348"/>
    <w:rsid w:val="0003092B"/>
    <w:rsid w:val="00050618"/>
    <w:rsid w:val="00130666"/>
    <w:rsid w:val="001874F9"/>
    <w:rsid w:val="001942E8"/>
    <w:rsid w:val="001A3A78"/>
    <w:rsid w:val="00237B35"/>
    <w:rsid w:val="002C4713"/>
    <w:rsid w:val="002F5FEE"/>
    <w:rsid w:val="00325685"/>
    <w:rsid w:val="003430B2"/>
    <w:rsid w:val="005548FA"/>
    <w:rsid w:val="005673BF"/>
    <w:rsid w:val="00612CAF"/>
    <w:rsid w:val="006317AA"/>
    <w:rsid w:val="00674770"/>
    <w:rsid w:val="0068762D"/>
    <w:rsid w:val="007A30DF"/>
    <w:rsid w:val="007E2C8E"/>
    <w:rsid w:val="0084669D"/>
    <w:rsid w:val="008919DD"/>
    <w:rsid w:val="00894F44"/>
    <w:rsid w:val="009603B1"/>
    <w:rsid w:val="00963431"/>
    <w:rsid w:val="00A62196"/>
    <w:rsid w:val="00AB50B4"/>
    <w:rsid w:val="00B02398"/>
    <w:rsid w:val="00BF7933"/>
    <w:rsid w:val="00CE4348"/>
    <w:rsid w:val="00D822E2"/>
    <w:rsid w:val="00F34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06C54"/>
  <w15:chartTrackingRefBased/>
  <w15:docId w15:val="{2425A07D-C0A4-4D45-8861-3C84E3BE0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43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43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43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43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43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43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43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43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43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3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43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43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43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43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43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43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43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4348"/>
    <w:rPr>
      <w:rFonts w:eastAsiaTheme="majorEastAsia" w:cstheme="majorBidi"/>
      <w:color w:val="272727" w:themeColor="text1" w:themeTint="D8"/>
    </w:rPr>
  </w:style>
  <w:style w:type="paragraph" w:styleId="Title">
    <w:name w:val="Title"/>
    <w:basedOn w:val="Normal"/>
    <w:next w:val="Normal"/>
    <w:link w:val="TitleChar"/>
    <w:uiPriority w:val="10"/>
    <w:qFormat/>
    <w:rsid w:val="00CE43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43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43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43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4348"/>
    <w:pPr>
      <w:spacing w:before="160"/>
      <w:jc w:val="center"/>
    </w:pPr>
    <w:rPr>
      <w:i/>
      <w:iCs/>
      <w:color w:val="404040" w:themeColor="text1" w:themeTint="BF"/>
    </w:rPr>
  </w:style>
  <w:style w:type="character" w:customStyle="1" w:styleId="QuoteChar">
    <w:name w:val="Quote Char"/>
    <w:basedOn w:val="DefaultParagraphFont"/>
    <w:link w:val="Quote"/>
    <w:uiPriority w:val="29"/>
    <w:rsid w:val="00CE4348"/>
    <w:rPr>
      <w:i/>
      <w:iCs/>
      <w:color w:val="404040" w:themeColor="text1" w:themeTint="BF"/>
    </w:rPr>
  </w:style>
  <w:style w:type="paragraph" w:styleId="ListParagraph">
    <w:name w:val="List Paragraph"/>
    <w:basedOn w:val="Normal"/>
    <w:uiPriority w:val="34"/>
    <w:qFormat/>
    <w:rsid w:val="00CE4348"/>
    <w:pPr>
      <w:ind w:left="720"/>
      <w:contextualSpacing/>
    </w:pPr>
  </w:style>
  <w:style w:type="character" w:styleId="IntenseEmphasis">
    <w:name w:val="Intense Emphasis"/>
    <w:basedOn w:val="DefaultParagraphFont"/>
    <w:uiPriority w:val="21"/>
    <w:qFormat/>
    <w:rsid w:val="00CE4348"/>
    <w:rPr>
      <w:i/>
      <w:iCs/>
      <w:color w:val="0F4761" w:themeColor="accent1" w:themeShade="BF"/>
    </w:rPr>
  </w:style>
  <w:style w:type="paragraph" w:styleId="IntenseQuote">
    <w:name w:val="Intense Quote"/>
    <w:basedOn w:val="Normal"/>
    <w:next w:val="Normal"/>
    <w:link w:val="IntenseQuoteChar"/>
    <w:uiPriority w:val="30"/>
    <w:qFormat/>
    <w:rsid w:val="00CE43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4348"/>
    <w:rPr>
      <w:i/>
      <w:iCs/>
      <w:color w:val="0F4761" w:themeColor="accent1" w:themeShade="BF"/>
    </w:rPr>
  </w:style>
  <w:style w:type="character" w:styleId="IntenseReference">
    <w:name w:val="Intense Reference"/>
    <w:basedOn w:val="DefaultParagraphFont"/>
    <w:uiPriority w:val="32"/>
    <w:qFormat/>
    <w:rsid w:val="00CE43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325</Words>
  <Characters>1855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Leslianne Ruesch</dc:creator>
  <cp:keywords/>
  <dc:description/>
  <cp:lastModifiedBy>Leslianne Ruesch</cp:lastModifiedBy>
  <cp:revision>12</cp:revision>
  <dcterms:created xsi:type="dcterms:W3CDTF">2025-10-02T19:16:00Z</dcterms:created>
  <dcterms:modified xsi:type="dcterms:W3CDTF">2025-10-02T22:26:00Z</dcterms:modified>
</cp:coreProperties>
</file>