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A60C" w14:textId="0860D75A" w:rsidR="003141F5" w:rsidRPr="003B4251" w:rsidRDefault="003141F5" w:rsidP="003B4251">
      <w:pPr>
        <w:jc w:val="center"/>
        <w:rPr>
          <w:b/>
          <w:bCs/>
          <w:sz w:val="28"/>
          <w:szCs w:val="28"/>
        </w:rPr>
      </w:pPr>
      <w:r w:rsidRPr="003B4251">
        <w:rPr>
          <w:b/>
          <w:bCs/>
          <w:sz w:val="28"/>
          <w:szCs w:val="28"/>
        </w:rPr>
        <w:t xml:space="preserve">Town of </w:t>
      </w:r>
      <w:proofErr w:type="spellStart"/>
      <w:r w:rsidRPr="003B4251">
        <w:rPr>
          <w:b/>
          <w:bCs/>
          <w:sz w:val="28"/>
          <w:szCs w:val="28"/>
        </w:rPr>
        <w:t>Milladore</w:t>
      </w:r>
      <w:proofErr w:type="spellEnd"/>
      <w:r w:rsidR="003B4251">
        <w:rPr>
          <w:b/>
          <w:bCs/>
          <w:sz w:val="28"/>
          <w:szCs w:val="28"/>
        </w:rPr>
        <w:t xml:space="preserve"> </w:t>
      </w:r>
      <w:r w:rsidRPr="003B4251">
        <w:rPr>
          <w:b/>
          <w:bCs/>
          <w:sz w:val="28"/>
          <w:szCs w:val="28"/>
        </w:rPr>
        <w:t>Board of Supervisors Meeting</w:t>
      </w:r>
    </w:p>
    <w:p w14:paraId="0047DC22" w14:textId="27ADFF3F" w:rsidR="003141F5" w:rsidRPr="003B4251" w:rsidRDefault="003141F5" w:rsidP="003141F5">
      <w:pPr>
        <w:jc w:val="center"/>
        <w:rPr>
          <w:b/>
          <w:bCs/>
          <w:sz w:val="28"/>
          <w:szCs w:val="28"/>
        </w:rPr>
      </w:pPr>
      <w:r w:rsidRPr="003B4251">
        <w:rPr>
          <w:b/>
          <w:bCs/>
          <w:sz w:val="28"/>
          <w:szCs w:val="28"/>
        </w:rPr>
        <w:t>June 1, 2025</w:t>
      </w:r>
    </w:p>
    <w:p w14:paraId="6D638E3C" w14:textId="2AF2B421" w:rsidR="003B4251" w:rsidRPr="003B4251" w:rsidRDefault="003B4251" w:rsidP="003141F5">
      <w:pPr>
        <w:jc w:val="center"/>
        <w:rPr>
          <w:b/>
          <w:bCs/>
          <w:sz w:val="28"/>
          <w:szCs w:val="28"/>
        </w:rPr>
      </w:pPr>
      <w:r w:rsidRPr="003B4251">
        <w:rPr>
          <w:b/>
          <w:bCs/>
          <w:sz w:val="28"/>
          <w:szCs w:val="28"/>
        </w:rPr>
        <w:t>Agenda</w:t>
      </w:r>
    </w:p>
    <w:p w14:paraId="1AFBF9D6" w14:textId="386BED56" w:rsidR="003141F5" w:rsidRPr="003B4251" w:rsidRDefault="003141F5" w:rsidP="003141F5">
      <w:pPr>
        <w:jc w:val="center"/>
        <w:rPr>
          <w:b/>
          <w:bCs/>
          <w:sz w:val="20"/>
          <w:szCs w:val="20"/>
        </w:rPr>
      </w:pPr>
    </w:p>
    <w:p w14:paraId="467FA00D" w14:textId="6EA76A52" w:rsidR="003141F5" w:rsidRPr="003B4251" w:rsidRDefault="003141F5" w:rsidP="003141F5">
      <w:pPr>
        <w:pStyle w:val="ListParagraph"/>
        <w:numPr>
          <w:ilvl w:val="0"/>
          <w:numId w:val="1"/>
        </w:numPr>
        <w:rPr>
          <w:sz w:val="20"/>
          <w:szCs w:val="20"/>
        </w:rPr>
      </w:pPr>
      <w:r w:rsidRPr="003B4251">
        <w:rPr>
          <w:sz w:val="20"/>
          <w:szCs w:val="20"/>
        </w:rPr>
        <w:t>Call to Order</w:t>
      </w:r>
    </w:p>
    <w:p w14:paraId="454E5CA0" w14:textId="4D769959" w:rsidR="003141F5" w:rsidRPr="003B4251" w:rsidRDefault="003141F5" w:rsidP="003141F5">
      <w:pPr>
        <w:pStyle w:val="ListParagraph"/>
        <w:numPr>
          <w:ilvl w:val="0"/>
          <w:numId w:val="1"/>
        </w:numPr>
        <w:rPr>
          <w:sz w:val="20"/>
          <w:szCs w:val="20"/>
        </w:rPr>
      </w:pPr>
      <w:r w:rsidRPr="003B4251">
        <w:rPr>
          <w:sz w:val="20"/>
          <w:szCs w:val="20"/>
        </w:rPr>
        <w:t>Pledge of Allegiance</w:t>
      </w:r>
    </w:p>
    <w:p w14:paraId="622B33BA" w14:textId="66ED8619" w:rsidR="003141F5" w:rsidRPr="003B4251" w:rsidRDefault="003141F5" w:rsidP="003141F5">
      <w:pPr>
        <w:pStyle w:val="ListParagraph"/>
        <w:numPr>
          <w:ilvl w:val="0"/>
          <w:numId w:val="1"/>
        </w:numPr>
        <w:rPr>
          <w:sz w:val="20"/>
          <w:szCs w:val="20"/>
        </w:rPr>
      </w:pPr>
      <w:r w:rsidRPr="003B4251">
        <w:rPr>
          <w:sz w:val="20"/>
          <w:szCs w:val="20"/>
        </w:rPr>
        <w:t>Secretary Report</w:t>
      </w:r>
    </w:p>
    <w:p w14:paraId="0EEB699F" w14:textId="651F7A5F" w:rsidR="003141F5" w:rsidRPr="003B4251" w:rsidRDefault="003141F5" w:rsidP="003141F5">
      <w:pPr>
        <w:pStyle w:val="ListParagraph"/>
        <w:numPr>
          <w:ilvl w:val="0"/>
          <w:numId w:val="1"/>
        </w:numPr>
        <w:rPr>
          <w:sz w:val="20"/>
          <w:szCs w:val="20"/>
        </w:rPr>
      </w:pPr>
      <w:r w:rsidRPr="003B4251">
        <w:rPr>
          <w:sz w:val="20"/>
          <w:szCs w:val="20"/>
        </w:rPr>
        <w:t>Treasurer Report</w:t>
      </w:r>
    </w:p>
    <w:p w14:paraId="4A18331B" w14:textId="671ACA78" w:rsidR="003B4251" w:rsidRPr="003B4251" w:rsidRDefault="003B4251" w:rsidP="003141F5">
      <w:pPr>
        <w:pStyle w:val="ListParagraph"/>
        <w:numPr>
          <w:ilvl w:val="0"/>
          <w:numId w:val="1"/>
        </w:numPr>
        <w:rPr>
          <w:sz w:val="20"/>
          <w:szCs w:val="20"/>
        </w:rPr>
      </w:pPr>
      <w:r w:rsidRPr="003B4251">
        <w:rPr>
          <w:sz w:val="20"/>
          <w:szCs w:val="20"/>
        </w:rPr>
        <w:t>Any Additions to the Agenda</w:t>
      </w:r>
    </w:p>
    <w:p w14:paraId="26EEDD77" w14:textId="252A8B40" w:rsidR="003141F5" w:rsidRPr="003B4251" w:rsidRDefault="003141F5" w:rsidP="003141F5">
      <w:pPr>
        <w:pStyle w:val="ListParagraph"/>
        <w:numPr>
          <w:ilvl w:val="0"/>
          <w:numId w:val="1"/>
        </w:numPr>
        <w:rPr>
          <w:sz w:val="20"/>
          <w:szCs w:val="20"/>
        </w:rPr>
      </w:pPr>
      <w:r w:rsidRPr="003B4251">
        <w:rPr>
          <w:sz w:val="20"/>
          <w:szCs w:val="20"/>
        </w:rPr>
        <w:t>Old Business:</w:t>
      </w:r>
    </w:p>
    <w:p w14:paraId="1062D24B" w14:textId="06193B92" w:rsidR="003141F5" w:rsidRPr="003B4251" w:rsidRDefault="00581CD0" w:rsidP="003141F5">
      <w:pPr>
        <w:pStyle w:val="ListParagraph"/>
        <w:numPr>
          <w:ilvl w:val="1"/>
          <w:numId w:val="1"/>
        </w:numPr>
        <w:rPr>
          <w:sz w:val="20"/>
          <w:szCs w:val="20"/>
        </w:rPr>
      </w:pPr>
      <w:r w:rsidRPr="003B4251">
        <w:rPr>
          <w:sz w:val="20"/>
          <w:szCs w:val="20"/>
        </w:rPr>
        <w:t xml:space="preserve">The well was put in, and The Town of </w:t>
      </w:r>
      <w:proofErr w:type="spellStart"/>
      <w:r w:rsidRPr="003B4251">
        <w:rPr>
          <w:sz w:val="20"/>
          <w:szCs w:val="20"/>
        </w:rPr>
        <w:t>Milladore</w:t>
      </w:r>
      <w:proofErr w:type="spellEnd"/>
      <w:r w:rsidRPr="003B4251">
        <w:rPr>
          <w:sz w:val="20"/>
          <w:szCs w:val="20"/>
        </w:rPr>
        <w:t xml:space="preserve"> has water at the town hall for the first time in </w:t>
      </w:r>
      <w:proofErr w:type="spellStart"/>
      <w:proofErr w:type="gramStart"/>
      <w:r w:rsidRPr="003B4251">
        <w:rPr>
          <w:sz w:val="20"/>
          <w:szCs w:val="20"/>
        </w:rPr>
        <w:t>it’s</w:t>
      </w:r>
      <w:proofErr w:type="spellEnd"/>
      <w:proofErr w:type="gramEnd"/>
      <w:r w:rsidRPr="003B4251">
        <w:rPr>
          <w:sz w:val="20"/>
          <w:szCs w:val="20"/>
        </w:rPr>
        <w:t xml:space="preserve"> history!</w:t>
      </w:r>
    </w:p>
    <w:p w14:paraId="331602CE" w14:textId="7BBB3ED2" w:rsidR="00581CD0" w:rsidRPr="003B4251" w:rsidRDefault="00581CD0" w:rsidP="00581CD0">
      <w:pPr>
        <w:pStyle w:val="ListParagraph"/>
        <w:numPr>
          <w:ilvl w:val="1"/>
          <w:numId w:val="1"/>
        </w:numPr>
        <w:rPr>
          <w:sz w:val="20"/>
          <w:szCs w:val="20"/>
        </w:rPr>
      </w:pPr>
      <w:r w:rsidRPr="003B4251">
        <w:rPr>
          <w:sz w:val="20"/>
          <w:szCs w:val="20"/>
        </w:rPr>
        <w:t>The annual recycling report was submitted to the DNR, and we’ve received back confirmation we will be receiving a grant this summer.</w:t>
      </w:r>
    </w:p>
    <w:p w14:paraId="03557498" w14:textId="66C7F8FD" w:rsidR="00581CD0" w:rsidRPr="003B4251" w:rsidRDefault="00581CD0" w:rsidP="00581CD0">
      <w:pPr>
        <w:pStyle w:val="ListParagraph"/>
        <w:numPr>
          <w:ilvl w:val="1"/>
          <w:numId w:val="1"/>
        </w:numPr>
        <w:rPr>
          <w:sz w:val="20"/>
          <w:szCs w:val="20"/>
        </w:rPr>
      </w:pPr>
      <w:r w:rsidRPr="003B4251">
        <w:rPr>
          <w:sz w:val="20"/>
          <w:szCs w:val="20"/>
        </w:rPr>
        <w:t>The CT form was submitted to the Department of Revenue.</w:t>
      </w:r>
    </w:p>
    <w:p w14:paraId="67495102" w14:textId="599E7BE8" w:rsidR="00581CD0" w:rsidRPr="003B4251" w:rsidRDefault="00581CD0" w:rsidP="00581CD0">
      <w:pPr>
        <w:pStyle w:val="ListParagraph"/>
        <w:numPr>
          <w:ilvl w:val="1"/>
          <w:numId w:val="1"/>
        </w:numPr>
        <w:rPr>
          <w:sz w:val="20"/>
          <w:szCs w:val="20"/>
        </w:rPr>
      </w:pPr>
      <w:r w:rsidRPr="003B4251">
        <w:rPr>
          <w:sz w:val="20"/>
          <w:szCs w:val="20"/>
        </w:rPr>
        <w:t>The truck we looked at will not work for us. We continue to search for one, and hope to have something by this upcoming winter.</w:t>
      </w:r>
    </w:p>
    <w:p w14:paraId="32C9F082" w14:textId="265301C7" w:rsidR="00581CD0" w:rsidRPr="003B4251" w:rsidRDefault="00581CD0" w:rsidP="00581CD0">
      <w:pPr>
        <w:pStyle w:val="ListParagraph"/>
        <w:numPr>
          <w:ilvl w:val="1"/>
          <w:numId w:val="1"/>
        </w:numPr>
        <w:rPr>
          <w:sz w:val="20"/>
          <w:szCs w:val="20"/>
        </w:rPr>
      </w:pPr>
      <w:r w:rsidRPr="003B4251">
        <w:rPr>
          <w:sz w:val="20"/>
          <w:szCs w:val="20"/>
        </w:rPr>
        <w:t>The chair, supervisors, and clerk attended the WTA spring workshop and brought back a lot of useful information.</w:t>
      </w:r>
    </w:p>
    <w:p w14:paraId="070E49D1" w14:textId="4176B596" w:rsidR="00581CD0" w:rsidRPr="003B4251" w:rsidRDefault="00581CD0" w:rsidP="00581CD0">
      <w:pPr>
        <w:pStyle w:val="ListParagraph"/>
        <w:numPr>
          <w:ilvl w:val="1"/>
          <w:numId w:val="1"/>
        </w:numPr>
        <w:rPr>
          <w:sz w:val="20"/>
          <w:szCs w:val="20"/>
        </w:rPr>
      </w:pPr>
      <w:r w:rsidRPr="003B4251">
        <w:rPr>
          <w:sz w:val="20"/>
          <w:szCs w:val="20"/>
        </w:rPr>
        <w:t>We continue to work with The Town of Sherry, on the joint recycling center.</w:t>
      </w:r>
    </w:p>
    <w:p w14:paraId="65AC0A11" w14:textId="5DFE4170" w:rsidR="00581CD0" w:rsidRPr="003B4251" w:rsidRDefault="00581CD0" w:rsidP="00581CD0">
      <w:pPr>
        <w:pStyle w:val="ListParagraph"/>
        <w:numPr>
          <w:ilvl w:val="0"/>
          <w:numId w:val="1"/>
        </w:numPr>
        <w:rPr>
          <w:sz w:val="20"/>
          <w:szCs w:val="20"/>
        </w:rPr>
      </w:pPr>
      <w:r w:rsidRPr="003B4251">
        <w:rPr>
          <w:sz w:val="20"/>
          <w:szCs w:val="20"/>
        </w:rPr>
        <w:t>New Business:</w:t>
      </w:r>
    </w:p>
    <w:p w14:paraId="732A82F8" w14:textId="76B4DECC" w:rsidR="001C2F89" w:rsidRPr="003B4251" w:rsidRDefault="00581CD0" w:rsidP="001C2F89">
      <w:pPr>
        <w:pStyle w:val="ListParagraph"/>
        <w:numPr>
          <w:ilvl w:val="1"/>
          <w:numId w:val="1"/>
        </w:numPr>
        <w:rPr>
          <w:sz w:val="20"/>
          <w:szCs w:val="20"/>
        </w:rPr>
      </w:pPr>
      <w:r w:rsidRPr="003B4251">
        <w:rPr>
          <w:sz w:val="20"/>
          <w:szCs w:val="20"/>
        </w:rPr>
        <w:t xml:space="preserve">The clerk has started </w:t>
      </w:r>
      <w:r w:rsidR="00C13EC0" w:rsidRPr="003B4251">
        <w:rPr>
          <w:sz w:val="20"/>
          <w:szCs w:val="20"/>
        </w:rPr>
        <w:t>to work</w:t>
      </w:r>
      <w:r w:rsidRPr="003B4251">
        <w:rPr>
          <w:sz w:val="20"/>
          <w:szCs w:val="20"/>
        </w:rPr>
        <w:t xml:space="preserve"> on the liquor licenses that need to be done annually. The board needs to vote to continue to grant a liquor license to Swetz Country Corner Mart. The clerk will </w:t>
      </w:r>
      <w:r w:rsidR="00C13EC0" w:rsidRPr="003B4251">
        <w:rPr>
          <w:sz w:val="20"/>
          <w:szCs w:val="20"/>
        </w:rPr>
        <w:t>post</w:t>
      </w:r>
      <w:r w:rsidRPr="003B4251">
        <w:rPr>
          <w:sz w:val="20"/>
          <w:szCs w:val="20"/>
        </w:rPr>
        <w:t xml:space="preserve"> the ad in the paper, conduct the background checks, and submit required paperwork to the DOR. The clerk will also be conducting the background checks for operator licenses for Empty Nest Winery</w:t>
      </w:r>
      <w:r w:rsidR="00C13EC0" w:rsidRPr="003B4251">
        <w:rPr>
          <w:sz w:val="20"/>
          <w:szCs w:val="20"/>
        </w:rPr>
        <w:t xml:space="preserve">, and submit the operator licensing information to the DOR. </w:t>
      </w:r>
      <w:r w:rsidRPr="003B4251">
        <w:rPr>
          <w:sz w:val="20"/>
          <w:szCs w:val="20"/>
        </w:rPr>
        <w:t xml:space="preserve"> No board vote or </w:t>
      </w:r>
      <w:r w:rsidR="00C13EC0" w:rsidRPr="003B4251">
        <w:rPr>
          <w:sz w:val="20"/>
          <w:szCs w:val="20"/>
        </w:rPr>
        <w:t xml:space="preserve">posting is required for them. </w:t>
      </w:r>
    </w:p>
    <w:p w14:paraId="50197FE1" w14:textId="68239FD0" w:rsidR="001C2F89" w:rsidRPr="003B4251" w:rsidRDefault="001C2F89" w:rsidP="001C2F89">
      <w:pPr>
        <w:pStyle w:val="ListParagraph"/>
        <w:numPr>
          <w:ilvl w:val="1"/>
          <w:numId w:val="1"/>
        </w:numPr>
        <w:rPr>
          <w:sz w:val="20"/>
          <w:szCs w:val="20"/>
        </w:rPr>
      </w:pPr>
      <w:r w:rsidRPr="003B4251">
        <w:rPr>
          <w:sz w:val="20"/>
          <w:szCs w:val="20"/>
        </w:rPr>
        <w:t xml:space="preserve">The Sherry and Auburndale fire department contracts need to be reviewed. </w:t>
      </w:r>
    </w:p>
    <w:p w14:paraId="3923B030" w14:textId="7D7770E2" w:rsidR="001C2F89" w:rsidRPr="003B4251" w:rsidRDefault="001C2F89" w:rsidP="001C2F89">
      <w:pPr>
        <w:pStyle w:val="ListParagraph"/>
        <w:numPr>
          <w:ilvl w:val="1"/>
          <w:numId w:val="1"/>
        </w:numPr>
        <w:rPr>
          <w:sz w:val="20"/>
          <w:szCs w:val="20"/>
        </w:rPr>
      </w:pPr>
      <w:r w:rsidRPr="003B4251">
        <w:rPr>
          <w:sz w:val="20"/>
          <w:szCs w:val="20"/>
        </w:rPr>
        <w:t>Review of incident at joint recycling center</w:t>
      </w:r>
      <w:r w:rsidR="00AC1C00" w:rsidRPr="003B4251">
        <w:rPr>
          <w:sz w:val="20"/>
          <w:szCs w:val="20"/>
        </w:rPr>
        <w:t xml:space="preserve"> May 10, 2025</w:t>
      </w:r>
    </w:p>
    <w:p w14:paraId="308FD7D3" w14:textId="472E85FD" w:rsidR="00AC1C00" w:rsidRPr="003B4251" w:rsidRDefault="00AC1C00" w:rsidP="001C2F89">
      <w:pPr>
        <w:pStyle w:val="ListParagraph"/>
        <w:numPr>
          <w:ilvl w:val="1"/>
          <w:numId w:val="1"/>
        </w:numPr>
        <w:rPr>
          <w:sz w:val="20"/>
          <w:szCs w:val="20"/>
        </w:rPr>
      </w:pPr>
      <w:r w:rsidRPr="003B4251">
        <w:rPr>
          <w:sz w:val="20"/>
          <w:szCs w:val="20"/>
        </w:rPr>
        <w:t>The clerk has complied the 2024 expenditure reports and the board is working on an updated road budget.</w:t>
      </w:r>
    </w:p>
    <w:p w14:paraId="7CB11681" w14:textId="3848A1C8" w:rsidR="00AC1C00" w:rsidRPr="003B4251" w:rsidRDefault="00AC1C00" w:rsidP="001C2F89">
      <w:pPr>
        <w:pStyle w:val="ListParagraph"/>
        <w:numPr>
          <w:ilvl w:val="1"/>
          <w:numId w:val="1"/>
        </w:numPr>
        <w:rPr>
          <w:sz w:val="20"/>
          <w:szCs w:val="20"/>
        </w:rPr>
      </w:pPr>
      <w:r w:rsidRPr="003B4251">
        <w:rPr>
          <w:sz w:val="20"/>
          <w:szCs w:val="20"/>
        </w:rPr>
        <w:t xml:space="preserve">The annual MOE report to the DOR is due next month. </w:t>
      </w:r>
    </w:p>
    <w:p w14:paraId="422B1EEA" w14:textId="62AD59B2" w:rsidR="00AC1C00" w:rsidRPr="003B4251" w:rsidRDefault="00AC1C00" w:rsidP="00AC1C00">
      <w:pPr>
        <w:pStyle w:val="ListParagraph"/>
        <w:numPr>
          <w:ilvl w:val="0"/>
          <w:numId w:val="1"/>
        </w:numPr>
        <w:rPr>
          <w:sz w:val="20"/>
          <w:szCs w:val="20"/>
        </w:rPr>
      </w:pPr>
      <w:r w:rsidRPr="003B4251">
        <w:rPr>
          <w:sz w:val="20"/>
          <w:szCs w:val="20"/>
        </w:rPr>
        <w:t>Road Repairs and Concerns:</w:t>
      </w:r>
    </w:p>
    <w:p w14:paraId="4A7EA989" w14:textId="026B69EA" w:rsidR="00AC1C00" w:rsidRPr="003B4251" w:rsidRDefault="00AC1C00" w:rsidP="00AC1C00">
      <w:pPr>
        <w:pStyle w:val="ListParagraph"/>
        <w:numPr>
          <w:ilvl w:val="0"/>
          <w:numId w:val="1"/>
        </w:numPr>
        <w:rPr>
          <w:sz w:val="20"/>
          <w:szCs w:val="20"/>
        </w:rPr>
      </w:pPr>
      <w:r w:rsidRPr="003B4251">
        <w:rPr>
          <w:sz w:val="20"/>
          <w:szCs w:val="20"/>
        </w:rPr>
        <w:t>Clerk Mail</w:t>
      </w:r>
    </w:p>
    <w:p w14:paraId="1DAB1D5E" w14:textId="37E27422" w:rsidR="00AC1C00" w:rsidRPr="003B4251" w:rsidRDefault="00AC1C00" w:rsidP="00AC1C00">
      <w:pPr>
        <w:pStyle w:val="ListParagraph"/>
        <w:numPr>
          <w:ilvl w:val="0"/>
          <w:numId w:val="1"/>
        </w:numPr>
        <w:rPr>
          <w:sz w:val="20"/>
          <w:szCs w:val="20"/>
        </w:rPr>
      </w:pPr>
      <w:r w:rsidRPr="003B4251">
        <w:rPr>
          <w:sz w:val="20"/>
          <w:szCs w:val="20"/>
        </w:rPr>
        <w:t>Public Comment</w:t>
      </w:r>
    </w:p>
    <w:p w14:paraId="36638E12" w14:textId="10CCEEFE" w:rsidR="00AC1C00" w:rsidRPr="003B4251" w:rsidRDefault="00AC1C00" w:rsidP="00AC1C00">
      <w:pPr>
        <w:pStyle w:val="ListParagraph"/>
        <w:numPr>
          <w:ilvl w:val="0"/>
          <w:numId w:val="1"/>
        </w:numPr>
        <w:rPr>
          <w:sz w:val="20"/>
          <w:szCs w:val="20"/>
        </w:rPr>
      </w:pPr>
      <w:r w:rsidRPr="003B4251">
        <w:rPr>
          <w:sz w:val="20"/>
          <w:szCs w:val="20"/>
        </w:rPr>
        <w:t>Move to pay bills</w:t>
      </w:r>
    </w:p>
    <w:p w14:paraId="15AD0730" w14:textId="6E4526FD" w:rsidR="003B4251" w:rsidRPr="003B4251" w:rsidRDefault="003B4251" w:rsidP="00AC1C00">
      <w:pPr>
        <w:pStyle w:val="ListParagraph"/>
        <w:numPr>
          <w:ilvl w:val="0"/>
          <w:numId w:val="1"/>
        </w:numPr>
        <w:rPr>
          <w:sz w:val="20"/>
          <w:szCs w:val="20"/>
        </w:rPr>
      </w:pPr>
      <w:r w:rsidRPr="003B4251">
        <w:rPr>
          <w:sz w:val="20"/>
          <w:szCs w:val="20"/>
        </w:rPr>
        <w:t>The next meeting is scheduled for July 6, 2025, at 6:30 pm.</w:t>
      </w:r>
    </w:p>
    <w:p w14:paraId="06884394" w14:textId="1FA51FF9" w:rsidR="003B4251" w:rsidRPr="003B4251" w:rsidRDefault="003B4251" w:rsidP="00AC1C00">
      <w:pPr>
        <w:pStyle w:val="ListParagraph"/>
        <w:numPr>
          <w:ilvl w:val="0"/>
          <w:numId w:val="1"/>
        </w:numPr>
        <w:rPr>
          <w:sz w:val="20"/>
          <w:szCs w:val="20"/>
        </w:rPr>
      </w:pPr>
      <w:r w:rsidRPr="003B4251">
        <w:rPr>
          <w:sz w:val="20"/>
          <w:szCs w:val="20"/>
        </w:rPr>
        <w:t>Motion to adjourn</w:t>
      </w:r>
    </w:p>
    <w:p w14:paraId="4C2D7B49" w14:textId="39733F94" w:rsidR="003B4251" w:rsidRPr="003B4251" w:rsidRDefault="003B4251" w:rsidP="00AC1C00">
      <w:pPr>
        <w:pStyle w:val="ListParagraph"/>
        <w:numPr>
          <w:ilvl w:val="0"/>
          <w:numId w:val="1"/>
        </w:numPr>
        <w:rPr>
          <w:sz w:val="20"/>
          <w:szCs w:val="20"/>
        </w:rPr>
      </w:pPr>
      <w:r w:rsidRPr="003B4251">
        <w:rPr>
          <w:sz w:val="20"/>
          <w:szCs w:val="20"/>
        </w:rPr>
        <w:t>Adjourn</w:t>
      </w:r>
    </w:p>
    <w:p w14:paraId="59EA44DF" w14:textId="77777777" w:rsidR="003B4251" w:rsidRPr="003B4251" w:rsidRDefault="003B4251" w:rsidP="003B4251">
      <w:pPr>
        <w:rPr>
          <w:sz w:val="20"/>
          <w:szCs w:val="20"/>
        </w:rPr>
      </w:pPr>
    </w:p>
    <w:p w14:paraId="57C26A15" w14:textId="4CB6902B" w:rsidR="003B4251" w:rsidRPr="003B4251" w:rsidRDefault="003B4251" w:rsidP="003B4251">
      <w:pPr>
        <w:rPr>
          <w:i/>
          <w:iCs/>
          <w:sz w:val="20"/>
          <w:szCs w:val="20"/>
        </w:rPr>
      </w:pPr>
      <w:r w:rsidRPr="003B4251">
        <w:rPr>
          <w:i/>
          <w:iCs/>
          <w:sz w:val="20"/>
          <w:szCs w:val="20"/>
        </w:rPr>
        <w:t xml:space="preserve">*All meetings for The Town of </w:t>
      </w:r>
      <w:proofErr w:type="spellStart"/>
      <w:r w:rsidRPr="003B4251">
        <w:rPr>
          <w:i/>
          <w:iCs/>
          <w:sz w:val="20"/>
          <w:szCs w:val="20"/>
        </w:rPr>
        <w:t>Milladore</w:t>
      </w:r>
      <w:proofErr w:type="spellEnd"/>
      <w:r w:rsidRPr="003B4251">
        <w:rPr>
          <w:i/>
          <w:iCs/>
          <w:sz w:val="20"/>
          <w:szCs w:val="20"/>
        </w:rPr>
        <w:t xml:space="preserve"> are held at the town hall, 3720 County Road P, </w:t>
      </w:r>
      <w:proofErr w:type="spellStart"/>
      <w:r w:rsidRPr="003B4251">
        <w:rPr>
          <w:i/>
          <w:iCs/>
          <w:sz w:val="20"/>
          <w:szCs w:val="20"/>
        </w:rPr>
        <w:t>Milladore</w:t>
      </w:r>
      <w:proofErr w:type="spellEnd"/>
      <w:r w:rsidRPr="003B4251">
        <w:rPr>
          <w:i/>
          <w:iCs/>
          <w:sz w:val="20"/>
          <w:szCs w:val="20"/>
        </w:rPr>
        <w:t>, WI, 54454</w:t>
      </w:r>
    </w:p>
    <w:p w14:paraId="0DEA85B4" w14:textId="775BD0C9" w:rsidR="00AC1C00" w:rsidRPr="003B4251" w:rsidRDefault="00AC1C00" w:rsidP="00AC1C00">
      <w:pPr>
        <w:ind w:left="360"/>
        <w:rPr>
          <w:i/>
          <w:iCs/>
          <w:sz w:val="20"/>
          <w:szCs w:val="20"/>
        </w:rPr>
      </w:pPr>
    </w:p>
    <w:sectPr w:rsidR="00AC1C00" w:rsidRPr="003B4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0DEC" w14:textId="77777777" w:rsidR="000A4D7D" w:rsidRDefault="000A4D7D" w:rsidP="003B4251">
      <w:pPr>
        <w:spacing w:after="0" w:line="240" w:lineRule="auto"/>
      </w:pPr>
      <w:r>
        <w:separator/>
      </w:r>
    </w:p>
  </w:endnote>
  <w:endnote w:type="continuationSeparator" w:id="0">
    <w:p w14:paraId="1E5FCCE6" w14:textId="77777777" w:rsidR="000A4D7D" w:rsidRDefault="000A4D7D" w:rsidP="003B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50A51" w14:textId="77777777" w:rsidR="000A4D7D" w:rsidRDefault="000A4D7D" w:rsidP="003B4251">
      <w:pPr>
        <w:spacing w:after="0" w:line="240" w:lineRule="auto"/>
      </w:pPr>
      <w:r>
        <w:separator/>
      </w:r>
    </w:p>
  </w:footnote>
  <w:footnote w:type="continuationSeparator" w:id="0">
    <w:p w14:paraId="53D5A453" w14:textId="77777777" w:rsidR="000A4D7D" w:rsidRDefault="000A4D7D" w:rsidP="003B4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C4F04"/>
    <w:multiLevelType w:val="hybridMultilevel"/>
    <w:tmpl w:val="46489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17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4E"/>
    <w:rsid w:val="000A4D7D"/>
    <w:rsid w:val="001C2F89"/>
    <w:rsid w:val="00260F27"/>
    <w:rsid w:val="003141F5"/>
    <w:rsid w:val="003B4251"/>
    <w:rsid w:val="00581CD0"/>
    <w:rsid w:val="00751975"/>
    <w:rsid w:val="00843189"/>
    <w:rsid w:val="008B7965"/>
    <w:rsid w:val="00A778C7"/>
    <w:rsid w:val="00AC1C00"/>
    <w:rsid w:val="00C13EC0"/>
    <w:rsid w:val="00CA354E"/>
    <w:rsid w:val="00D42A81"/>
    <w:rsid w:val="00E52EA0"/>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C66B"/>
  <w15:chartTrackingRefBased/>
  <w15:docId w15:val="{64587834-D9DA-44F6-AC6F-0247A779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5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35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5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35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35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3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35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35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35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35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3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54E"/>
    <w:rPr>
      <w:rFonts w:eastAsiaTheme="majorEastAsia" w:cstheme="majorBidi"/>
      <w:color w:val="272727" w:themeColor="text1" w:themeTint="D8"/>
    </w:rPr>
  </w:style>
  <w:style w:type="paragraph" w:styleId="Title">
    <w:name w:val="Title"/>
    <w:basedOn w:val="Normal"/>
    <w:next w:val="Normal"/>
    <w:link w:val="TitleChar"/>
    <w:uiPriority w:val="10"/>
    <w:qFormat/>
    <w:rsid w:val="00CA3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54E"/>
    <w:pPr>
      <w:spacing w:before="160"/>
      <w:jc w:val="center"/>
    </w:pPr>
    <w:rPr>
      <w:i/>
      <w:iCs/>
      <w:color w:val="404040" w:themeColor="text1" w:themeTint="BF"/>
    </w:rPr>
  </w:style>
  <w:style w:type="character" w:customStyle="1" w:styleId="QuoteChar">
    <w:name w:val="Quote Char"/>
    <w:basedOn w:val="DefaultParagraphFont"/>
    <w:link w:val="Quote"/>
    <w:uiPriority w:val="29"/>
    <w:rsid w:val="00CA354E"/>
    <w:rPr>
      <w:i/>
      <w:iCs/>
      <w:color w:val="404040" w:themeColor="text1" w:themeTint="BF"/>
    </w:rPr>
  </w:style>
  <w:style w:type="paragraph" w:styleId="ListParagraph">
    <w:name w:val="List Paragraph"/>
    <w:basedOn w:val="Normal"/>
    <w:uiPriority w:val="34"/>
    <w:qFormat/>
    <w:rsid w:val="00CA354E"/>
    <w:pPr>
      <w:ind w:left="720"/>
      <w:contextualSpacing/>
    </w:pPr>
  </w:style>
  <w:style w:type="character" w:styleId="IntenseEmphasis">
    <w:name w:val="Intense Emphasis"/>
    <w:basedOn w:val="DefaultParagraphFont"/>
    <w:uiPriority w:val="21"/>
    <w:qFormat/>
    <w:rsid w:val="00CA354E"/>
    <w:rPr>
      <w:i/>
      <w:iCs/>
      <w:color w:val="2F5496" w:themeColor="accent1" w:themeShade="BF"/>
    </w:rPr>
  </w:style>
  <w:style w:type="paragraph" w:styleId="IntenseQuote">
    <w:name w:val="Intense Quote"/>
    <w:basedOn w:val="Normal"/>
    <w:next w:val="Normal"/>
    <w:link w:val="IntenseQuoteChar"/>
    <w:uiPriority w:val="30"/>
    <w:qFormat/>
    <w:rsid w:val="00CA3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54E"/>
    <w:rPr>
      <w:i/>
      <w:iCs/>
      <w:color w:val="2F5496" w:themeColor="accent1" w:themeShade="BF"/>
    </w:rPr>
  </w:style>
  <w:style w:type="character" w:styleId="IntenseReference">
    <w:name w:val="Intense Reference"/>
    <w:basedOn w:val="DefaultParagraphFont"/>
    <w:uiPriority w:val="32"/>
    <w:qFormat/>
    <w:rsid w:val="00CA354E"/>
    <w:rPr>
      <w:b/>
      <w:bCs/>
      <w:smallCaps/>
      <w:color w:val="2F5496" w:themeColor="accent1" w:themeShade="BF"/>
      <w:spacing w:val="5"/>
    </w:rPr>
  </w:style>
  <w:style w:type="paragraph" w:styleId="Header">
    <w:name w:val="header"/>
    <w:basedOn w:val="Normal"/>
    <w:link w:val="HeaderChar"/>
    <w:uiPriority w:val="99"/>
    <w:unhideWhenUsed/>
    <w:rsid w:val="003B4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251"/>
  </w:style>
  <w:style w:type="paragraph" w:styleId="Footer">
    <w:name w:val="footer"/>
    <w:basedOn w:val="Normal"/>
    <w:link w:val="FooterChar"/>
    <w:uiPriority w:val="99"/>
    <w:unhideWhenUsed/>
    <w:rsid w:val="003B4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2</cp:revision>
  <cp:lastPrinted>2025-05-29T19:22:00Z</cp:lastPrinted>
  <dcterms:created xsi:type="dcterms:W3CDTF">2025-05-28T18:03:00Z</dcterms:created>
  <dcterms:modified xsi:type="dcterms:W3CDTF">2025-05-29T19:22:00Z</dcterms:modified>
</cp:coreProperties>
</file>