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1AC3E" w14:textId="4D527F69" w:rsidR="00670E23" w:rsidRDefault="00670E23" w:rsidP="00670E23">
      <w:pPr>
        <w:rPr>
          <w:b/>
        </w:rPr>
      </w:pPr>
      <w:r>
        <w:rPr>
          <w:b/>
        </w:rPr>
        <w:t xml:space="preserve">TOWN OF </w:t>
      </w:r>
      <w:r w:rsidR="00C42CB3">
        <w:rPr>
          <w:b/>
        </w:rPr>
        <w:t>FOND DU LAC</w:t>
      </w:r>
    </w:p>
    <w:p w14:paraId="0269CC20" w14:textId="4E3233C5" w:rsidR="00670E23" w:rsidRDefault="00C42CB3" w:rsidP="00670E23">
      <w:pPr>
        <w:rPr>
          <w:b/>
        </w:rPr>
      </w:pPr>
      <w:r>
        <w:rPr>
          <w:b/>
        </w:rPr>
        <w:t>FOND DU LAC</w:t>
      </w:r>
      <w:r w:rsidR="00670E23">
        <w:rPr>
          <w:b/>
        </w:rPr>
        <w:t xml:space="preserve"> COUNTY, WISCONSIN</w:t>
      </w:r>
    </w:p>
    <w:p w14:paraId="436A1691" w14:textId="77777777" w:rsidR="00FB687C" w:rsidRDefault="00FB687C" w:rsidP="00670E23">
      <w:pPr>
        <w:rPr>
          <w:b/>
        </w:rPr>
      </w:pPr>
    </w:p>
    <w:p w14:paraId="43A1BE95" w14:textId="211222BF" w:rsidR="00FB687C" w:rsidRPr="00FB687C" w:rsidRDefault="00FB687C" w:rsidP="00670E23">
      <w:pPr>
        <w:rPr>
          <w:bCs/>
        </w:rPr>
      </w:pPr>
      <w:r>
        <w:rPr>
          <w:bCs/>
        </w:rPr>
        <w:t>SIGN ORDINANCE WORKSHEET</w:t>
      </w:r>
    </w:p>
    <w:p w14:paraId="2FC89602" w14:textId="77777777" w:rsidR="00670E23" w:rsidRDefault="00670E23" w:rsidP="00670E23">
      <w:pPr>
        <w:rPr>
          <w:b/>
        </w:rPr>
      </w:pPr>
    </w:p>
    <w:p w14:paraId="5C588617" w14:textId="203F75D7" w:rsidR="00670E23" w:rsidRDefault="00C42CB3" w:rsidP="00BE68A8">
      <w:pPr>
        <w:pStyle w:val="ListParagraph"/>
        <w:numPr>
          <w:ilvl w:val="0"/>
          <w:numId w:val="1"/>
        </w:numPr>
        <w:jc w:val="left"/>
      </w:pPr>
      <w:r>
        <w:rPr>
          <w:u w:val="single"/>
        </w:rPr>
        <w:t>Sign Definitions</w:t>
      </w:r>
      <w:r>
        <w:t xml:space="preserve">. </w:t>
      </w:r>
    </w:p>
    <w:p w14:paraId="4B1D085B" w14:textId="77777777" w:rsidR="00670E23" w:rsidRDefault="00670E23" w:rsidP="00670E23">
      <w:pPr>
        <w:pStyle w:val="ListParagraph"/>
        <w:ind w:left="1080"/>
        <w:jc w:val="left"/>
      </w:pPr>
    </w:p>
    <w:p w14:paraId="33D66965" w14:textId="3D987F3D" w:rsidR="00670E23" w:rsidRDefault="00670E23" w:rsidP="00670E23">
      <w:pPr>
        <w:pStyle w:val="ListParagraph"/>
        <w:numPr>
          <w:ilvl w:val="1"/>
          <w:numId w:val="1"/>
        </w:numPr>
        <w:jc w:val="left"/>
      </w:pPr>
      <w:r>
        <w:t xml:space="preserve">Sign – A name, identification, description, display or illustration, which is affixed to, painted or represented directly or indirectly upon a building or other outdoor surface which directs attention to or is designed or intended to direct attention to the sign face or to an object, produce, place, activity, person, institution, organization, or business. Signs located completely within an enclosed building and not exposed to view from a street are not considered signs. </w:t>
      </w:r>
    </w:p>
    <w:p w14:paraId="43961578" w14:textId="77777777" w:rsidR="00670E23" w:rsidRDefault="00670E23" w:rsidP="00670E23">
      <w:pPr>
        <w:pStyle w:val="ListParagraph"/>
        <w:ind w:left="1800"/>
        <w:jc w:val="left"/>
      </w:pPr>
    </w:p>
    <w:p w14:paraId="6FC264E6" w14:textId="77777777" w:rsidR="00670E23" w:rsidRDefault="00670E23" w:rsidP="00670E23">
      <w:pPr>
        <w:pStyle w:val="ListParagraph"/>
        <w:numPr>
          <w:ilvl w:val="1"/>
          <w:numId w:val="1"/>
        </w:numPr>
        <w:jc w:val="left"/>
      </w:pPr>
      <w:r>
        <w:t>Sign Area – The space enclosed within the extreme edges of the sign for each sign face, not including the supporting structure; or, where attached directly to a building wall or surface, the space within the outline enclosing all the characters of the words, numbers or design.</w:t>
      </w:r>
    </w:p>
    <w:p w14:paraId="0FA5B043" w14:textId="77777777" w:rsidR="00670E23" w:rsidRDefault="00670E23" w:rsidP="00670E23">
      <w:pPr>
        <w:pStyle w:val="ListParagraph"/>
        <w:ind w:left="1800"/>
        <w:jc w:val="left"/>
      </w:pPr>
    </w:p>
    <w:p w14:paraId="6267B29C" w14:textId="77777777" w:rsidR="00670E23" w:rsidRDefault="00670E23" w:rsidP="00670E23">
      <w:pPr>
        <w:pStyle w:val="ListParagraph"/>
        <w:numPr>
          <w:ilvl w:val="1"/>
          <w:numId w:val="1"/>
        </w:numPr>
        <w:jc w:val="left"/>
      </w:pPr>
      <w:r>
        <w:t>Sign Face – The entire display surface area of a sign upon, against, or through which copy is placed.</w:t>
      </w:r>
    </w:p>
    <w:p w14:paraId="39638F57" w14:textId="77777777" w:rsidR="00646941" w:rsidRDefault="00646941" w:rsidP="00646941">
      <w:pPr>
        <w:pStyle w:val="ListParagraph"/>
      </w:pPr>
    </w:p>
    <w:p w14:paraId="60946E97" w14:textId="13F39905" w:rsidR="00646941" w:rsidRPr="00646941" w:rsidRDefault="00646941" w:rsidP="00670E23">
      <w:pPr>
        <w:pStyle w:val="ListParagraph"/>
        <w:numPr>
          <w:ilvl w:val="1"/>
          <w:numId w:val="1"/>
        </w:numPr>
        <w:jc w:val="left"/>
        <w:rPr>
          <w:highlight w:val="yellow"/>
        </w:rPr>
      </w:pPr>
      <w:r w:rsidRPr="00646941">
        <w:rPr>
          <w:highlight w:val="yellow"/>
        </w:rPr>
        <w:t xml:space="preserve">Directional </w:t>
      </w:r>
      <w:proofErr w:type="gramStart"/>
      <w:r w:rsidRPr="00646941">
        <w:rPr>
          <w:highlight w:val="yellow"/>
        </w:rPr>
        <w:t>Sign</w:t>
      </w:r>
      <w:r>
        <w:rPr>
          <w:highlight w:val="yellow"/>
        </w:rPr>
        <w:t xml:space="preserve">  a</w:t>
      </w:r>
      <w:proofErr w:type="gramEnd"/>
      <w:r>
        <w:rPr>
          <w:highlight w:val="yellow"/>
        </w:rPr>
        <w:t xml:space="preserve"> sign directing visitors to a specific location or door on the building (such as </w:t>
      </w:r>
      <w:proofErr w:type="gramStart"/>
      <w:r>
        <w:rPr>
          <w:highlight w:val="yellow"/>
        </w:rPr>
        <w:t>enter</w:t>
      </w:r>
      <w:proofErr w:type="gramEnd"/>
      <w:r>
        <w:rPr>
          <w:highlight w:val="yellow"/>
        </w:rPr>
        <w:t xml:space="preserve"> here, employees only and the like)</w:t>
      </w:r>
    </w:p>
    <w:p w14:paraId="3F3BF452" w14:textId="77777777" w:rsidR="00670E23" w:rsidRDefault="00670E23" w:rsidP="00670E23">
      <w:pPr>
        <w:pStyle w:val="ListParagraph"/>
        <w:ind w:left="1800"/>
        <w:jc w:val="left"/>
      </w:pPr>
    </w:p>
    <w:p w14:paraId="7A18CBF9" w14:textId="60F2FAA6" w:rsidR="00670E23" w:rsidRDefault="00670E23" w:rsidP="00670E23">
      <w:pPr>
        <w:pStyle w:val="ListParagraph"/>
        <w:numPr>
          <w:ilvl w:val="1"/>
          <w:numId w:val="1"/>
        </w:numPr>
        <w:jc w:val="left"/>
      </w:pPr>
      <w:bookmarkStart w:id="0" w:name="_Hlk187578225"/>
      <w:r w:rsidRPr="00C42CB3">
        <w:rPr>
          <w:highlight w:val="yellow"/>
        </w:rPr>
        <w:t>Freestanding</w:t>
      </w:r>
      <w:r w:rsidR="00C42CB3" w:rsidRPr="00C42CB3">
        <w:rPr>
          <w:highlight w:val="yellow"/>
        </w:rPr>
        <w:t xml:space="preserve"> Sign</w:t>
      </w:r>
      <w:r>
        <w:t xml:space="preserve"> – A sign erected and maintained on a freestanding frame, mast, or pole not attached to any building, and not including ground-mounted signs.</w:t>
      </w:r>
    </w:p>
    <w:p w14:paraId="2455F5A9" w14:textId="77777777" w:rsidR="004C3438" w:rsidRDefault="004C3438" w:rsidP="004C3438">
      <w:pPr>
        <w:pStyle w:val="ListParagraph"/>
        <w:ind w:left="1800"/>
        <w:jc w:val="left"/>
      </w:pPr>
    </w:p>
    <w:p w14:paraId="10BE24F2" w14:textId="77777777" w:rsidR="004C3438" w:rsidRPr="004C3438" w:rsidRDefault="004C3438" w:rsidP="004C3438">
      <w:pPr>
        <w:pStyle w:val="ListParagraph"/>
        <w:numPr>
          <w:ilvl w:val="1"/>
          <w:numId w:val="1"/>
        </w:numPr>
        <w:jc w:val="left"/>
      </w:pPr>
      <w:r w:rsidRPr="00C42CB3">
        <w:rPr>
          <w:highlight w:val="yellow"/>
        </w:rPr>
        <w:t>Government Sign</w:t>
      </w:r>
      <w:r>
        <w:t xml:space="preserve"> - </w:t>
      </w:r>
      <w:r w:rsidRPr="004C3438">
        <w:t>A government sign is a sign that is constructed, placed or maintained by the federal, state or local government or a sign that is required to be constructed, placed or maintained by the federal, state or local government either directly or to enforce a property owner's rights.</w:t>
      </w:r>
    </w:p>
    <w:p w14:paraId="699C1581" w14:textId="77777777" w:rsidR="00670E23" w:rsidRDefault="00670E23" w:rsidP="004C3438">
      <w:pPr>
        <w:pStyle w:val="ListParagraph"/>
        <w:ind w:left="1800"/>
        <w:jc w:val="left"/>
      </w:pPr>
    </w:p>
    <w:p w14:paraId="23F1DB8B" w14:textId="77777777" w:rsidR="00670E23" w:rsidRDefault="00670E23" w:rsidP="00670E23">
      <w:pPr>
        <w:pStyle w:val="ListParagraph"/>
        <w:numPr>
          <w:ilvl w:val="1"/>
          <w:numId w:val="1"/>
        </w:numPr>
        <w:jc w:val="left"/>
      </w:pPr>
      <w:r w:rsidRPr="00C42CB3">
        <w:rPr>
          <w:highlight w:val="yellow"/>
        </w:rPr>
        <w:t>Ground-Mounted Sign</w:t>
      </w:r>
      <w:r>
        <w:t xml:space="preserve"> – A sign that extends from the ground or has support that places the bottom of the sign less than two feet from the ground.</w:t>
      </w:r>
    </w:p>
    <w:p w14:paraId="108029A2" w14:textId="77777777" w:rsidR="00670E23" w:rsidRDefault="00670E23" w:rsidP="00670E23">
      <w:pPr>
        <w:pStyle w:val="ListParagraph"/>
        <w:ind w:left="1800"/>
        <w:jc w:val="left"/>
      </w:pPr>
    </w:p>
    <w:p w14:paraId="1FC9DFEE" w14:textId="77777777" w:rsidR="00670E23" w:rsidRDefault="00670E23" w:rsidP="00670E23">
      <w:pPr>
        <w:pStyle w:val="ListParagraph"/>
        <w:numPr>
          <w:ilvl w:val="1"/>
          <w:numId w:val="1"/>
        </w:numPr>
        <w:jc w:val="left"/>
      </w:pPr>
      <w:r w:rsidRPr="00C42CB3">
        <w:rPr>
          <w:highlight w:val="yellow"/>
        </w:rPr>
        <w:t>Highway Sign</w:t>
      </w:r>
      <w:r>
        <w:t xml:space="preserve"> – A freestanding sign, Integral Sign, or Ground-Mounted Sign that is erected and maintained within the view of motorists who are driving on a state or interstate highway. </w:t>
      </w:r>
    </w:p>
    <w:p w14:paraId="7B0FF47F" w14:textId="77777777" w:rsidR="00646941" w:rsidRDefault="00646941" w:rsidP="00646941">
      <w:pPr>
        <w:pStyle w:val="ListParagraph"/>
      </w:pPr>
    </w:p>
    <w:p w14:paraId="382B956B" w14:textId="149B56DB" w:rsidR="00646941" w:rsidRPr="00646941" w:rsidRDefault="00646941" w:rsidP="00670E23">
      <w:pPr>
        <w:pStyle w:val="ListParagraph"/>
        <w:numPr>
          <w:ilvl w:val="1"/>
          <w:numId w:val="1"/>
        </w:numPr>
        <w:jc w:val="left"/>
        <w:rPr>
          <w:highlight w:val="yellow"/>
        </w:rPr>
      </w:pPr>
      <w:r w:rsidRPr="00646941">
        <w:rPr>
          <w:highlight w:val="yellow"/>
        </w:rPr>
        <w:t>Illuminated sign</w:t>
      </w:r>
    </w:p>
    <w:p w14:paraId="4F8F36E4" w14:textId="77777777" w:rsidR="00646941" w:rsidRDefault="00646941" w:rsidP="00646941">
      <w:pPr>
        <w:pStyle w:val="ListParagraph"/>
      </w:pPr>
    </w:p>
    <w:p w14:paraId="1813ED9C" w14:textId="19904AAA" w:rsidR="00646941" w:rsidRDefault="00646941" w:rsidP="00646941">
      <w:pPr>
        <w:jc w:val="left"/>
      </w:pPr>
    </w:p>
    <w:p w14:paraId="1EA06A28" w14:textId="77777777" w:rsidR="004C3438" w:rsidRDefault="004C3438" w:rsidP="004C3438">
      <w:pPr>
        <w:pStyle w:val="ListParagraph"/>
        <w:ind w:left="1800"/>
        <w:jc w:val="left"/>
      </w:pPr>
    </w:p>
    <w:p w14:paraId="0B1538F5" w14:textId="6BA2D57A" w:rsidR="00670E23" w:rsidRDefault="00670E23" w:rsidP="00670E23">
      <w:pPr>
        <w:pStyle w:val="ListParagraph"/>
        <w:numPr>
          <w:ilvl w:val="1"/>
          <w:numId w:val="1"/>
        </w:numPr>
        <w:jc w:val="left"/>
      </w:pPr>
      <w:r w:rsidRPr="00C42CB3">
        <w:rPr>
          <w:highlight w:val="yellow"/>
        </w:rPr>
        <w:lastRenderedPageBreak/>
        <w:t>Integral</w:t>
      </w:r>
      <w:r w:rsidR="00C42CB3" w:rsidRPr="00C42CB3">
        <w:rPr>
          <w:highlight w:val="yellow"/>
        </w:rPr>
        <w:t xml:space="preserve"> Sign</w:t>
      </w:r>
      <w:r>
        <w:t xml:space="preserve"> – A sign that is embedded, extruded, or carved into the material of a building façade. A sign made of bronze, brushed stainless steel or aluminum, or similar material attached to the building façade. </w:t>
      </w:r>
    </w:p>
    <w:p w14:paraId="4836B9DD" w14:textId="77777777" w:rsidR="004C3438" w:rsidRDefault="004C3438" w:rsidP="004C3438">
      <w:pPr>
        <w:pStyle w:val="ListParagraph"/>
        <w:ind w:left="1800"/>
        <w:jc w:val="left"/>
      </w:pPr>
    </w:p>
    <w:p w14:paraId="7685293A" w14:textId="0BEAD238" w:rsidR="004C3438" w:rsidRDefault="004C3438" w:rsidP="00670E23">
      <w:pPr>
        <w:pStyle w:val="ListParagraph"/>
        <w:numPr>
          <w:ilvl w:val="1"/>
          <w:numId w:val="1"/>
        </w:numPr>
        <w:jc w:val="left"/>
      </w:pPr>
      <w:r w:rsidRPr="00C42CB3">
        <w:rPr>
          <w:w w:val="105"/>
          <w:highlight w:val="yellow"/>
        </w:rPr>
        <w:t>Marquee</w:t>
      </w:r>
      <w:r w:rsidR="00C42CB3" w:rsidRPr="00C42CB3">
        <w:rPr>
          <w:w w:val="105"/>
          <w:highlight w:val="yellow"/>
        </w:rPr>
        <w:t xml:space="preserve"> Sign</w:t>
      </w:r>
      <w:r>
        <w:rPr>
          <w:w w:val="105"/>
        </w:rPr>
        <w:t xml:space="preserve"> - A canopy or covering structure bearing a signboard or copy projecting from and attached to a building.</w:t>
      </w:r>
    </w:p>
    <w:p w14:paraId="6D8B7D05" w14:textId="77777777" w:rsidR="00670E23" w:rsidRDefault="00670E23" w:rsidP="00670E23">
      <w:pPr>
        <w:pStyle w:val="ListParagraph"/>
        <w:ind w:left="1800"/>
        <w:jc w:val="left"/>
      </w:pPr>
    </w:p>
    <w:p w14:paraId="1B4818D6" w14:textId="77777777" w:rsidR="00670E23" w:rsidRDefault="00670E23" w:rsidP="00670E23">
      <w:pPr>
        <w:pStyle w:val="ListParagraph"/>
        <w:numPr>
          <w:ilvl w:val="1"/>
          <w:numId w:val="1"/>
        </w:numPr>
        <w:jc w:val="left"/>
      </w:pPr>
      <w:r w:rsidRPr="00C42CB3">
        <w:rPr>
          <w:highlight w:val="yellow"/>
        </w:rPr>
        <w:t>Portable Sign</w:t>
      </w:r>
      <w:r>
        <w:t xml:space="preserve"> – Any structure without a permanent foundation or otherwise permanently attached to a fixed location, which can be carried, towed, hauled, or driven and is primarily designed to be moved rather than be limited to a fixed location regardless of modifications that limit its movability. </w:t>
      </w:r>
    </w:p>
    <w:p w14:paraId="37ED9280" w14:textId="77777777" w:rsidR="001F5C27" w:rsidRDefault="001F5C27" w:rsidP="001F5C27">
      <w:pPr>
        <w:pStyle w:val="ListParagraph"/>
        <w:ind w:left="1800"/>
        <w:jc w:val="left"/>
      </w:pPr>
    </w:p>
    <w:p w14:paraId="3019FA4A" w14:textId="77777777" w:rsidR="001F5C27" w:rsidRDefault="001F5C27" w:rsidP="00670E23">
      <w:pPr>
        <w:pStyle w:val="ListParagraph"/>
        <w:numPr>
          <w:ilvl w:val="1"/>
          <w:numId w:val="1"/>
        </w:numPr>
        <w:jc w:val="left"/>
      </w:pPr>
      <w:r w:rsidRPr="00C42CB3">
        <w:rPr>
          <w:highlight w:val="yellow"/>
        </w:rPr>
        <w:t>Roof Sign</w:t>
      </w:r>
      <w:r>
        <w:t xml:space="preserve"> - </w:t>
      </w:r>
      <w:r w:rsidRPr="001F5C27">
        <w:t>A sign located on or above the roof of any building, not including false mansard roof, canopy, or other fascial</w:t>
      </w:r>
    </w:p>
    <w:p w14:paraId="6FA3AECA" w14:textId="77777777" w:rsidR="00670E23" w:rsidRDefault="00670E23" w:rsidP="00670E23">
      <w:pPr>
        <w:pStyle w:val="ListParagraph"/>
        <w:ind w:left="1800"/>
        <w:jc w:val="left"/>
      </w:pPr>
    </w:p>
    <w:p w14:paraId="75756747" w14:textId="77777777" w:rsidR="00670E23" w:rsidRDefault="00670E23" w:rsidP="00670E23">
      <w:pPr>
        <w:pStyle w:val="ListParagraph"/>
        <w:numPr>
          <w:ilvl w:val="1"/>
          <w:numId w:val="1"/>
        </w:numPr>
        <w:jc w:val="left"/>
      </w:pPr>
      <w:r w:rsidRPr="00C42CB3">
        <w:rPr>
          <w:highlight w:val="yellow"/>
        </w:rPr>
        <w:t>Temporary Sign</w:t>
      </w:r>
      <w:r>
        <w:t xml:space="preserve"> – A banner, pennant, poster, or advertising display constructed of paper, cloth, canvas, plastic sheet, cardboard, wallboard, plywood, or other like materials and is intended to be displayed for a limited </w:t>
      </w:r>
      <w:proofErr w:type="gramStart"/>
      <w:r>
        <w:t>period of time</w:t>
      </w:r>
      <w:proofErr w:type="gramEnd"/>
      <w:r>
        <w:t>.</w:t>
      </w:r>
    </w:p>
    <w:p w14:paraId="3407FE36" w14:textId="77777777" w:rsidR="00670E23" w:rsidRDefault="00670E23" w:rsidP="00670E23">
      <w:pPr>
        <w:pStyle w:val="ListParagraph"/>
        <w:ind w:left="1800"/>
        <w:jc w:val="left"/>
      </w:pPr>
    </w:p>
    <w:p w14:paraId="31B03B5B" w14:textId="77777777" w:rsidR="00670E23" w:rsidRDefault="00670E23" w:rsidP="00670E23">
      <w:pPr>
        <w:pStyle w:val="ListParagraph"/>
        <w:numPr>
          <w:ilvl w:val="1"/>
          <w:numId w:val="1"/>
        </w:numPr>
        <w:jc w:val="left"/>
      </w:pPr>
      <w:r w:rsidRPr="00C42CB3">
        <w:rPr>
          <w:highlight w:val="yellow"/>
        </w:rPr>
        <w:t>Window Sign</w:t>
      </w:r>
      <w:r>
        <w:t xml:space="preserve"> – A sign that is attached to or located within three feet of the interior of a window and can be seen through the window from the exterior of the structure.</w:t>
      </w:r>
    </w:p>
    <w:p w14:paraId="50E1CE73" w14:textId="77777777" w:rsidR="00670E23" w:rsidRDefault="00670E23" w:rsidP="00670E23">
      <w:pPr>
        <w:pStyle w:val="ListParagraph"/>
        <w:ind w:left="1800"/>
        <w:jc w:val="left"/>
      </w:pPr>
    </w:p>
    <w:p w14:paraId="01B9FB0E" w14:textId="77777777" w:rsidR="00670E23" w:rsidRDefault="00670E23" w:rsidP="00670E23">
      <w:pPr>
        <w:pStyle w:val="ListParagraph"/>
        <w:numPr>
          <w:ilvl w:val="1"/>
          <w:numId w:val="1"/>
        </w:numPr>
        <w:jc w:val="left"/>
      </w:pPr>
      <w:r w:rsidRPr="00C42CB3">
        <w:rPr>
          <w:highlight w:val="yellow"/>
        </w:rPr>
        <w:t>Billboard</w:t>
      </w:r>
      <w:r>
        <w:t xml:space="preserve"> – A sign intended to lease to third parties and is itself the primary income generator and commercial use of the property upon which it is located.</w:t>
      </w:r>
    </w:p>
    <w:p w14:paraId="56E1036E" w14:textId="77777777" w:rsidR="00670E23" w:rsidRDefault="00670E23" w:rsidP="00670E23">
      <w:pPr>
        <w:pStyle w:val="ListParagraph"/>
        <w:ind w:left="1800"/>
        <w:jc w:val="left"/>
      </w:pPr>
    </w:p>
    <w:p w14:paraId="114D6769" w14:textId="38A8F659" w:rsidR="00670E23" w:rsidRDefault="00670E23" w:rsidP="00670E23">
      <w:pPr>
        <w:pStyle w:val="ListParagraph"/>
        <w:numPr>
          <w:ilvl w:val="1"/>
          <w:numId w:val="1"/>
        </w:numPr>
        <w:jc w:val="left"/>
      </w:pPr>
      <w:r w:rsidRPr="00C42CB3">
        <w:rPr>
          <w:highlight w:val="yellow"/>
        </w:rPr>
        <w:t xml:space="preserve">Digital </w:t>
      </w:r>
      <w:r w:rsidR="00646941" w:rsidRPr="00646941">
        <w:rPr>
          <w:highlight w:val="yellow"/>
        </w:rPr>
        <w:t>or Scrolling</w:t>
      </w:r>
      <w:r>
        <w:t xml:space="preserve"> </w:t>
      </w:r>
      <w:r w:rsidR="00646941" w:rsidRPr="00646941">
        <w:rPr>
          <w:highlight w:val="yellow"/>
        </w:rPr>
        <w:t>or Electronic messaging</w:t>
      </w:r>
      <w:r>
        <w:t>– A sign that is static and changes messages by any electronic process or remote control.</w:t>
      </w:r>
    </w:p>
    <w:bookmarkEnd w:id="0"/>
    <w:p w14:paraId="6184E675" w14:textId="77777777" w:rsidR="00670E23" w:rsidRDefault="00670E23" w:rsidP="00670E23">
      <w:pPr>
        <w:pStyle w:val="ListParagraph"/>
        <w:ind w:left="1800"/>
        <w:jc w:val="left"/>
      </w:pPr>
    </w:p>
    <w:p w14:paraId="36B838BE" w14:textId="30BA557E" w:rsidR="00670E23" w:rsidRDefault="00670E23" w:rsidP="00670E23">
      <w:pPr>
        <w:pStyle w:val="ListParagraph"/>
        <w:numPr>
          <w:ilvl w:val="0"/>
          <w:numId w:val="1"/>
        </w:numPr>
        <w:jc w:val="left"/>
      </w:pPr>
      <w:r>
        <w:rPr>
          <w:u w:val="single"/>
        </w:rPr>
        <w:t xml:space="preserve">Signs </w:t>
      </w:r>
      <w:r w:rsidR="00FB687C">
        <w:rPr>
          <w:u w:val="single"/>
        </w:rPr>
        <w:t xml:space="preserve">in </w:t>
      </w:r>
      <w:r w:rsidR="00C42CB3">
        <w:rPr>
          <w:u w:val="single"/>
        </w:rPr>
        <w:t>Farmland Preservation</w:t>
      </w:r>
      <w:r w:rsidR="00FB687C">
        <w:rPr>
          <w:u w:val="single"/>
        </w:rPr>
        <w:t xml:space="preserve"> District</w:t>
      </w:r>
    </w:p>
    <w:p w14:paraId="5465AFCF" w14:textId="77777777" w:rsidR="00670E23" w:rsidRDefault="00670E23" w:rsidP="00670E23">
      <w:pPr>
        <w:pStyle w:val="ListParagraph"/>
        <w:ind w:left="1080"/>
        <w:jc w:val="left"/>
      </w:pPr>
    </w:p>
    <w:p w14:paraId="5C16696C" w14:textId="77777777" w:rsidR="00670E23" w:rsidRDefault="00670E23" w:rsidP="00670E23">
      <w:pPr>
        <w:pStyle w:val="ListParagraph"/>
        <w:numPr>
          <w:ilvl w:val="1"/>
          <w:numId w:val="1"/>
        </w:numPr>
        <w:jc w:val="left"/>
      </w:pPr>
      <w:r>
        <w:t>Allowed Sign Types:</w:t>
      </w:r>
    </w:p>
    <w:p w14:paraId="62D72A2D" w14:textId="77777777" w:rsidR="00670E23" w:rsidRDefault="00670E23" w:rsidP="00670E23">
      <w:pPr>
        <w:pStyle w:val="ListParagraph"/>
        <w:ind w:left="1800"/>
        <w:jc w:val="left"/>
      </w:pPr>
    </w:p>
    <w:p w14:paraId="7379E74C" w14:textId="59404FAA" w:rsidR="00670E23" w:rsidRDefault="00FB687C" w:rsidP="00670E23">
      <w:pPr>
        <w:pStyle w:val="ListParagraph"/>
        <w:numPr>
          <w:ilvl w:val="2"/>
          <w:numId w:val="1"/>
        </w:numPr>
        <w:jc w:val="left"/>
      </w:pPr>
      <w:r>
        <w:t>___</w:t>
      </w:r>
      <w:r w:rsidR="00646941">
        <w:t>Freestanding</w:t>
      </w:r>
    </w:p>
    <w:p w14:paraId="766140C7" w14:textId="312AF534" w:rsidR="00FB687C" w:rsidRDefault="00646941" w:rsidP="00FB687C">
      <w:pPr>
        <w:pStyle w:val="ListParagraph"/>
        <w:numPr>
          <w:ilvl w:val="2"/>
          <w:numId w:val="1"/>
        </w:numPr>
        <w:jc w:val="left"/>
      </w:pPr>
      <w:r>
        <w:t>Ground mounted</w:t>
      </w:r>
    </w:p>
    <w:p w14:paraId="0BFF193E" w14:textId="2F3A359A" w:rsidR="00FB687C" w:rsidRDefault="00646941" w:rsidP="00FB687C">
      <w:pPr>
        <w:pStyle w:val="ListParagraph"/>
        <w:numPr>
          <w:ilvl w:val="2"/>
          <w:numId w:val="1"/>
        </w:numPr>
        <w:jc w:val="left"/>
      </w:pPr>
      <w:r>
        <w:t>Highway</w:t>
      </w:r>
    </w:p>
    <w:p w14:paraId="5478183E" w14:textId="377A88C0" w:rsidR="00FB687C" w:rsidRDefault="00646941" w:rsidP="00FB687C">
      <w:pPr>
        <w:pStyle w:val="ListParagraph"/>
        <w:numPr>
          <w:ilvl w:val="2"/>
          <w:numId w:val="1"/>
        </w:numPr>
        <w:jc w:val="left"/>
      </w:pPr>
      <w:r>
        <w:t>Integral</w:t>
      </w:r>
    </w:p>
    <w:p w14:paraId="1E46EF9F" w14:textId="23B98994" w:rsidR="00FB687C" w:rsidRDefault="00646941" w:rsidP="00FB687C">
      <w:pPr>
        <w:pStyle w:val="ListParagraph"/>
        <w:numPr>
          <w:ilvl w:val="2"/>
          <w:numId w:val="1"/>
        </w:numPr>
        <w:jc w:val="left"/>
      </w:pPr>
      <w:r>
        <w:t xml:space="preserve">Portable </w:t>
      </w:r>
    </w:p>
    <w:p w14:paraId="22636C39" w14:textId="03E7217A" w:rsidR="00FB687C" w:rsidRDefault="00646941" w:rsidP="00FB687C">
      <w:pPr>
        <w:pStyle w:val="ListParagraph"/>
        <w:numPr>
          <w:ilvl w:val="2"/>
          <w:numId w:val="1"/>
        </w:numPr>
        <w:jc w:val="left"/>
      </w:pPr>
      <w:r>
        <w:t>Temporary</w:t>
      </w:r>
    </w:p>
    <w:p w14:paraId="5B3B88CB" w14:textId="098113D5" w:rsidR="00FB687C" w:rsidRDefault="00646941" w:rsidP="00FB687C">
      <w:pPr>
        <w:pStyle w:val="ListParagraph"/>
        <w:numPr>
          <w:ilvl w:val="2"/>
          <w:numId w:val="1"/>
        </w:numPr>
        <w:jc w:val="left"/>
      </w:pPr>
      <w:r>
        <w:t>Window</w:t>
      </w:r>
    </w:p>
    <w:p w14:paraId="370FDB6A" w14:textId="77777777" w:rsidR="00FB687C" w:rsidRDefault="00FB687C" w:rsidP="00FB687C">
      <w:pPr>
        <w:pStyle w:val="ListParagraph"/>
        <w:ind w:left="1800"/>
        <w:jc w:val="left"/>
      </w:pPr>
    </w:p>
    <w:p w14:paraId="04CDA743" w14:textId="77777777" w:rsidR="00670E23" w:rsidRDefault="00670E23" w:rsidP="00670E23">
      <w:pPr>
        <w:pStyle w:val="ListParagraph"/>
        <w:numPr>
          <w:ilvl w:val="1"/>
          <w:numId w:val="1"/>
        </w:numPr>
        <w:jc w:val="left"/>
      </w:pPr>
      <w:r>
        <w:t>Dimensional Restrictions.</w:t>
      </w:r>
    </w:p>
    <w:p w14:paraId="609678A0" w14:textId="77777777" w:rsidR="00670E23" w:rsidRDefault="00670E23" w:rsidP="00670E23">
      <w:pPr>
        <w:pStyle w:val="ListParagraph"/>
        <w:ind w:left="1800"/>
        <w:jc w:val="left"/>
      </w:pPr>
    </w:p>
    <w:p w14:paraId="079E7050" w14:textId="09DC8139" w:rsidR="00670E23" w:rsidRDefault="00670E23" w:rsidP="00670E23">
      <w:pPr>
        <w:pStyle w:val="ListParagraph"/>
        <w:numPr>
          <w:ilvl w:val="2"/>
          <w:numId w:val="1"/>
        </w:numPr>
        <w:jc w:val="left"/>
      </w:pPr>
      <w:r>
        <w:t xml:space="preserve">No sign face may exceed </w:t>
      </w:r>
      <w:r w:rsidR="00FB687C" w:rsidRPr="00646941">
        <w:rPr>
          <w:highlight w:val="yellow"/>
        </w:rPr>
        <w:t>_____</w:t>
      </w:r>
      <w:r w:rsidR="00646941" w:rsidRPr="00646941">
        <w:rPr>
          <w:highlight w:val="yellow"/>
        </w:rPr>
        <w:t>25</w:t>
      </w:r>
      <w:r w:rsidR="00FB687C" w:rsidRPr="00646941">
        <w:rPr>
          <w:highlight w:val="yellow"/>
        </w:rPr>
        <w:t>_____</w:t>
      </w:r>
      <w:r>
        <w:t xml:space="preserve"> square feet in area. </w:t>
      </w:r>
    </w:p>
    <w:p w14:paraId="64476CE6" w14:textId="77777777" w:rsidR="00670E23" w:rsidRDefault="00670E23" w:rsidP="00670E23">
      <w:pPr>
        <w:pStyle w:val="ListParagraph"/>
        <w:ind w:left="2520"/>
        <w:jc w:val="left"/>
      </w:pPr>
    </w:p>
    <w:p w14:paraId="2329AA78" w14:textId="6B5622C0" w:rsidR="00670E23" w:rsidRDefault="00670E23" w:rsidP="00670E23">
      <w:pPr>
        <w:pStyle w:val="ListParagraph"/>
        <w:numPr>
          <w:ilvl w:val="2"/>
          <w:numId w:val="1"/>
        </w:numPr>
        <w:jc w:val="left"/>
      </w:pPr>
      <w:r>
        <w:t xml:space="preserve">Signs other than building-mounted signs may not </w:t>
      </w:r>
      <w:proofErr w:type="gramStart"/>
      <w:r>
        <w:t xml:space="preserve">exceed </w:t>
      </w:r>
      <w:r w:rsidR="00FB687C" w:rsidRPr="00646941">
        <w:rPr>
          <w:highlight w:val="yellow"/>
        </w:rPr>
        <w:t>__</w:t>
      </w:r>
      <w:proofErr w:type="gramEnd"/>
      <w:r w:rsidR="00FB687C" w:rsidRPr="00646941">
        <w:rPr>
          <w:highlight w:val="yellow"/>
        </w:rPr>
        <w:t>____</w:t>
      </w:r>
      <w:proofErr w:type="gramStart"/>
      <w:r w:rsidR="00646941" w:rsidRPr="00646941">
        <w:rPr>
          <w:highlight w:val="yellow"/>
        </w:rPr>
        <w:t>8</w:t>
      </w:r>
      <w:r w:rsidR="00FB687C" w:rsidRPr="00646941">
        <w:rPr>
          <w:highlight w:val="yellow"/>
        </w:rPr>
        <w:t>__</w:t>
      </w:r>
      <w:proofErr w:type="gramEnd"/>
      <w:r w:rsidR="00FB687C" w:rsidRPr="00646941">
        <w:rPr>
          <w:highlight w:val="yellow"/>
        </w:rPr>
        <w:t>_</w:t>
      </w:r>
      <w:r>
        <w:t xml:space="preserve"> feet in height above the ground, measured to the top of the sign structure.</w:t>
      </w:r>
    </w:p>
    <w:p w14:paraId="107D7B30" w14:textId="77777777" w:rsidR="00670E23" w:rsidRDefault="00670E23" w:rsidP="00670E23">
      <w:pPr>
        <w:pStyle w:val="ListParagraph"/>
        <w:ind w:left="2520"/>
        <w:jc w:val="left"/>
      </w:pPr>
    </w:p>
    <w:p w14:paraId="38EB9FC1" w14:textId="77777777" w:rsidR="00670E23" w:rsidRDefault="00670E23" w:rsidP="00670E23">
      <w:pPr>
        <w:pStyle w:val="ListParagraph"/>
        <w:numPr>
          <w:ilvl w:val="2"/>
          <w:numId w:val="1"/>
        </w:numPr>
        <w:jc w:val="left"/>
      </w:pPr>
      <w:r>
        <w:t xml:space="preserve">Building-mounted signs must be flush mounted and must not project above the roof line. </w:t>
      </w:r>
    </w:p>
    <w:p w14:paraId="425C753F" w14:textId="77777777" w:rsidR="00670E23" w:rsidRDefault="00670E23" w:rsidP="00670E23">
      <w:pPr>
        <w:pStyle w:val="ListParagraph"/>
        <w:ind w:left="2520"/>
        <w:jc w:val="left"/>
      </w:pPr>
    </w:p>
    <w:p w14:paraId="700ACC53" w14:textId="77777777" w:rsidR="00670E23" w:rsidRDefault="00670E23" w:rsidP="00670E23">
      <w:pPr>
        <w:pStyle w:val="ListParagraph"/>
        <w:numPr>
          <w:ilvl w:val="2"/>
          <w:numId w:val="1"/>
        </w:numPr>
        <w:jc w:val="left"/>
      </w:pPr>
      <w:r>
        <w:t>Signs may not be located within road right-of-way or otherwise located in a manner that obstructs road vision.</w:t>
      </w:r>
    </w:p>
    <w:p w14:paraId="694D6F35" w14:textId="77777777" w:rsidR="00670E23" w:rsidRDefault="00670E23" w:rsidP="00670E23">
      <w:pPr>
        <w:pStyle w:val="ListParagraph"/>
        <w:ind w:left="2520"/>
        <w:jc w:val="left"/>
      </w:pPr>
    </w:p>
    <w:p w14:paraId="5AB02330" w14:textId="627FFEAF" w:rsidR="00670E23" w:rsidRDefault="00670E23" w:rsidP="00670E23">
      <w:pPr>
        <w:pStyle w:val="ListParagraph"/>
        <w:numPr>
          <w:ilvl w:val="2"/>
          <w:numId w:val="1"/>
        </w:numPr>
        <w:jc w:val="left"/>
      </w:pPr>
      <w:r>
        <w:t xml:space="preserve">No more than </w:t>
      </w:r>
      <w:r w:rsidR="00FB687C" w:rsidRPr="00646941">
        <w:rPr>
          <w:highlight w:val="yellow"/>
        </w:rPr>
        <w:t>__</w:t>
      </w:r>
      <w:r w:rsidR="00646941" w:rsidRPr="00646941">
        <w:rPr>
          <w:highlight w:val="yellow"/>
        </w:rPr>
        <w:t>1</w:t>
      </w:r>
      <w:r w:rsidR="00FB687C" w:rsidRPr="00646941">
        <w:rPr>
          <w:highlight w:val="yellow"/>
        </w:rPr>
        <w:t>___</w:t>
      </w:r>
      <w:r>
        <w:t xml:space="preserve"> sign</w:t>
      </w:r>
      <w:r w:rsidR="00FB687C">
        <w:t>(s)</w:t>
      </w:r>
      <w:r>
        <w:t xml:space="preserve"> </w:t>
      </w:r>
      <w:r w:rsidR="00FB687C">
        <w:t>are</w:t>
      </w:r>
      <w:r>
        <w:t xml:space="preserve"> allowed on each lot.</w:t>
      </w:r>
    </w:p>
    <w:p w14:paraId="3242C799" w14:textId="77777777" w:rsidR="00670E23" w:rsidRDefault="00670E23" w:rsidP="00670E23">
      <w:pPr>
        <w:pStyle w:val="ListParagraph"/>
        <w:ind w:left="2520"/>
        <w:jc w:val="left"/>
      </w:pPr>
    </w:p>
    <w:p w14:paraId="6F4F9C68" w14:textId="1F1F2FFC" w:rsidR="00BB1E88" w:rsidRDefault="00BB1E88" w:rsidP="00BB1E88">
      <w:pPr>
        <w:pStyle w:val="ListParagraph"/>
        <w:numPr>
          <w:ilvl w:val="0"/>
          <w:numId w:val="1"/>
        </w:numPr>
        <w:jc w:val="left"/>
      </w:pPr>
      <w:r>
        <w:rPr>
          <w:u w:val="single"/>
        </w:rPr>
        <w:t xml:space="preserve">Signs in </w:t>
      </w:r>
      <w:r w:rsidR="00C42CB3">
        <w:rPr>
          <w:u w:val="single"/>
        </w:rPr>
        <w:t>General Agricultural</w:t>
      </w:r>
      <w:r>
        <w:rPr>
          <w:u w:val="single"/>
        </w:rPr>
        <w:t xml:space="preserve"> District</w:t>
      </w:r>
    </w:p>
    <w:p w14:paraId="5C303F0F" w14:textId="77777777" w:rsidR="00BB1E88" w:rsidRDefault="00BB1E88" w:rsidP="00BB1E88">
      <w:pPr>
        <w:pStyle w:val="ListParagraph"/>
        <w:ind w:left="1080"/>
        <w:jc w:val="left"/>
      </w:pPr>
    </w:p>
    <w:p w14:paraId="41F01743" w14:textId="77777777" w:rsidR="00BB1E88" w:rsidRDefault="00BB1E88" w:rsidP="00BB1E88">
      <w:pPr>
        <w:pStyle w:val="ListParagraph"/>
        <w:numPr>
          <w:ilvl w:val="1"/>
          <w:numId w:val="1"/>
        </w:numPr>
        <w:jc w:val="left"/>
      </w:pPr>
      <w:r>
        <w:t>Allowed Sign Types:</w:t>
      </w:r>
    </w:p>
    <w:p w14:paraId="32B94600" w14:textId="77777777" w:rsidR="00BB1E88" w:rsidRDefault="00BB1E88" w:rsidP="00BB1E88">
      <w:pPr>
        <w:pStyle w:val="ListParagraph"/>
        <w:ind w:left="1800"/>
        <w:jc w:val="left"/>
      </w:pPr>
    </w:p>
    <w:p w14:paraId="08BF2D9E" w14:textId="39637797" w:rsidR="00BB1E88" w:rsidRPr="00646941" w:rsidRDefault="00646941" w:rsidP="00BB1E88">
      <w:pPr>
        <w:pStyle w:val="ListParagraph"/>
        <w:numPr>
          <w:ilvl w:val="2"/>
          <w:numId w:val="1"/>
        </w:numPr>
        <w:jc w:val="left"/>
      </w:pPr>
      <w:r w:rsidRPr="00646941">
        <w:t>Freestanding</w:t>
      </w:r>
    </w:p>
    <w:p w14:paraId="2945C20B" w14:textId="16DE69D1" w:rsidR="00BB1E88" w:rsidRDefault="00646941" w:rsidP="00BB1E88">
      <w:pPr>
        <w:pStyle w:val="ListParagraph"/>
        <w:numPr>
          <w:ilvl w:val="2"/>
          <w:numId w:val="1"/>
        </w:numPr>
        <w:jc w:val="left"/>
      </w:pPr>
      <w:r>
        <w:t>Ground-mounted</w:t>
      </w:r>
    </w:p>
    <w:p w14:paraId="7431E9F3" w14:textId="07D8F645" w:rsidR="00BB1E88" w:rsidRDefault="00646941" w:rsidP="00BB1E88">
      <w:pPr>
        <w:pStyle w:val="ListParagraph"/>
        <w:numPr>
          <w:ilvl w:val="2"/>
          <w:numId w:val="1"/>
        </w:numPr>
        <w:jc w:val="left"/>
      </w:pPr>
      <w:r>
        <w:t>Highway</w:t>
      </w:r>
    </w:p>
    <w:p w14:paraId="39E8F3D5" w14:textId="4B4B146D" w:rsidR="00BB1E88" w:rsidRDefault="00646941" w:rsidP="00BB1E88">
      <w:pPr>
        <w:pStyle w:val="ListParagraph"/>
        <w:numPr>
          <w:ilvl w:val="2"/>
          <w:numId w:val="1"/>
        </w:numPr>
        <w:jc w:val="left"/>
      </w:pPr>
      <w:r>
        <w:t>Integral</w:t>
      </w:r>
    </w:p>
    <w:p w14:paraId="38DF033A" w14:textId="2921E04E" w:rsidR="00BB1E88" w:rsidRDefault="00646941" w:rsidP="00BB1E88">
      <w:pPr>
        <w:pStyle w:val="ListParagraph"/>
        <w:numPr>
          <w:ilvl w:val="2"/>
          <w:numId w:val="1"/>
        </w:numPr>
        <w:jc w:val="left"/>
      </w:pPr>
      <w:r>
        <w:t>Portable</w:t>
      </w:r>
    </w:p>
    <w:p w14:paraId="5E8BA188" w14:textId="3F2CB3BB" w:rsidR="00BB1E88" w:rsidRDefault="00646941" w:rsidP="00BB1E88">
      <w:pPr>
        <w:pStyle w:val="ListParagraph"/>
        <w:numPr>
          <w:ilvl w:val="2"/>
          <w:numId w:val="1"/>
        </w:numPr>
        <w:jc w:val="left"/>
      </w:pPr>
      <w:r>
        <w:t>Temporary</w:t>
      </w:r>
    </w:p>
    <w:p w14:paraId="2DC0D9F7" w14:textId="7361224A" w:rsidR="00BB1E88" w:rsidRDefault="00646941" w:rsidP="00BB1E88">
      <w:pPr>
        <w:pStyle w:val="ListParagraph"/>
        <w:numPr>
          <w:ilvl w:val="2"/>
          <w:numId w:val="1"/>
        </w:numPr>
        <w:jc w:val="left"/>
      </w:pPr>
      <w:r>
        <w:t>Window</w:t>
      </w:r>
    </w:p>
    <w:p w14:paraId="3DA8673A" w14:textId="77777777" w:rsidR="00BB1E88" w:rsidRDefault="00BB1E88" w:rsidP="00BB1E88">
      <w:pPr>
        <w:pStyle w:val="ListParagraph"/>
        <w:ind w:left="1800"/>
        <w:jc w:val="left"/>
      </w:pPr>
    </w:p>
    <w:p w14:paraId="008CFBE8" w14:textId="77777777" w:rsidR="00BB1E88" w:rsidRDefault="00BB1E88" w:rsidP="00BB1E88">
      <w:pPr>
        <w:pStyle w:val="ListParagraph"/>
        <w:numPr>
          <w:ilvl w:val="1"/>
          <w:numId w:val="1"/>
        </w:numPr>
        <w:jc w:val="left"/>
      </w:pPr>
      <w:r>
        <w:t>Dimensional Restrictions.</w:t>
      </w:r>
    </w:p>
    <w:p w14:paraId="3BA8B2F9" w14:textId="77777777" w:rsidR="00BB1E88" w:rsidRDefault="00BB1E88" w:rsidP="00BB1E88">
      <w:pPr>
        <w:pStyle w:val="ListParagraph"/>
        <w:ind w:left="1800"/>
        <w:jc w:val="left"/>
      </w:pPr>
    </w:p>
    <w:p w14:paraId="51E6BD12" w14:textId="2D93190A" w:rsidR="00BB1E88" w:rsidRDefault="00BB1E88" w:rsidP="00BB1E88">
      <w:pPr>
        <w:pStyle w:val="ListParagraph"/>
        <w:numPr>
          <w:ilvl w:val="2"/>
          <w:numId w:val="1"/>
        </w:numPr>
        <w:jc w:val="left"/>
      </w:pPr>
      <w:r>
        <w:t xml:space="preserve">No sign face may </w:t>
      </w:r>
      <w:proofErr w:type="gramStart"/>
      <w:r>
        <w:t xml:space="preserve">exceed </w:t>
      </w:r>
      <w:r w:rsidRPr="00646941">
        <w:rPr>
          <w:highlight w:val="yellow"/>
        </w:rPr>
        <w:t>__</w:t>
      </w:r>
      <w:proofErr w:type="gramEnd"/>
      <w:r w:rsidRPr="00646941">
        <w:rPr>
          <w:highlight w:val="yellow"/>
        </w:rPr>
        <w:t>____</w:t>
      </w:r>
      <w:r w:rsidR="00646941" w:rsidRPr="00646941">
        <w:rPr>
          <w:highlight w:val="yellow"/>
        </w:rPr>
        <w:t>25</w:t>
      </w:r>
      <w:r w:rsidRPr="00646941">
        <w:rPr>
          <w:highlight w:val="yellow"/>
        </w:rPr>
        <w:t>____</w:t>
      </w:r>
      <w:r>
        <w:t xml:space="preserve"> square feet in area. </w:t>
      </w:r>
    </w:p>
    <w:p w14:paraId="1BF02CD7" w14:textId="77777777" w:rsidR="00BB1E88" w:rsidRDefault="00BB1E88" w:rsidP="00BB1E88">
      <w:pPr>
        <w:pStyle w:val="ListParagraph"/>
        <w:ind w:left="2520"/>
        <w:jc w:val="left"/>
      </w:pPr>
    </w:p>
    <w:p w14:paraId="67F4EAA7" w14:textId="11BB2E0B" w:rsidR="00BB1E88" w:rsidRDefault="00BB1E88" w:rsidP="00BB1E88">
      <w:pPr>
        <w:pStyle w:val="ListParagraph"/>
        <w:numPr>
          <w:ilvl w:val="2"/>
          <w:numId w:val="1"/>
        </w:numPr>
        <w:jc w:val="left"/>
      </w:pPr>
      <w:r>
        <w:t xml:space="preserve">Signs other than building-mounted signs may not exceed </w:t>
      </w:r>
      <w:r w:rsidRPr="00BA7B2C">
        <w:rPr>
          <w:highlight w:val="yellow"/>
        </w:rPr>
        <w:t>____</w:t>
      </w:r>
      <w:proofErr w:type="gramStart"/>
      <w:r w:rsidR="00BA7B2C" w:rsidRPr="00BA7B2C">
        <w:rPr>
          <w:highlight w:val="yellow"/>
        </w:rPr>
        <w:t>8</w:t>
      </w:r>
      <w:r w:rsidRPr="00BA7B2C">
        <w:rPr>
          <w:highlight w:val="yellow"/>
        </w:rPr>
        <w:t>__</w:t>
      </w:r>
      <w:proofErr w:type="gramEnd"/>
      <w:r w:rsidRPr="00BA7B2C">
        <w:rPr>
          <w:highlight w:val="yellow"/>
        </w:rPr>
        <w:t>___</w:t>
      </w:r>
      <w:r>
        <w:t xml:space="preserve"> feet in height above the ground, measured to the top of the sign structure.</w:t>
      </w:r>
    </w:p>
    <w:p w14:paraId="39DAEB80" w14:textId="77777777" w:rsidR="00BB1E88" w:rsidRDefault="00BB1E88" w:rsidP="00BB1E88">
      <w:pPr>
        <w:pStyle w:val="ListParagraph"/>
        <w:ind w:left="2520"/>
        <w:jc w:val="left"/>
      </w:pPr>
    </w:p>
    <w:p w14:paraId="1E895762" w14:textId="77777777" w:rsidR="00BB1E88" w:rsidRDefault="00BB1E88" w:rsidP="00BB1E88">
      <w:pPr>
        <w:pStyle w:val="ListParagraph"/>
        <w:numPr>
          <w:ilvl w:val="2"/>
          <w:numId w:val="1"/>
        </w:numPr>
        <w:jc w:val="left"/>
      </w:pPr>
      <w:r>
        <w:t xml:space="preserve">Building-mounted signs must be flush mounted and must not project above the roof line. </w:t>
      </w:r>
    </w:p>
    <w:p w14:paraId="15EA01D4" w14:textId="77777777" w:rsidR="00BB1E88" w:rsidRDefault="00BB1E88" w:rsidP="00BB1E88">
      <w:pPr>
        <w:pStyle w:val="ListParagraph"/>
        <w:ind w:left="2520"/>
        <w:jc w:val="left"/>
      </w:pPr>
    </w:p>
    <w:p w14:paraId="4D54D078" w14:textId="77777777" w:rsidR="00BB1E88" w:rsidRDefault="00BB1E88" w:rsidP="00BB1E88">
      <w:pPr>
        <w:pStyle w:val="ListParagraph"/>
        <w:numPr>
          <w:ilvl w:val="2"/>
          <w:numId w:val="1"/>
        </w:numPr>
        <w:jc w:val="left"/>
      </w:pPr>
      <w:r>
        <w:t>Signs may not be located within road right-of-way or otherwise located in a manner that obstructs road vision.</w:t>
      </w:r>
    </w:p>
    <w:p w14:paraId="49CE7D1C" w14:textId="77777777" w:rsidR="00BB1E88" w:rsidRDefault="00BB1E88" w:rsidP="00BB1E88">
      <w:pPr>
        <w:pStyle w:val="ListParagraph"/>
        <w:ind w:left="2520"/>
        <w:jc w:val="left"/>
      </w:pPr>
    </w:p>
    <w:p w14:paraId="11A27C22" w14:textId="54E22666" w:rsidR="00BB1E88" w:rsidRDefault="00BB1E88" w:rsidP="00BB1E88">
      <w:pPr>
        <w:pStyle w:val="ListParagraph"/>
        <w:numPr>
          <w:ilvl w:val="2"/>
          <w:numId w:val="1"/>
        </w:numPr>
        <w:jc w:val="left"/>
      </w:pPr>
      <w:r>
        <w:t xml:space="preserve">No more than </w:t>
      </w:r>
      <w:r w:rsidRPr="00BA7B2C">
        <w:rPr>
          <w:highlight w:val="yellow"/>
        </w:rPr>
        <w:t>____</w:t>
      </w:r>
      <w:r w:rsidR="00BA7B2C" w:rsidRPr="00BA7B2C">
        <w:rPr>
          <w:highlight w:val="yellow"/>
        </w:rPr>
        <w:t>1</w:t>
      </w:r>
      <w:r w:rsidRPr="00BA7B2C">
        <w:rPr>
          <w:highlight w:val="yellow"/>
        </w:rPr>
        <w:t>_</w:t>
      </w:r>
      <w:r>
        <w:t xml:space="preserve"> sign(s) are allowed on each lot.</w:t>
      </w:r>
    </w:p>
    <w:p w14:paraId="57828381" w14:textId="77777777" w:rsidR="00BB1E88" w:rsidRDefault="00BB1E88" w:rsidP="00BB1E88">
      <w:pPr>
        <w:pStyle w:val="ListParagraph"/>
      </w:pPr>
    </w:p>
    <w:p w14:paraId="02DD204F" w14:textId="24D58CAD" w:rsidR="00BB1E88" w:rsidRDefault="00BB1E88" w:rsidP="00BB1E88">
      <w:pPr>
        <w:pStyle w:val="ListParagraph"/>
        <w:numPr>
          <w:ilvl w:val="0"/>
          <w:numId w:val="1"/>
        </w:numPr>
        <w:jc w:val="left"/>
      </w:pPr>
      <w:r>
        <w:rPr>
          <w:u w:val="single"/>
        </w:rPr>
        <w:t xml:space="preserve">Signs in </w:t>
      </w:r>
      <w:r w:rsidR="00C42CB3">
        <w:rPr>
          <w:u w:val="single"/>
        </w:rPr>
        <w:t>Rural Residential</w:t>
      </w:r>
      <w:r>
        <w:rPr>
          <w:u w:val="single"/>
        </w:rPr>
        <w:t xml:space="preserve"> District</w:t>
      </w:r>
    </w:p>
    <w:p w14:paraId="782D29A6" w14:textId="77777777" w:rsidR="00BB1E88" w:rsidRDefault="00BB1E88" w:rsidP="00BB1E88">
      <w:pPr>
        <w:pStyle w:val="ListParagraph"/>
        <w:ind w:left="1080"/>
        <w:jc w:val="left"/>
      </w:pPr>
    </w:p>
    <w:p w14:paraId="77A3B2ED" w14:textId="77777777" w:rsidR="00BB1E88" w:rsidRDefault="00BB1E88" w:rsidP="00BB1E88">
      <w:pPr>
        <w:pStyle w:val="ListParagraph"/>
        <w:numPr>
          <w:ilvl w:val="1"/>
          <w:numId w:val="1"/>
        </w:numPr>
        <w:jc w:val="left"/>
      </w:pPr>
      <w:r>
        <w:t>Allowed Sign Types:</w:t>
      </w:r>
    </w:p>
    <w:p w14:paraId="5E1414F9" w14:textId="77777777" w:rsidR="00BB1E88" w:rsidRDefault="00BB1E88" w:rsidP="00BB1E88">
      <w:pPr>
        <w:pStyle w:val="ListParagraph"/>
        <w:ind w:left="1800"/>
        <w:jc w:val="left"/>
      </w:pPr>
    </w:p>
    <w:p w14:paraId="43757D6F" w14:textId="7C4F57E8" w:rsidR="00BB1E88" w:rsidRPr="00BA7B2C" w:rsidRDefault="00BA7B2C" w:rsidP="00BB1E88">
      <w:pPr>
        <w:pStyle w:val="ListParagraph"/>
        <w:numPr>
          <w:ilvl w:val="2"/>
          <w:numId w:val="1"/>
        </w:numPr>
        <w:jc w:val="left"/>
        <w:rPr>
          <w:highlight w:val="yellow"/>
        </w:rPr>
      </w:pPr>
      <w:r w:rsidRPr="00BA7B2C">
        <w:rPr>
          <w:highlight w:val="yellow"/>
        </w:rPr>
        <w:t>Ground mounted</w:t>
      </w:r>
    </w:p>
    <w:p w14:paraId="0D59D129" w14:textId="71B81C22" w:rsidR="00BB1E88" w:rsidRPr="00BA7B2C" w:rsidRDefault="00BA7B2C" w:rsidP="00BB1E88">
      <w:pPr>
        <w:pStyle w:val="ListParagraph"/>
        <w:numPr>
          <w:ilvl w:val="2"/>
          <w:numId w:val="1"/>
        </w:numPr>
        <w:jc w:val="left"/>
        <w:rPr>
          <w:highlight w:val="yellow"/>
        </w:rPr>
      </w:pPr>
      <w:r w:rsidRPr="00BA7B2C">
        <w:rPr>
          <w:highlight w:val="yellow"/>
        </w:rPr>
        <w:lastRenderedPageBreak/>
        <w:t>Temporary</w:t>
      </w:r>
    </w:p>
    <w:p w14:paraId="49B9D076" w14:textId="78DD5813" w:rsidR="00BB1E88" w:rsidRPr="00BA7B2C" w:rsidRDefault="00BA7B2C" w:rsidP="00BB1E88">
      <w:pPr>
        <w:pStyle w:val="ListParagraph"/>
        <w:numPr>
          <w:ilvl w:val="2"/>
          <w:numId w:val="1"/>
        </w:numPr>
        <w:jc w:val="left"/>
        <w:rPr>
          <w:highlight w:val="yellow"/>
        </w:rPr>
      </w:pPr>
      <w:r w:rsidRPr="00BA7B2C">
        <w:rPr>
          <w:highlight w:val="yellow"/>
        </w:rPr>
        <w:t>Window</w:t>
      </w:r>
    </w:p>
    <w:p w14:paraId="787F0C0A" w14:textId="5E88C1AB" w:rsidR="00BB1E88" w:rsidRDefault="00BB1E88" w:rsidP="00BA7B2C">
      <w:pPr>
        <w:jc w:val="left"/>
      </w:pPr>
    </w:p>
    <w:p w14:paraId="7ED7D7A8" w14:textId="77777777" w:rsidR="00BB1E88" w:rsidRDefault="00BB1E88" w:rsidP="00BB1E88">
      <w:pPr>
        <w:jc w:val="left"/>
      </w:pPr>
    </w:p>
    <w:p w14:paraId="796E94BA" w14:textId="77777777" w:rsidR="00BB1E88" w:rsidRDefault="00BB1E88" w:rsidP="00BB1E88">
      <w:pPr>
        <w:pStyle w:val="ListParagraph"/>
        <w:numPr>
          <w:ilvl w:val="1"/>
          <w:numId w:val="1"/>
        </w:numPr>
        <w:jc w:val="left"/>
      </w:pPr>
      <w:r>
        <w:t>Dimensional Restrictions.</w:t>
      </w:r>
    </w:p>
    <w:p w14:paraId="224C95D7" w14:textId="77777777" w:rsidR="00BB1E88" w:rsidRDefault="00BB1E88" w:rsidP="00BB1E88">
      <w:pPr>
        <w:pStyle w:val="ListParagraph"/>
        <w:ind w:left="1800"/>
        <w:jc w:val="left"/>
      </w:pPr>
    </w:p>
    <w:p w14:paraId="6F1D0CBB" w14:textId="0DE2CCD4" w:rsidR="00BB1E88" w:rsidRDefault="00BB1E88" w:rsidP="00BB1E88">
      <w:pPr>
        <w:pStyle w:val="ListParagraph"/>
        <w:numPr>
          <w:ilvl w:val="2"/>
          <w:numId w:val="1"/>
        </w:numPr>
        <w:jc w:val="left"/>
      </w:pPr>
      <w:r>
        <w:t xml:space="preserve">No sign face may exceed </w:t>
      </w:r>
      <w:r w:rsidRPr="00BA7B2C">
        <w:rPr>
          <w:highlight w:val="yellow"/>
        </w:rPr>
        <w:t>____</w:t>
      </w:r>
      <w:proofErr w:type="gramStart"/>
      <w:r w:rsidRPr="00BA7B2C">
        <w:rPr>
          <w:highlight w:val="yellow"/>
        </w:rPr>
        <w:t>_</w:t>
      </w:r>
      <w:r w:rsidR="00BA7B2C" w:rsidRPr="00BA7B2C">
        <w:rPr>
          <w:highlight w:val="yellow"/>
        </w:rPr>
        <w:t>9</w:t>
      </w:r>
      <w:proofErr w:type="gramEnd"/>
      <w:r w:rsidRPr="00BA7B2C">
        <w:rPr>
          <w:highlight w:val="yellow"/>
        </w:rPr>
        <w:t>_____</w:t>
      </w:r>
      <w:r>
        <w:t xml:space="preserve"> square feet in area. </w:t>
      </w:r>
    </w:p>
    <w:p w14:paraId="487E418B" w14:textId="77777777" w:rsidR="00BB1E88" w:rsidRDefault="00BB1E88" w:rsidP="00BB1E88">
      <w:pPr>
        <w:pStyle w:val="ListParagraph"/>
        <w:ind w:left="2520"/>
        <w:jc w:val="left"/>
      </w:pPr>
    </w:p>
    <w:p w14:paraId="2EA542A5" w14:textId="21EECE8D" w:rsidR="00BB1E88" w:rsidRDefault="00BB1E88" w:rsidP="00BB1E88">
      <w:pPr>
        <w:pStyle w:val="ListParagraph"/>
        <w:numPr>
          <w:ilvl w:val="2"/>
          <w:numId w:val="1"/>
        </w:numPr>
        <w:jc w:val="left"/>
      </w:pPr>
      <w:r>
        <w:t xml:space="preserve">Signs other than building-mounted signs may not exceed </w:t>
      </w:r>
      <w:r w:rsidR="00BA7B2C" w:rsidRPr="00BA7B2C">
        <w:rPr>
          <w:highlight w:val="yellow"/>
        </w:rPr>
        <w:t>4</w:t>
      </w:r>
      <w:r>
        <w:t xml:space="preserve"> feet in height above the ground, measured to the top of the sign structure.</w:t>
      </w:r>
    </w:p>
    <w:p w14:paraId="14FA82EB" w14:textId="77777777" w:rsidR="00BB1E88" w:rsidRDefault="00BB1E88" w:rsidP="00BB1E88">
      <w:pPr>
        <w:pStyle w:val="ListParagraph"/>
        <w:ind w:left="2520"/>
        <w:jc w:val="left"/>
      </w:pPr>
    </w:p>
    <w:p w14:paraId="697D3614" w14:textId="77777777" w:rsidR="00BB1E88" w:rsidRDefault="00BB1E88" w:rsidP="00BB1E88">
      <w:pPr>
        <w:pStyle w:val="ListParagraph"/>
        <w:numPr>
          <w:ilvl w:val="2"/>
          <w:numId w:val="1"/>
        </w:numPr>
        <w:jc w:val="left"/>
      </w:pPr>
      <w:r>
        <w:t xml:space="preserve">Building-mounted signs must be flush mounted and must not project above the roof line. </w:t>
      </w:r>
    </w:p>
    <w:p w14:paraId="03908CC3" w14:textId="77777777" w:rsidR="00BB1E88" w:rsidRDefault="00BB1E88" w:rsidP="00BB1E88">
      <w:pPr>
        <w:pStyle w:val="ListParagraph"/>
        <w:ind w:left="2520"/>
        <w:jc w:val="left"/>
      </w:pPr>
    </w:p>
    <w:p w14:paraId="5B74D31B" w14:textId="77777777" w:rsidR="00BB1E88" w:rsidRDefault="00BB1E88" w:rsidP="00BB1E88">
      <w:pPr>
        <w:pStyle w:val="ListParagraph"/>
        <w:numPr>
          <w:ilvl w:val="2"/>
          <w:numId w:val="1"/>
        </w:numPr>
        <w:jc w:val="left"/>
      </w:pPr>
      <w:r>
        <w:t>Signs may not be located within road right-of-way or otherwise located in a manner that obstructs road vision.</w:t>
      </w:r>
    </w:p>
    <w:p w14:paraId="2BD38A7A" w14:textId="77777777" w:rsidR="00BB1E88" w:rsidRDefault="00BB1E88" w:rsidP="00BB1E88">
      <w:pPr>
        <w:pStyle w:val="ListParagraph"/>
        <w:ind w:left="2520"/>
        <w:jc w:val="left"/>
      </w:pPr>
    </w:p>
    <w:p w14:paraId="6D7431B9" w14:textId="6176C9CB" w:rsidR="00BB1E88" w:rsidRDefault="00BB1E88" w:rsidP="00BB1E88">
      <w:pPr>
        <w:pStyle w:val="ListParagraph"/>
        <w:numPr>
          <w:ilvl w:val="2"/>
          <w:numId w:val="1"/>
        </w:numPr>
        <w:jc w:val="left"/>
      </w:pPr>
      <w:r>
        <w:t>No more than __</w:t>
      </w:r>
      <w:r w:rsidRPr="00BA7B2C">
        <w:rPr>
          <w:highlight w:val="yellow"/>
        </w:rPr>
        <w:t>_</w:t>
      </w:r>
      <w:r w:rsidR="00BA7B2C" w:rsidRPr="00BA7B2C">
        <w:rPr>
          <w:highlight w:val="yellow"/>
        </w:rPr>
        <w:t>1</w:t>
      </w:r>
      <w:r w:rsidRPr="00BA7B2C">
        <w:rPr>
          <w:highlight w:val="yellow"/>
        </w:rPr>
        <w:t>__</w:t>
      </w:r>
      <w:r>
        <w:t xml:space="preserve"> sign(s) are allowed on each lot.</w:t>
      </w:r>
    </w:p>
    <w:p w14:paraId="6AB69B13" w14:textId="77777777" w:rsidR="00BB1E88" w:rsidRDefault="00BB1E88" w:rsidP="00BB1E88">
      <w:pPr>
        <w:jc w:val="left"/>
      </w:pPr>
    </w:p>
    <w:p w14:paraId="2BF58D37" w14:textId="441E41F2" w:rsidR="00BB1E88" w:rsidRDefault="00BB1E88" w:rsidP="00BB1E88">
      <w:pPr>
        <w:pStyle w:val="ListParagraph"/>
        <w:numPr>
          <w:ilvl w:val="0"/>
          <w:numId w:val="1"/>
        </w:numPr>
        <w:jc w:val="left"/>
      </w:pPr>
      <w:r>
        <w:rPr>
          <w:u w:val="single"/>
        </w:rPr>
        <w:t xml:space="preserve">Signs in </w:t>
      </w:r>
      <w:r w:rsidR="00C42CB3">
        <w:rPr>
          <w:u w:val="single"/>
        </w:rPr>
        <w:t>Medium Density Residential</w:t>
      </w:r>
      <w:r>
        <w:rPr>
          <w:u w:val="single"/>
        </w:rPr>
        <w:t xml:space="preserve"> District</w:t>
      </w:r>
    </w:p>
    <w:p w14:paraId="06374BF4" w14:textId="77777777" w:rsidR="00BB1E88" w:rsidRDefault="00BB1E88" w:rsidP="00BB1E88">
      <w:pPr>
        <w:pStyle w:val="ListParagraph"/>
        <w:ind w:left="1080"/>
        <w:jc w:val="left"/>
      </w:pPr>
    </w:p>
    <w:p w14:paraId="1269825F" w14:textId="77777777" w:rsidR="00BB1E88" w:rsidRDefault="00BB1E88" w:rsidP="00BB1E88">
      <w:pPr>
        <w:pStyle w:val="ListParagraph"/>
        <w:numPr>
          <w:ilvl w:val="1"/>
          <w:numId w:val="1"/>
        </w:numPr>
        <w:jc w:val="left"/>
      </w:pPr>
      <w:r>
        <w:t>Allowed Sign Types:</w:t>
      </w:r>
    </w:p>
    <w:p w14:paraId="74BB28DC" w14:textId="77777777" w:rsidR="00BB1E88" w:rsidRDefault="00BB1E88" w:rsidP="00BB1E88">
      <w:pPr>
        <w:pStyle w:val="ListParagraph"/>
        <w:ind w:left="1800"/>
        <w:jc w:val="left"/>
      </w:pPr>
    </w:p>
    <w:p w14:paraId="4B1B8286" w14:textId="7D0B0FF6" w:rsidR="00BB1E88" w:rsidRPr="00BA7B2C" w:rsidRDefault="00BA7B2C" w:rsidP="00BB1E88">
      <w:pPr>
        <w:pStyle w:val="ListParagraph"/>
        <w:numPr>
          <w:ilvl w:val="2"/>
          <w:numId w:val="1"/>
        </w:numPr>
        <w:jc w:val="left"/>
        <w:rPr>
          <w:highlight w:val="yellow"/>
        </w:rPr>
      </w:pPr>
      <w:r w:rsidRPr="00BA7B2C">
        <w:rPr>
          <w:highlight w:val="yellow"/>
        </w:rPr>
        <w:t>Ground mounted</w:t>
      </w:r>
    </w:p>
    <w:p w14:paraId="796B193B" w14:textId="5EC5CC84" w:rsidR="00BB1E88" w:rsidRPr="00BA7B2C" w:rsidRDefault="00BA7B2C" w:rsidP="00BB1E88">
      <w:pPr>
        <w:pStyle w:val="ListParagraph"/>
        <w:numPr>
          <w:ilvl w:val="2"/>
          <w:numId w:val="1"/>
        </w:numPr>
        <w:jc w:val="left"/>
        <w:rPr>
          <w:highlight w:val="yellow"/>
        </w:rPr>
      </w:pPr>
      <w:r w:rsidRPr="00BA7B2C">
        <w:rPr>
          <w:highlight w:val="yellow"/>
        </w:rPr>
        <w:t>Temporary</w:t>
      </w:r>
    </w:p>
    <w:p w14:paraId="1CB3E260" w14:textId="255B5168" w:rsidR="00BB1E88" w:rsidRPr="00BA7B2C" w:rsidRDefault="00BA7B2C" w:rsidP="00BB1E88">
      <w:pPr>
        <w:pStyle w:val="ListParagraph"/>
        <w:numPr>
          <w:ilvl w:val="2"/>
          <w:numId w:val="1"/>
        </w:numPr>
        <w:jc w:val="left"/>
        <w:rPr>
          <w:highlight w:val="yellow"/>
        </w:rPr>
      </w:pPr>
      <w:r w:rsidRPr="00BA7B2C">
        <w:rPr>
          <w:highlight w:val="yellow"/>
        </w:rPr>
        <w:t>Window</w:t>
      </w:r>
    </w:p>
    <w:p w14:paraId="3F3A49B6" w14:textId="77777777" w:rsidR="00BB1E88" w:rsidRDefault="00BB1E88" w:rsidP="00BB1E88">
      <w:pPr>
        <w:pStyle w:val="ListParagraph"/>
        <w:ind w:left="1800"/>
        <w:jc w:val="left"/>
      </w:pPr>
    </w:p>
    <w:p w14:paraId="3A2AA9D4" w14:textId="77777777" w:rsidR="00BB1E88" w:rsidRDefault="00BB1E88" w:rsidP="00BB1E88">
      <w:pPr>
        <w:pStyle w:val="ListParagraph"/>
        <w:numPr>
          <w:ilvl w:val="1"/>
          <w:numId w:val="1"/>
        </w:numPr>
        <w:jc w:val="left"/>
      </w:pPr>
      <w:r>
        <w:t>Dimensional Restrictions.</w:t>
      </w:r>
    </w:p>
    <w:p w14:paraId="11C1F446" w14:textId="77777777" w:rsidR="00BB1E88" w:rsidRDefault="00BB1E88" w:rsidP="00BB1E88">
      <w:pPr>
        <w:pStyle w:val="ListParagraph"/>
        <w:ind w:left="1800"/>
        <w:jc w:val="left"/>
      </w:pPr>
    </w:p>
    <w:p w14:paraId="58C4D521" w14:textId="3B4ED08F" w:rsidR="00BB1E88" w:rsidRDefault="00BB1E88" w:rsidP="00BB1E88">
      <w:pPr>
        <w:pStyle w:val="ListParagraph"/>
        <w:numPr>
          <w:ilvl w:val="2"/>
          <w:numId w:val="1"/>
        </w:numPr>
        <w:jc w:val="left"/>
      </w:pPr>
      <w:r>
        <w:t xml:space="preserve">No sign face may exceed </w:t>
      </w:r>
      <w:r w:rsidRPr="00BA7B2C">
        <w:rPr>
          <w:highlight w:val="yellow"/>
        </w:rPr>
        <w:t>____</w:t>
      </w:r>
      <w:proofErr w:type="gramStart"/>
      <w:r w:rsidRPr="00BA7B2C">
        <w:rPr>
          <w:highlight w:val="yellow"/>
        </w:rPr>
        <w:t>_</w:t>
      </w:r>
      <w:r w:rsidR="00BA7B2C" w:rsidRPr="00BA7B2C">
        <w:rPr>
          <w:highlight w:val="yellow"/>
        </w:rPr>
        <w:t>9</w:t>
      </w:r>
      <w:proofErr w:type="gramEnd"/>
      <w:r w:rsidRPr="00BA7B2C">
        <w:rPr>
          <w:highlight w:val="yellow"/>
        </w:rPr>
        <w:t>_____</w:t>
      </w:r>
      <w:r>
        <w:t xml:space="preserve"> square feet in area. </w:t>
      </w:r>
    </w:p>
    <w:p w14:paraId="12313991" w14:textId="77777777" w:rsidR="00BB1E88" w:rsidRDefault="00BB1E88" w:rsidP="00BB1E88">
      <w:pPr>
        <w:pStyle w:val="ListParagraph"/>
        <w:ind w:left="2520"/>
        <w:jc w:val="left"/>
      </w:pPr>
    </w:p>
    <w:p w14:paraId="057A3CB5" w14:textId="59A3C641" w:rsidR="00BB1E88" w:rsidRDefault="00BB1E88" w:rsidP="00BB1E88">
      <w:pPr>
        <w:pStyle w:val="ListParagraph"/>
        <w:numPr>
          <w:ilvl w:val="2"/>
          <w:numId w:val="1"/>
        </w:numPr>
        <w:jc w:val="left"/>
      </w:pPr>
      <w:r>
        <w:t xml:space="preserve">Signs other than building-mounted signs may not exceed </w:t>
      </w:r>
      <w:r w:rsidRPr="00BA7B2C">
        <w:rPr>
          <w:highlight w:val="yellow"/>
        </w:rPr>
        <w:t>____</w:t>
      </w:r>
      <w:r w:rsidR="00BA7B2C" w:rsidRPr="00BA7B2C">
        <w:rPr>
          <w:highlight w:val="yellow"/>
        </w:rPr>
        <w:t>4</w:t>
      </w:r>
      <w:r w:rsidRPr="00BA7B2C">
        <w:rPr>
          <w:highlight w:val="yellow"/>
        </w:rPr>
        <w:t>_____</w:t>
      </w:r>
      <w:r>
        <w:t xml:space="preserve"> feet in height above the ground, measured to the top of the sign structure.</w:t>
      </w:r>
    </w:p>
    <w:p w14:paraId="3D7794BD" w14:textId="77777777" w:rsidR="00BB1E88" w:rsidRDefault="00BB1E88" w:rsidP="00BB1E88">
      <w:pPr>
        <w:pStyle w:val="ListParagraph"/>
        <w:ind w:left="2520"/>
        <w:jc w:val="left"/>
      </w:pPr>
    </w:p>
    <w:p w14:paraId="2F91FE36" w14:textId="77777777" w:rsidR="00BB1E88" w:rsidRDefault="00BB1E88" w:rsidP="00BB1E88">
      <w:pPr>
        <w:pStyle w:val="ListParagraph"/>
        <w:numPr>
          <w:ilvl w:val="2"/>
          <w:numId w:val="1"/>
        </w:numPr>
        <w:jc w:val="left"/>
      </w:pPr>
      <w:r>
        <w:t xml:space="preserve">Building-mounted signs must be flush mounted and must not project above the roof line. </w:t>
      </w:r>
    </w:p>
    <w:p w14:paraId="0ED23882" w14:textId="77777777" w:rsidR="00BB1E88" w:rsidRDefault="00BB1E88" w:rsidP="00BB1E88">
      <w:pPr>
        <w:pStyle w:val="ListParagraph"/>
        <w:ind w:left="2520"/>
        <w:jc w:val="left"/>
      </w:pPr>
    </w:p>
    <w:p w14:paraId="31CE935E" w14:textId="77777777" w:rsidR="00BB1E88" w:rsidRDefault="00BB1E88" w:rsidP="00BB1E88">
      <w:pPr>
        <w:pStyle w:val="ListParagraph"/>
        <w:numPr>
          <w:ilvl w:val="2"/>
          <w:numId w:val="1"/>
        </w:numPr>
        <w:jc w:val="left"/>
      </w:pPr>
      <w:r>
        <w:t>Signs may not be located within road right-of-way or otherwise located in a manner that obstructs road vision.</w:t>
      </w:r>
    </w:p>
    <w:p w14:paraId="5CF84334" w14:textId="77777777" w:rsidR="00BB1E88" w:rsidRDefault="00BB1E88" w:rsidP="00BB1E88">
      <w:pPr>
        <w:pStyle w:val="ListParagraph"/>
        <w:ind w:left="2520"/>
        <w:jc w:val="left"/>
      </w:pPr>
    </w:p>
    <w:p w14:paraId="3B371BBA" w14:textId="7AF99050" w:rsidR="00BB1E88" w:rsidRDefault="00BB1E88" w:rsidP="00BB1E88">
      <w:pPr>
        <w:pStyle w:val="ListParagraph"/>
        <w:numPr>
          <w:ilvl w:val="2"/>
          <w:numId w:val="1"/>
        </w:numPr>
        <w:jc w:val="left"/>
      </w:pPr>
      <w:r>
        <w:t>No more than ___</w:t>
      </w:r>
      <w:r w:rsidR="00BA7B2C" w:rsidRPr="00BA7B2C">
        <w:rPr>
          <w:highlight w:val="yellow"/>
        </w:rPr>
        <w:t>1</w:t>
      </w:r>
      <w:r>
        <w:t>__ sign(s) are allowed on each lot.</w:t>
      </w:r>
    </w:p>
    <w:p w14:paraId="7E902214" w14:textId="77777777" w:rsidR="00BB1E88" w:rsidRDefault="00BB1E88" w:rsidP="00BB1E88">
      <w:pPr>
        <w:pStyle w:val="ListParagraph"/>
      </w:pPr>
    </w:p>
    <w:p w14:paraId="42016E6B" w14:textId="76CDFAC9" w:rsidR="00BB1E88" w:rsidRDefault="00BB1E88" w:rsidP="00BB1E88">
      <w:pPr>
        <w:pStyle w:val="ListParagraph"/>
        <w:numPr>
          <w:ilvl w:val="0"/>
          <w:numId w:val="1"/>
        </w:numPr>
        <w:jc w:val="left"/>
      </w:pPr>
      <w:r>
        <w:rPr>
          <w:u w:val="single"/>
        </w:rPr>
        <w:t xml:space="preserve">Signs in </w:t>
      </w:r>
      <w:r w:rsidR="00C42CB3">
        <w:rPr>
          <w:u w:val="single"/>
        </w:rPr>
        <w:t>Low Density Residential</w:t>
      </w:r>
      <w:r>
        <w:rPr>
          <w:u w:val="single"/>
        </w:rPr>
        <w:t xml:space="preserve"> District</w:t>
      </w:r>
    </w:p>
    <w:p w14:paraId="4BF5D4F7" w14:textId="77777777" w:rsidR="00BB1E88" w:rsidRDefault="00BB1E88" w:rsidP="00BB1E88">
      <w:pPr>
        <w:pStyle w:val="ListParagraph"/>
        <w:ind w:left="1080"/>
        <w:jc w:val="left"/>
      </w:pPr>
    </w:p>
    <w:p w14:paraId="30F7D642" w14:textId="77777777" w:rsidR="00BB1E88" w:rsidRDefault="00BB1E88" w:rsidP="00BB1E88">
      <w:pPr>
        <w:pStyle w:val="ListParagraph"/>
        <w:numPr>
          <w:ilvl w:val="1"/>
          <w:numId w:val="1"/>
        </w:numPr>
        <w:jc w:val="left"/>
      </w:pPr>
      <w:r>
        <w:lastRenderedPageBreak/>
        <w:t>Allowed Sign Types:</w:t>
      </w:r>
    </w:p>
    <w:p w14:paraId="2EE3633E" w14:textId="77777777" w:rsidR="00BB1E88" w:rsidRDefault="00BB1E88" w:rsidP="00BB1E88">
      <w:pPr>
        <w:pStyle w:val="ListParagraph"/>
        <w:ind w:left="1800"/>
        <w:jc w:val="left"/>
      </w:pPr>
    </w:p>
    <w:p w14:paraId="6462FD04" w14:textId="3842A4BB" w:rsidR="00BB1E88" w:rsidRPr="00BA7B2C" w:rsidRDefault="00BA7B2C" w:rsidP="00BB1E88">
      <w:pPr>
        <w:pStyle w:val="ListParagraph"/>
        <w:numPr>
          <w:ilvl w:val="2"/>
          <w:numId w:val="1"/>
        </w:numPr>
        <w:jc w:val="left"/>
        <w:rPr>
          <w:highlight w:val="yellow"/>
        </w:rPr>
      </w:pPr>
      <w:r w:rsidRPr="00BA7B2C">
        <w:rPr>
          <w:highlight w:val="yellow"/>
        </w:rPr>
        <w:t>Ground mounted</w:t>
      </w:r>
    </w:p>
    <w:p w14:paraId="449164D6" w14:textId="5882FB04" w:rsidR="00BB1E88" w:rsidRPr="00BA7B2C" w:rsidRDefault="00BA7B2C" w:rsidP="00BB1E88">
      <w:pPr>
        <w:pStyle w:val="ListParagraph"/>
        <w:numPr>
          <w:ilvl w:val="2"/>
          <w:numId w:val="1"/>
        </w:numPr>
        <w:jc w:val="left"/>
        <w:rPr>
          <w:highlight w:val="yellow"/>
        </w:rPr>
      </w:pPr>
      <w:r w:rsidRPr="00BA7B2C">
        <w:rPr>
          <w:highlight w:val="yellow"/>
        </w:rPr>
        <w:t>Temporary</w:t>
      </w:r>
    </w:p>
    <w:p w14:paraId="18D62C2D" w14:textId="112B15BE" w:rsidR="00BB1E88" w:rsidRPr="00BA7B2C" w:rsidRDefault="00BA7B2C" w:rsidP="00BB1E88">
      <w:pPr>
        <w:pStyle w:val="ListParagraph"/>
        <w:numPr>
          <w:ilvl w:val="2"/>
          <w:numId w:val="1"/>
        </w:numPr>
        <w:jc w:val="left"/>
        <w:rPr>
          <w:highlight w:val="yellow"/>
        </w:rPr>
      </w:pPr>
      <w:r w:rsidRPr="00BA7B2C">
        <w:rPr>
          <w:highlight w:val="yellow"/>
        </w:rPr>
        <w:t>Window</w:t>
      </w:r>
    </w:p>
    <w:p w14:paraId="5E7C7D4E" w14:textId="77777777" w:rsidR="00BB1E88" w:rsidRDefault="00BB1E88" w:rsidP="00BB1E88">
      <w:pPr>
        <w:jc w:val="left"/>
      </w:pPr>
    </w:p>
    <w:p w14:paraId="55623C5E" w14:textId="77777777" w:rsidR="00BB1E88" w:rsidRDefault="00BB1E88" w:rsidP="00BB1E88">
      <w:pPr>
        <w:pStyle w:val="ListParagraph"/>
        <w:numPr>
          <w:ilvl w:val="1"/>
          <w:numId w:val="1"/>
        </w:numPr>
        <w:jc w:val="left"/>
      </w:pPr>
      <w:r>
        <w:t>Dimensional Restrictions.</w:t>
      </w:r>
    </w:p>
    <w:p w14:paraId="34B2D684" w14:textId="77777777" w:rsidR="00BB1E88" w:rsidRDefault="00BB1E88" w:rsidP="00BB1E88">
      <w:pPr>
        <w:pStyle w:val="ListParagraph"/>
        <w:ind w:left="1800"/>
        <w:jc w:val="left"/>
      </w:pPr>
    </w:p>
    <w:p w14:paraId="4BDC4B30" w14:textId="3CEDDF7C" w:rsidR="00BB1E88" w:rsidRDefault="00BB1E88" w:rsidP="00BB1E88">
      <w:pPr>
        <w:pStyle w:val="ListParagraph"/>
        <w:numPr>
          <w:ilvl w:val="2"/>
          <w:numId w:val="1"/>
        </w:numPr>
        <w:jc w:val="left"/>
      </w:pPr>
      <w:r>
        <w:t xml:space="preserve">No sign face may </w:t>
      </w:r>
      <w:proofErr w:type="gramStart"/>
      <w:r>
        <w:t xml:space="preserve">exceed </w:t>
      </w:r>
      <w:r w:rsidRPr="00BA7B2C">
        <w:rPr>
          <w:highlight w:val="yellow"/>
        </w:rPr>
        <w:t>__</w:t>
      </w:r>
      <w:proofErr w:type="gramEnd"/>
      <w:r w:rsidRPr="00BA7B2C">
        <w:rPr>
          <w:highlight w:val="yellow"/>
        </w:rPr>
        <w:t>____</w:t>
      </w:r>
      <w:r w:rsidR="00BA7B2C" w:rsidRPr="00BA7B2C">
        <w:rPr>
          <w:highlight w:val="yellow"/>
        </w:rPr>
        <w:t>9</w:t>
      </w:r>
      <w:r w:rsidRPr="00BA7B2C">
        <w:rPr>
          <w:highlight w:val="yellow"/>
        </w:rPr>
        <w:t>____</w:t>
      </w:r>
      <w:r>
        <w:t xml:space="preserve"> square feet in area. </w:t>
      </w:r>
    </w:p>
    <w:p w14:paraId="5D3D43FB" w14:textId="77777777" w:rsidR="00BB1E88" w:rsidRDefault="00BB1E88" w:rsidP="00BB1E88">
      <w:pPr>
        <w:pStyle w:val="ListParagraph"/>
        <w:ind w:left="2520"/>
        <w:jc w:val="left"/>
      </w:pPr>
    </w:p>
    <w:p w14:paraId="1265E255" w14:textId="0CA35A23" w:rsidR="00BB1E88" w:rsidRDefault="00BB1E88" w:rsidP="00BB1E88">
      <w:pPr>
        <w:pStyle w:val="ListParagraph"/>
        <w:numPr>
          <w:ilvl w:val="2"/>
          <w:numId w:val="1"/>
        </w:numPr>
        <w:jc w:val="left"/>
      </w:pPr>
      <w:r>
        <w:t>Signs other than building-mounted signs may not exceed ____</w:t>
      </w:r>
      <w:r w:rsidRPr="00BA7B2C">
        <w:rPr>
          <w:highlight w:val="yellow"/>
        </w:rPr>
        <w:t>___</w:t>
      </w:r>
      <w:r w:rsidR="00BA7B2C" w:rsidRPr="00BA7B2C">
        <w:rPr>
          <w:highlight w:val="yellow"/>
        </w:rPr>
        <w:t>4</w:t>
      </w:r>
      <w:r w:rsidRPr="00BA7B2C">
        <w:rPr>
          <w:highlight w:val="yellow"/>
        </w:rPr>
        <w:t>__</w:t>
      </w:r>
      <w:r>
        <w:t xml:space="preserve"> feet in height above the ground, measured to the top of the sign structure.</w:t>
      </w:r>
    </w:p>
    <w:p w14:paraId="69A88ACD" w14:textId="77777777" w:rsidR="00BB1E88" w:rsidRDefault="00BB1E88" w:rsidP="00BB1E88">
      <w:pPr>
        <w:pStyle w:val="ListParagraph"/>
        <w:ind w:left="2520"/>
        <w:jc w:val="left"/>
      </w:pPr>
    </w:p>
    <w:p w14:paraId="01E1D5F5" w14:textId="77777777" w:rsidR="00BB1E88" w:rsidRDefault="00BB1E88" w:rsidP="00BB1E88">
      <w:pPr>
        <w:pStyle w:val="ListParagraph"/>
        <w:numPr>
          <w:ilvl w:val="2"/>
          <w:numId w:val="1"/>
        </w:numPr>
        <w:jc w:val="left"/>
      </w:pPr>
      <w:r>
        <w:t xml:space="preserve">Building-mounted signs must be flush mounted and must not project above the roof line. </w:t>
      </w:r>
    </w:p>
    <w:p w14:paraId="4FD9D8AB" w14:textId="77777777" w:rsidR="00BB1E88" w:rsidRDefault="00BB1E88" w:rsidP="00BB1E88">
      <w:pPr>
        <w:pStyle w:val="ListParagraph"/>
        <w:ind w:left="2520"/>
        <w:jc w:val="left"/>
      </w:pPr>
    </w:p>
    <w:p w14:paraId="7359E898" w14:textId="77777777" w:rsidR="00BB1E88" w:rsidRDefault="00BB1E88" w:rsidP="00BB1E88">
      <w:pPr>
        <w:pStyle w:val="ListParagraph"/>
        <w:numPr>
          <w:ilvl w:val="2"/>
          <w:numId w:val="1"/>
        </w:numPr>
        <w:jc w:val="left"/>
      </w:pPr>
      <w:r>
        <w:t>Signs may not be located within road right-of-way or otherwise located in a manner that obstructs road vision.</w:t>
      </w:r>
    </w:p>
    <w:p w14:paraId="5B3D0335" w14:textId="77777777" w:rsidR="00BB1E88" w:rsidRDefault="00BB1E88" w:rsidP="00BB1E88">
      <w:pPr>
        <w:pStyle w:val="ListParagraph"/>
        <w:ind w:left="2520"/>
        <w:jc w:val="left"/>
      </w:pPr>
    </w:p>
    <w:p w14:paraId="4EB0E8FC" w14:textId="71C5AC21" w:rsidR="00BB1E88" w:rsidRDefault="00BB1E88" w:rsidP="00BB1E88">
      <w:pPr>
        <w:pStyle w:val="ListParagraph"/>
        <w:numPr>
          <w:ilvl w:val="2"/>
          <w:numId w:val="1"/>
        </w:numPr>
        <w:jc w:val="left"/>
      </w:pPr>
      <w:r>
        <w:t xml:space="preserve">No more than </w:t>
      </w:r>
      <w:r w:rsidRPr="00BA7B2C">
        <w:rPr>
          <w:highlight w:val="yellow"/>
        </w:rPr>
        <w:t>___</w:t>
      </w:r>
      <w:r w:rsidR="00BA7B2C" w:rsidRPr="00BA7B2C">
        <w:rPr>
          <w:highlight w:val="yellow"/>
        </w:rPr>
        <w:t>1</w:t>
      </w:r>
      <w:r w:rsidRPr="00BA7B2C">
        <w:rPr>
          <w:highlight w:val="yellow"/>
        </w:rPr>
        <w:t>__</w:t>
      </w:r>
      <w:r>
        <w:t xml:space="preserve"> sign(s) are allowed on each lot.</w:t>
      </w:r>
    </w:p>
    <w:p w14:paraId="385D5F19" w14:textId="3B5F6F8A" w:rsidR="00BB1E88" w:rsidRDefault="00BB1E88" w:rsidP="00BB1E88">
      <w:pPr>
        <w:pStyle w:val="ListParagraph"/>
        <w:numPr>
          <w:ilvl w:val="0"/>
          <w:numId w:val="1"/>
        </w:numPr>
        <w:jc w:val="left"/>
      </w:pPr>
      <w:r>
        <w:rPr>
          <w:u w:val="single"/>
        </w:rPr>
        <w:t xml:space="preserve">Signs in </w:t>
      </w:r>
      <w:r w:rsidR="00C42CB3">
        <w:rPr>
          <w:u w:val="single"/>
        </w:rPr>
        <w:t>Open Density Residential</w:t>
      </w:r>
      <w:r>
        <w:rPr>
          <w:u w:val="single"/>
        </w:rPr>
        <w:t xml:space="preserve"> District</w:t>
      </w:r>
    </w:p>
    <w:p w14:paraId="711612ED" w14:textId="77777777" w:rsidR="00BB1E88" w:rsidRDefault="00BB1E88" w:rsidP="00BB1E88">
      <w:pPr>
        <w:pStyle w:val="ListParagraph"/>
        <w:ind w:left="1080"/>
        <w:jc w:val="left"/>
      </w:pPr>
    </w:p>
    <w:p w14:paraId="6F3FFB93" w14:textId="158E7CE3" w:rsidR="00C42CB3" w:rsidRDefault="00BA7B2C" w:rsidP="00BA7B2C">
      <w:pPr>
        <w:pStyle w:val="ListParagraph"/>
        <w:jc w:val="left"/>
      </w:pPr>
      <w:r>
        <w:t>No open density zoning</w:t>
      </w:r>
    </w:p>
    <w:p w14:paraId="085F87C8" w14:textId="2D1244B8" w:rsidR="00C42CB3" w:rsidRDefault="00C42CB3" w:rsidP="00C42CB3">
      <w:pPr>
        <w:pStyle w:val="ListParagraph"/>
        <w:numPr>
          <w:ilvl w:val="0"/>
          <w:numId w:val="1"/>
        </w:numPr>
        <w:jc w:val="left"/>
      </w:pPr>
      <w:r>
        <w:rPr>
          <w:u w:val="single"/>
        </w:rPr>
        <w:t>Signs in C-1 Commercial District</w:t>
      </w:r>
    </w:p>
    <w:p w14:paraId="53E8C478" w14:textId="77777777" w:rsidR="00C42CB3" w:rsidRDefault="00C42CB3" w:rsidP="00C42CB3">
      <w:pPr>
        <w:pStyle w:val="ListParagraph"/>
        <w:ind w:left="1080"/>
        <w:jc w:val="left"/>
      </w:pPr>
    </w:p>
    <w:p w14:paraId="23C60E01" w14:textId="77777777" w:rsidR="00C42CB3" w:rsidRDefault="00C42CB3" w:rsidP="00C42CB3">
      <w:pPr>
        <w:pStyle w:val="ListParagraph"/>
        <w:numPr>
          <w:ilvl w:val="1"/>
          <w:numId w:val="1"/>
        </w:numPr>
        <w:jc w:val="left"/>
      </w:pPr>
      <w:r>
        <w:t>Allowed Sign Types:</w:t>
      </w:r>
    </w:p>
    <w:p w14:paraId="0014111D" w14:textId="77777777" w:rsidR="00C42CB3" w:rsidRDefault="00C42CB3" w:rsidP="00C42CB3">
      <w:pPr>
        <w:pStyle w:val="ListParagraph"/>
        <w:ind w:left="1800"/>
        <w:jc w:val="left"/>
      </w:pPr>
    </w:p>
    <w:p w14:paraId="1CE1235C" w14:textId="1156BFCA" w:rsidR="00C42CB3" w:rsidRPr="00BA7B2C" w:rsidRDefault="00BA7B2C" w:rsidP="00C42CB3">
      <w:pPr>
        <w:pStyle w:val="ListParagraph"/>
        <w:numPr>
          <w:ilvl w:val="2"/>
          <w:numId w:val="1"/>
        </w:numPr>
        <w:jc w:val="left"/>
        <w:rPr>
          <w:highlight w:val="yellow"/>
        </w:rPr>
      </w:pPr>
      <w:r w:rsidRPr="00BA7B2C">
        <w:rPr>
          <w:highlight w:val="yellow"/>
        </w:rPr>
        <w:t>Freestanding</w:t>
      </w:r>
    </w:p>
    <w:p w14:paraId="04163F24" w14:textId="699A6356" w:rsidR="00C42CB3" w:rsidRPr="00BA7B2C" w:rsidRDefault="00BA7B2C" w:rsidP="00C42CB3">
      <w:pPr>
        <w:pStyle w:val="ListParagraph"/>
        <w:numPr>
          <w:ilvl w:val="2"/>
          <w:numId w:val="1"/>
        </w:numPr>
        <w:jc w:val="left"/>
        <w:rPr>
          <w:highlight w:val="yellow"/>
        </w:rPr>
      </w:pPr>
      <w:r w:rsidRPr="00BA7B2C">
        <w:rPr>
          <w:highlight w:val="yellow"/>
        </w:rPr>
        <w:t>Ground-mounted</w:t>
      </w:r>
    </w:p>
    <w:p w14:paraId="64810A76" w14:textId="55B63EC1" w:rsidR="00C42CB3" w:rsidRPr="00BA7B2C" w:rsidRDefault="00BA7B2C" w:rsidP="00C42CB3">
      <w:pPr>
        <w:pStyle w:val="ListParagraph"/>
        <w:numPr>
          <w:ilvl w:val="2"/>
          <w:numId w:val="1"/>
        </w:numPr>
        <w:jc w:val="left"/>
        <w:rPr>
          <w:highlight w:val="yellow"/>
        </w:rPr>
      </w:pPr>
      <w:r w:rsidRPr="00BA7B2C">
        <w:rPr>
          <w:highlight w:val="yellow"/>
        </w:rPr>
        <w:t>Highway</w:t>
      </w:r>
    </w:p>
    <w:p w14:paraId="457B4E86" w14:textId="33783091" w:rsidR="00C42CB3" w:rsidRPr="00BA7B2C" w:rsidRDefault="00BA7B2C" w:rsidP="00C42CB3">
      <w:pPr>
        <w:pStyle w:val="ListParagraph"/>
        <w:numPr>
          <w:ilvl w:val="2"/>
          <w:numId w:val="1"/>
        </w:numPr>
        <w:jc w:val="left"/>
        <w:rPr>
          <w:highlight w:val="yellow"/>
        </w:rPr>
      </w:pPr>
      <w:r w:rsidRPr="00BA7B2C">
        <w:rPr>
          <w:highlight w:val="yellow"/>
        </w:rPr>
        <w:t>Integral</w:t>
      </w:r>
    </w:p>
    <w:p w14:paraId="2680359C" w14:textId="14C63F9F" w:rsidR="00C42CB3" w:rsidRPr="00BA7B2C" w:rsidRDefault="00BA7B2C" w:rsidP="00C42CB3">
      <w:pPr>
        <w:pStyle w:val="ListParagraph"/>
        <w:numPr>
          <w:ilvl w:val="2"/>
          <w:numId w:val="1"/>
        </w:numPr>
        <w:jc w:val="left"/>
        <w:rPr>
          <w:highlight w:val="yellow"/>
        </w:rPr>
      </w:pPr>
      <w:r w:rsidRPr="00BA7B2C">
        <w:rPr>
          <w:highlight w:val="yellow"/>
        </w:rPr>
        <w:t>Marquee</w:t>
      </w:r>
    </w:p>
    <w:p w14:paraId="1F956DBA" w14:textId="15665824" w:rsidR="00C42CB3" w:rsidRPr="00BA7B2C" w:rsidRDefault="00BA7B2C" w:rsidP="00C42CB3">
      <w:pPr>
        <w:pStyle w:val="ListParagraph"/>
        <w:numPr>
          <w:ilvl w:val="2"/>
          <w:numId w:val="1"/>
        </w:numPr>
        <w:jc w:val="left"/>
        <w:rPr>
          <w:highlight w:val="yellow"/>
        </w:rPr>
      </w:pPr>
      <w:r w:rsidRPr="00BA7B2C">
        <w:rPr>
          <w:highlight w:val="yellow"/>
        </w:rPr>
        <w:t>Portable</w:t>
      </w:r>
    </w:p>
    <w:p w14:paraId="429F3A0F" w14:textId="15DE6210" w:rsidR="00C42CB3" w:rsidRPr="00BA7B2C" w:rsidRDefault="00BA7B2C" w:rsidP="00C42CB3">
      <w:pPr>
        <w:pStyle w:val="ListParagraph"/>
        <w:numPr>
          <w:ilvl w:val="2"/>
          <w:numId w:val="1"/>
        </w:numPr>
        <w:jc w:val="left"/>
        <w:rPr>
          <w:highlight w:val="yellow"/>
        </w:rPr>
      </w:pPr>
      <w:r w:rsidRPr="00BA7B2C">
        <w:rPr>
          <w:highlight w:val="yellow"/>
        </w:rPr>
        <w:t>Roof</w:t>
      </w:r>
    </w:p>
    <w:p w14:paraId="718321D8" w14:textId="3056124E" w:rsidR="00C42CB3" w:rsidRPr="00BA7B2C" w:rsidRDefault="00BA7B2C" w:rsidP="00C42CB3">
      <w:pPr>
        <w:pStyle w:val="ListParagraph"/>
        <w:numPr>
          <w:ilvl w:val="2"/>
          <w:numId w:val="1"/>
        </w:numPr>
        <w:jc w:val="left"/>
        <w:rPr>
          <w:highlight w:val="yellow"/>
        </w:rPr>
      </w:pPr>
      <w:r w:rsidRPr="00BA7B2C">
        <w:rPr>
          <w:highlight w:val="yellow"/>
        </w:rPr>
        <w:t>Temporary</w:t>
      </w:r>
    </w:p>
    <w:p w14:paraId="4EB657D9" w14:textId="5A23FD2D" w:rsidR="00C42CB3" w:rsidRPr="00BA7B2C" w:rsidRDefault="00BA7B2C" w:rsidP="00C42CB3">
      <w:pPr>
        <w:pStyle w:val="ListParagraph"/>
        <w:numPr>
          <w:ilvl w:val="2"/>
          <w:numId w:val="1"/>
        </w:numPr>
        <w:jc w:val="left"/>
        <w:rPr>
          <w:highlight w:val="yellow"/>
        </w:rPr>
      </w:pPr>
      <w:r w:rsidRPr="00BA7B2C">
        <w:rPr>
          <w:highlight w:val="yellow"/>
        </w:rPr>
        <w:t>Window</w:t>
      </w:r>
    </w:p>
    <w:p w14:paraId="0DFD6A80" w14:textId="31B485B0" w:rsidR="00C42CB3" w:rsidRDefault="00C42CB3" w:rsidP="00BA7B2C">
      <w:pPr>
        <w:jc w:val="left"/>
      </w:pPr>
    </w:p>
    <w:p w14:paraId="4DEB6B9E" w14:textId="77777777" w:rsidR="00C42CB3" w:rsidRDefault="00C42CB3" w:rsidP="00C42CB3">
      <w:pPr>
        <w:pStyle w:val="ListParagraph"/>
        <w:ind w:left="1800"/>
        <w:jc w:val="left"/>
      </w:pPr>
    </w:p>
    <w:p w14:paraId="5B8C724D" w14:textId="77777777" w:rsidR="00C42CB3" w:rsidRDefault="00C42CB3" w:rsidP="00C42CB3">
      <w:pPr>
        <w:pStyle w:val="ListParagraph"/>
        <w:numPr>
          <w:ilvl w:val="1"/>
          <w:numId w:val="1"/>
        </w:numPr>
        <w:jc w:val="left"/>
      </w:pPr>
      <w:r>
        <w:t>Dimensional Restrictions.</w:t>
      </w:r>
    </w:p>
    <w:p w14:paraId="3609CF03" w14:textId="77777777" w:rsidR="00C42CB3" w:rsidRDefault="00C42CB3" w:rsidP="00C42CB3">
      <w:pPr>
        <w:pStyle w:val="ListParagraph"/>
        <w:ind w:left="1800"/>
        <w:jc w:val="left"/>
      </w:pPr>
    </w:p>
    <w:p w14:paraId="3157742B" w14:textId="05F9BB16" w:rsidR="00C42CB3" w:rsidRDefault="00C42CB3" w:rsidP="00C42CB3">
      <w:pPr>
        <w:pStyle w:val="ListParagraph"/>
        <w:numPr>
          <w:ilvl w:val="2"/>
          <w:numId w:val="1"/>
        </w:numPr>
        <w:jc w:val="left"/>
      </w:pPr>
      <w:r>
        <w:t>No sign face may exceed ____</w:t>
      </w:r>
      <w:r w:rsidR="00BA7B2C">
        <w:t>35</w:t>
      </w:r>
      <w:r>
        <w:t xml:space="preserve">______ square feet in area. </w:t>
      </w:r>
    </w:p>
    <w:p w14:paraId="03105371" w14:textId="77777777" w:rsidR="00C42CB3" w:rsidRDefault="00C42CB3" w:rsidP="00C42CB3">
      <w:pPr>
        <w:pStyle w:val="ListParagraph"/>
        <w:ind w:left="2520"/>
        <w:jc w:val="left"/>
      </w:pPr>
    </w:p>
    <w:p w14:paraId="245DC3E9" w14:textId="62955E2A" w:rsidR="00C42CB3" w:rsidRDefault="00C42CB3" w:rsidP="00C42CB3">
      <w:pPr>
        <w:pStyle w:val="ListParagraph"/>
        <w:numPr>
          <w:ilvl w:val="2"/>
          <w:numId w:val="1"/>
        </w:numPr>
        <w:jc w:val="left"/>
      </w:pPr>
      <w:r>
        <w:t>Signs other than building-mounted signs may not exceed ______</w:t>
      </w:r>
      <w:proofErr w:type="gramStart"/>
      <w:r w:rsidR="00BA7B2C">
        <w:t>12</w:t>
      </w:r>
      <w:r>
        <w:t>__</w:t>
      </w:r>
      <w:proofErr w:type="gramEnd"/>
      <w:r>
        <w:t>_ feet in height above the ground, measured to the top of the sign structure.</w:t>
      </w:r>
    </w:p>
    <w:p w14:paraId="3C317B6B" w14:textId="77777777" w:rsidR="00C42CB3" w:rsidRDefault="00C42CB3" w:rsidP="00C42CB3">
      <w:pPr>
        <w:pStyle w:val="ListParagraph"/>
        <w:ind w:left="2520"/>
        <w:jc w:val="left"/>
      </w:pPr>
    </w:p>
    <w:p w14:paraId="51588413" w14:textId="77777777" w:rsidR="00C42CB3" w:rsidRDefault="00C42CB3" w:rsidP="00C42CB3">
      <w:pPr>
        <w:pStyle w:val="ListParagraph"/>
        <w:numPr>
          <w:ilvl w:val="2"/>
          <w:numId w:val="1"/>
        </w:numPr>
        <w:jc w:val="left"/>
      </w:pPr>
      <w:r>
        <w:t xml:space="preserve">Building-mounted signs must be flush mounted and must not project above the roof line. </w:t>
      </w:r>
    </w:p>
    <w:p w14:paraId="4BCF9C53" w14:textId="77777777" w:rsidR="00C42CB3" w:rsidRDefault="00C42CB3" w:rsidP="00C42CB3">
      <w:pPr>
        <w:pStyle w:val="ListParagraph"/>
        <w:ind w:left="2520"/>
        <w:jc w:val="left"/>
      </w:pPr>
    </w:p>
    <w:p w14:paraId="76AD0AAB" w14:textId="77777777" w:rsidR="00C42CB3" w:rsidRDefault="00C42CB3" w:rsidP="00C42CB3">
      <w:pPr>
        <w:pStyle w:val="ListParagraph"/>
        <w:numPr>
          <w:ilvl w:val="2"/>
          <w:numId w:val="1"/>
        </w:numPr>
        <w:jc w:val="left"/>
      </w:pPr>
      <w:r>
        <w:t>Signs may not be located within road right-of-way or otherwise located in a manner that obstructs road vision.</w:t>
      </w:r>
    </w:p>
    <w:p w14:paraId="677F3F40" w14:textId="77777777" w:rsidR="00C42CB3" w:rsidRDefault="00C42CB3" w:rsidP="00C42CB3">
      <w:pPr>
        <w:pStyle w:val="ListParagraph"/>
        <w:ind w:left="2520"/>
        <w:jc w:val="left"/>
      </w:pPr>
    </w:p>
    <w:p w14:paraId="17AA6147" w14:textId="14FBCA07" w:rsidR="00C42CB3" w:rsidRDefault="00C42CB3" w:rsidP="00C42CB3">
      <w:pPr>
        <w:pStyle w:val="ListParagraph"/>
        <w:numPr>
          <w:ilvl w:val="2"/>
          <w:numId w:val="1"/>
        </w:numPr>
        <w:jc w:val="left"/>
      </w:pPr>
      <w:r>
        <w:t xml:space="preserve">No more than </w:t>
      </w:r>
      <w:r w:rsidRPr="00BA7B2C">
        <w:rPr>
          <w:highlight w:val="yellow"/>
        </w:rPr>
        <w:t>___</w:t>
      </w:r>
      <w:r w:rsidR="00BA7B2C" w:rsidRPr="00BA7B2C">
        <w:rPr>
          <w:highlight w:val="yellow"/>
        </w:rPr>
        <w:t>1</w:t>
      </w:r>
      <w:r w:rsidRPr="00BA7B2C">
        <w:rPr>
          <w:highlight w:val="yellow"/>
        </w:rPr>
        <w:t>__</w:t>
      </w:r>
      <w:r>
        <w:t xml:space="preserve"> sign(s) are allowed on each lot.</w:t>
      </w:r>
      <w:r w:rsidR="00F62A82">
        <w:t xml:space="preserve">  </w:t>
      </w:r>
    </w:p>
    <w:p w14:paraId="49615209" w14:textId="77777777" w:rsidR="00F62A82" w:rsidRDefault="00F62A82" w:rsidP="00F62A82">
      <w:pPr>
        <w:pStyle w:val="ListParagraph"/>
      </w:pPr>
    </w:p>
    <w:p w14:paraId="0E2C024F" w14:textId="2F8C43DA" w:rsidR="00F62A82" w:rsidRPr="00F62A82" w:rsidRDefault="00F62A82" w:rsidP="00C42CB3">
      <w:pPr>
        <w:pStyle w:val="ListParagraph"/>
        <w:numPr>
          <w:ilvl w:val="2"/>
          <w:numId w:val="1"/>
        </w:numPr>
        <w:jc w:val="left"/>
        <w:rPr>
          <w:highlight w:val="yellow"/>
        </w:rPr>
      </w:pPr>
      <w:r w:rsidRPr="00F62A82">
        <w:rPr>
          <w:highlight w:val="yellow"/>
        </w:rPr>
        <w:t>SUP</w:t>
      </w:r>
    </w:p>
    <w:p w14:paraId="1B6E9CA2" w14:textId="08D7D668" w:rsidR="00F62A82" w:rsidRPr="00F62A82" w:rsidRDefault="00F62A82" w:rsidP="00F62A82">
      <w:pPr>
        <w:pStyle w:val="ListParagraph"/>
        <w:numPr>
          <w:ilvl w:val="3"/>
          <w:numId w:val="1"/>
        </w:numPr>
        <w:jc w:val="left"/>
        <w:rPr>
          <w:highlight w:val="yellow"/>
        </w:rPr>
      </w:pPr>
      <w:r w:rsidRPr="00F62A82">
        <w:rPr>
          <w:highlight w:val="yellow"/>
        </w:rPr>
        <w:t>Scrolling</w:t>
      </w:r>
    </w:p>
    <w:p w14:paraId="578BB2C9" w14:textId="61763254" w:rsidR="00F62A82" w:rsidRPr="00F62A82" w:rsidRDefault="00F62A82" w:rsidP="00F62A82">
      <w:pPr>
        <w:pStyle w:val="ListParagraph"/>
        <w:numPr>
          <w:ilvl w:val="3"/>
          <w:numId w:val="1"/>
        </w:numPr>
        <w:jc w:val="left"/>
        <w:rPr>
          <w:highlight w:val="yellow"/>
        </w:rPr>
      </w:pPr>
      <w:r w:rsidRPr="00F62A82">
        <w:rPr>
          <w:highlight w:val="yellow"/>
        </w:rPr>
        <w:t>Digital</w:t>
      </w:r>
    </w:p>
    <w:p w14:paraId="2AC377D9" w14:textId="0E667890" w:rsidR="00F62A82" w:rsidRPr="00F62A82" w:rsidRDefault="00F62A82" w:rsidP="00F62A82">
      <w:pPr>
        <w:pStyle w:val="ListParagraph"/>
        <w:numPr>
          <w:ilvl w:val="3"/>
          <w:numId w:val="1"/>
        </w:numPr>
        <w:jc w:val="left"/>
        <w:rPr>
          <w:highlight w:val="yellow"/>
        </w:rPr>
      </w:pPr>
      <w:r w:rsidRPr="00F62A82">
        <w:rPr>
          <w:highlight w:val="yellow"/>
        </w:rPr>
        <w:t>Electronic messaging</w:t>
      </w:r>
    </w:p>
    <w:p w14:paraId="09D35E75" w14:textId="36C89231" w:rsidR="00F62A82" w:rsidRPr="00F62A82" w:rsidRDefault="00F62A82" w:rsidP="00F62A82">
      <w:pPr>
        <w:pStyle w:val="ListParagraph"/>
        <w:numPr>
          <w:ilvl w:val="3"/>
          <w:numId w:val="1"/>
        </w:numPr>
        <w:jc w:val="left"/>
        <w:rPr>
          <w:highlight w:val="yellow"/>
        </w:rPr>
      </w:pPr>
      <w:r w:rsidRPr="00F62A82">
        <w:rPr>
          <w:highlight w:val="yellow"/>
        </w:rPr>
        <w:t>More than one sign</w:t>
      </w:r>
    </w:p>
    <w:p w14:paraId="1A0B7DC1" w14:textId="77777777" w:rsidR="00C42CB3" w:rsidRDefault="00C42CB3" w:rsidP="00C42CB3">
      <w:pPr>
        <w:pStyle w:val="ListParagraph"/>
      </w:pPr>
    </w:p>
    <w:p w14:paraId="30E30017" w14:textId="30C536E8" w:rsidR="00C42CB3" w:rsidRDefault="00C42CB3" w:rsidP="00C42CB3">
      <w:pPr>
        <w:pStyle w:val="ListParagraph"/>
        <w:numPr>
          <w:ilvl w:val="0"/>
          <w:numId w:val="1"/>
        </w:numPr>
        <w:jc w:val="left"/>
      </w:pPr>
      <w:r>
        <w:rPr>
          <w:u w:val="single"/>
        </w:rPr>
        <w:t>Signs in C-2 Commercial District</w:t>
      </w:r>
    </w:p>
    <w:p w14:paraId="0F874382" w14:textId="77777777" w:rsidR="00C42CB3" w:rsidRDefault="00C42CB3" w:rsidP="00C42CB3">
      <w:pPr>
        <w:pStyle w:val="ListParagraph"/>
        <w:ind w:left="1080"/>
        <w:jc w:val="left"/>
      </w:pPr>
    </w:p>
    <w:p w14:paraId="53357AD6" w14:textId="77777777" w:rsidR="00C42CB3" w:rsidRDefault="00C42CB3" w:rsidP="00C42CB3">
      <w:pPr>
        <w:pStyle w:val="ListParagraph"/>
        <w:numPr>
          <w:ilvl w:val="1"/>
          <w:numId w:val="1"/>
        </w:numPr>
        <w:jc w:val="left"/>
      </w:pPr>
      <w:r>
        <w:t>Allowed Sign Types:</w:t>
      </w:r>
    </w:p>
    <w:p w14:paraId="45B64ED1" w14:textId="77777777" w:rsidR="00C42CB3" w:rsidRDefault="00C42CB3" w:rsidP="00C42CB3">
      <w:pPr>
        <w:pStyle w:val="ListParagraph"/>
        <w:ind w:left="1800"/>
        <w:jc w:val="left"/>
      </w:pPr>
    </w:p>
    <w:p w14:paraId="7DFA710D" w14:textId="292E7839" w:rsidR="00C42CB3" w:rsidRDefault="00BA7B2C" w:rsidP="00C42CB3">
      <w:pPr>
        <w:pStyle w:val="ListParagraph"/>
        <w:numPr>
          <w:ilvl w:val="2"/>
          <w:numId w:val="1"/>
        </w:numPr>
        <w:jc w:val="left"/>
      </w:pPr>
      <w:r>
        <w:t>Freestanding</w:t>
      </w:r>
    </w:p>
    <w:p w14:paraId="0BD00AB8" w14:textId="75E17A2D" w:rsidR="00C42CB3" w:rsidRDefault="00BA7B2C" w:rsidP="00C42CB3">
      <w:pPr>
        <w:pStyle w:val="ListParagraph"/>
        <w:numPr>
          <w:ilvl w:val="2"/>
          <w:numId w:val="1"/>
        </w:numPr>
        <w:jc w:val="left"/>
      </w:pPr>
      <w:r>
        <w:t>Ground-mounted</w:t>
      </w:r>
    </w:p>
    <w:p w14:paraId="4737E639" w14:textId="6EDD2D70" w:rsidR="00C42CB3" w:rsidRDefault="00BA7B2C" w:rsidP="00C42CB3">
      <w:pPr>
        <w:pStyle w:val="ListParagraph"/>
        <w:numPr>
          <w:ilvl w:val="2"/>
          <w:numId w:val="1"/>
        </w:numPr>
        <w:jc w:val="left"/>
      </w:pPr>
      <w:r>
        <w:t>Highway</w:t>
      </w:r>
    </w:p>
    <w:p w14:paraId="4687E715" w14:textId="662EE142" w:rsidR="00C42CB3" w:rsidRDefault="00BA7B2C" w:rsidP="00C42CB3">
      <w:pPr>
        <w:pStyle w:val="ListParagraph"/>
        <w:numPr>
          <w:ilvl w:val="2"/>
          <w:numId w:val="1"/>
        </w:numPr>
        <w:jc w:val="left"/>
      </w:pPr>
      <w:r>
        <w:t>Integral</w:t>
      </w:r>
    </w:p>
    <w:p w14:paraId="66B8EA51" w14:textId="59FBD47B" w:rsidR="00C42CB3" w:rsidRDefault="00BA7B2C" w:rsidP="00C42CB3">
      <w:pPr>
        <w:pStyle w:val="ListParagraph"/>
        <w:numPr>
          <w:ilvl w:val="2"/>
          <w:numId w:val="1"/>
        </w:numPr>
        <w:jc w:val="left"/>
      </w:pPr>
      <w:r>
        <w:t>Marquee</w:t>
      </w:r>
    </w:p>
    <w:p w14:paraId="5F020F86" w14:textId="26CE8856" w:rsidR="00C42CB3" w:rsidRDefault="00BA7B2C" w:rsidP="00C42CB3">
      <w:pPr>
        <w:pStyle w:val="ListParagraph"/>
        <w:numPr>
          <w:ilvl w:val="2"/>
          <w:numId w:val="1"/>
        </w:numPr>
        <w:jc w:val="left"/>
      </w:pPr>
      <w:r>
        <w:t>Portable</w:t>
      </w:r>
    </w:p>
    <w:p w14:paraId="6D1A694F" w14:textId="450E3476" w:rsidR="00C42CB3" w:rsidRDefault="00BA7B2C" w:rsidP="00C42CB3">
      <w:pPr>
        <w:pStyle w:val="ListParagraph"/>
        <w:numPr>
          <w:ilvl w:val="2"/>
          <w:numId w:val="1"/>
        </w:numPr>
        <w:jc w:val="left"/>
      </w:pPr>
      <w:r>
        <w:t>Roof</w:t>
      </w:r>
    </w:p>
    <w:p w14:paraId="2946EF8A" w14:textId="65BD67AB" w:rsidR="00C42CB3" w:rsidRDefault="00BA7B2C" w:rsidP="00C42CB3">
      <w:pPr>
        <w:pStyle w:val="ListParagraph"/>
        <w:numPr>
          <w:ilvl w:val="2"/>
          <w:numId w:val="1"/>
        </w:numPr>
        <w:jc w:val="left"/>
      </w:pPr>
      <w:r>
        <w:t>Temporary</w:t>
      </w:r>
    </w:p>
    <w:p w14:paraId="21605415" w14:textId="7CE66673" w:rsidR="00C42CB3" w:rsidRDefault="00BA7B2C" w:rsidP="00C42CB3">
      <w:pPr>
        <w:pStyle w:val="ListParagraph"/>
        <w:numPr>
          <w:ilvl w:val="2"/>
          <w:numId w:val="1"/>
        </w:numPr>
        <w:jc w:val="left"/>
      </w:pPr>
      <w:r>
        <w:t>Window</w:t>
      </w:r>
    </w:p>
    <w:p w14:paraId="491EC170" w14:textId="111A0A6C" w:rsidR="00C42CB3" w:rsidRDefault="00C42CB3" w:rsidP="00F62A82">
      <w:pPr>
        <w:jc w:val="left"/>
      </w:pPr>
    </w:p>
    <w:p w14:paraId="3BEFB7CF" w14:textId="77777777" w:rsidR="00C42CB3" w:rsidRDefault="00C42CB3" w:rsidP="00C42CB3">
      <w:pPr>
        <w:pStyle w:val="ListParagraph"/>
        <w:ind w:left="1800"/>
        <w:jc w:val="left"/>
      </w:pPr>
    </w:p>
    <w:p w14:paraId="766B5D08" w14:textId="77777777" w:rsidR="00C42CB3" w:rsidRDefault="00C42CB3" w:rsidP="00C42CB3">
      <w:pPr>
        <w:pStyle w:val="ListParagraph"/>
        <w:numPr>
          <w:ilvl w:val="1"/>
          <w:numId w:val="1"/>
        </w:numPr>
        <w:jc w:val="left"/>
      </w:pPr>
      <w:r>
        <w:t>Dimensional Restrictions.</w:t>
      </w:r>
    </w:p>
    <w:p w14:paraId="0FDCFE23" w14:textId="77777777" w:rsidR="00C42CB3" w:rsidRDefault="00C42CB3" w:rsidP="00C42CB3">
      <w:pPr>
        <w:pStyle w:val="ListParagraph"/>
        <w:ind w:left="1800"/>
        <w:jc w:val="left"/>
      </w:pPr>
    </w:p>
    <w:p w14:paraId="2C0E2C81" w14:textId="2FC356C7" w:rsidR="00C42CB3" w:rsidRDefault="00C42CB3" w:rsidP="00C42CB3">
      <w:pPr>
        <w:pStyle w:val="ListParagraph"/>
        <w:numPr>
          <w:ilvl w:val="2"/>
          <w:numId w:val="1"/>
        </w:numPr>
        <w:jc w:val="left"/>
      </w:pPr>
      <w:r>
        <w:t xml:space="preserve">No sign face may exceed </w:t>
      </w:r>
      <w:r w:rsidRPr="00F62A82">
        <w:rPr>
          <w:highlight w:val="yellow"/>
        </w:rPr>
        <w:t>______</w:t>
      </w:r>
      <w:proofErr w:type="gramStart"/>
      <w:r w:rsidR="00F62A82" w:rsidRPr="00F62A82">
        <w:rPr>
          <w:highlight w:val="yellow"/>
        </w:rPr>
        <w:t>35</w:t>
      </w:r>
      <w:r w:rsidRPr="00F62A82">
        <w:rPr>
          <w:highlight w:val="yellow"/>
        </w:rPr>
        <w:t>__</w:t>
      </w:r>
      <w:proofErr w:type="gramEnd"/>
      <w:r w:rsidRPr="00F62A82">
        <w:rPr>
          <w:highlight w:val="yellow"/>
        </w:rPr>
        <w:t>__</w:t>
      </w:r>
      <w:r>
        <w:t xml:space="preserve"> square feet in area. </w:t>
      </w:r>
    </w:p>
    <w:p w14:paraId="36CE15A6" w14:textId="77777777" w:rsidR="00C42CB3" w:rsidRDefault="00C42CB3" w:rsidP="00C42CB3">
      <w:pPr>
        <w:pStyle w:val="ListParagraph"/>
        <w:ind w:left="2520"/>
        <w:jc w:val="left"/>
      </w:pPr>
    </w:p>
    <w:p w14:paraId="1B215168" w14:textId="2E927C10" w:rsidR="00C42CB3" w:rsidRDefault="00C42CB3" w:rsidP="00C42CB3">
      <w:pPr>
        <w:pStyle w:val="ListParagraph"/>
        <w:numPr>
          <w:ilvl w:val="2"/>
          <w:numId w:val="1"/>
        </w:numPr>
        <w:jc w:val="left"/>
      </w:pPr>
      <w:r>
        <w:t xml:space="preserve">Signs other than building-mounted signs may not exceed </w:t>
      </w:r>
      <w:r w:rsidRPr="00F62A82">
        <w:rPr>
          <w:highlight w:val="yellow"/>
        </w:rPr>
        <w:t>______</w:t>
      </w:r>
      <w:proofErr w:type="gramStart"/>
      <w:r w:rsidR="00F62A82" w:rsidRPr="00F62A82">
        <w:rPr>
          <w:highlight w:val="yellow"/>
        </w:rPr>
        <w:t>12</w:t>
      </w:r>
      <w:r w:rsidRPr="00F62A82">
        <w:rPr>
          <w:highlight w:val="yellow"/>
        </w:rPr>
        <w:t>__</w:t>
      </w:r>
      <w:proofErr w:type="gramEnd"/>
      <w:r w:rsidRPr="00F62A82">
        <w:rPr>
          <w:highlight w:val="yellow"/>
        </w:rPr>
        <w:t>_</w:t>
      </w:r>
      <w:r>
        <w:t xml:space="preserve"> feet in height above the ground, measured to the top of the sign structure.</w:t>
      </w:r>
    </w:p>
    <w:p w14:paraId="683CBCEC" w14:textId="77777777" w:rsidR="00C42CB3" w:rsidRDefault="00C42CB3" w:rsidP="00C42CB3">
      <w:pPr>
        <w:pStyle w:val="ListParagraph"/>
        <w:ind w:left="2520"/>
        <w:jc w:val="left"/>
      </w:pPr>
    </w:p>
    <w:p w14:paraId="7D28A823" w14:textId="77777777" w:rsidR="00C42CB3" w:rsidRDefault="00C42CB3" w:rsidP="00C42CB3">
      <w:pPr>
        <w:pStyle w:val="ListParagraph"/>
        <w:numPr>
          <w:ilvl w:val="2"/>
          <w:numId w:val="1"/>
        </w:numPr>
        <w:jc w:val="left"/>
      </w:pPr>
      <w:r>
        <w:t xml:space="preserve">Building-mounted signs must be flush mounted and must not project above the roof line. </w:t>
      </w:r>
    </w:p>
    <w:p w14:paraId="1BC730F7" w14:textId="77777777" w:rsidR="00C42CB3" w:rsidRDefault="00C42CB3" w:rsidP="00C42CB3">
      <w:pPr>
        <w:pStyle w:val="ListParagraph"/>
        <w:ind w:left="2520"/>
        <w:jc w:val="left"/>
      </w:pPr>
    </w:p>
    <w:p w14:paraId="43AE3D16" w14:textId="77777777" w:rsidR="00C42CB3" w:rsidRDefault="00C42CB3" w:rsidP="00C42CB3">
      <w:pPr>
        <w:pStyle w:val="ListParagraph"/>
        <w:numPr>
          <w:ilvl w:val="2"/>
          <w:numId w:val="1"/>
        </w:numPr>
        <w:jc w:val="left"/>
      </w:pPr>
      <w:r>
        <w:t>Signs may not be located within road right-of-way or otherwise located in a manner that obstructs road vision.</w:t>
      </w:r>
    </w:p>
    <w:p w14:paraId="0E6A482A" w14:textId="77777777" w:rsidR="00C42CB3" w:rsidRDefault="00C42CB3" w:rsidP="00C42CB3">
      <w:pPr>
        <w:pStyle w:val="ListParagraph"/>
        <w:ind w:left="2520"/>
        <w:jc w:val="left"/>
      </w:pPr>
    </w:p>
    <w:p w14:paraId="1E5F3E90" w14:textId="69A544DC" w:rsidR="00C42CB3" w:rsidRDefault="00C42CB3" w:rsidP="00C42CB3">
      <w:pPr>
        <w:pStyle w:val="ListParagraph"/>
        <w:numPr>
          <w:ilvl w:val="2"/>
          <w:numId w:val="1"/>
        </w:numPr>
        <w:jc w:val="left"/>
      </w:pPr>
      <w:r>
        <w:t xml:space="preserve">No more than </w:t>
      </w:r>
      <w:r w:rsidR="00F62A82" w:rsidRPr="00F62A82">
        <w:rPr>
          <w:highlight w:val="yellow"/>
        </w:rPr>
        <w:t>1</w:t>
      </w:r>
      <w:r w:rsidRPr="00F62A82">
        <w:rPr>
          <w:highlight w:val="yellow"/>
        </w:rPr>
        <w:t>_</w:t>
      </w:r>
      <w:r>
        <w:t xml:space="preserve"> sign(s) are allowed on each lot.</w:t>
      </w:r>
    </w:p>
    <w:p w14:paraId="48D9C298" w14:textId="77777777" w:rsidR="00F62A82" w:rsidRDefault="00F62A82" w:rsidP="00F62A82">
      <w:pPr>
        <w:pStyle w:val="ListParagraph"/>
      </w:pPr>
    </w:p>
    <w:p w14:paraId="76702F76" w14:textId="3D3049AC" w:rsidR="00F62A82" w:rsidRPr="00F62A82" w:rsidRDefault="00F62A82" w:rsidP="00F62A82">
      <w:pPr>
        <w:pStyle w:val="ListParagraph"/>
        <w:ind w:left="1800"/>
        <w:jc w:val="left"/>
        <w:rPr>
          <w:highlight w:val="yellow"/>
        </w:rPr>
      </w:pPr>
      <w:r w:rsidRPr="00F62A82">
        <w:rPr>
          <w:highlight w:val="yellow"/>
        </w:rPr>
        <w:t>SUP</w:t>
      </w:r>
    </w:p>
    <w:p w14:paraId="5B9E7399" w14:textId="289DA231" w:rsidR="00F62A82" w:rsidRPr="00F62A82" w:rsidRDefault="00F62A82" w:rsidP="00F62A82">
      <w:pPr>
        <w:pStyle w:val="ListParagraph"/>
        <w:numPr>
          <w:ilvl w:val="3"/>
          <w:numId w:val="1"/>
        </w:numPr>
        <w:jc w:val="left"/>
        <w:rPr>
          <w:highlight w:val="yellow"/>
        </w:rPr>
      </w:pPr>
      <w:r w:rsidRPr="00F62A82">
        <w:rPr>
          <w:highlight w:val="yellow"/>
        </w:rPr>
        <w:t xml:space="preserve"> Scrolling</w:t>
      </w:r>
    </w:p>
    <w:p w14:paraId="0F598FB5" w14:textId="06DEDA80" w:rsidR="00F62A82" w:rsidRPr="00F62A82" w:rsidRDefault="00F62A82" w:rsidP="00F62A82">
      <w:pPr>
        <w:pStyle w:val="ListParagraph"/>
        <w:numPr>
          <w:ilvl w:val="3"/>
          <w:numId w:val="1"/>
        </w:numPr>
        <w:jc w:val="left"/>
        <w:rPr>
          <w:highlight w:val="yellow"/>
        </w:rPr>
      </w:pPr>
      <w:r w:rsidRPr="00F62A82">
        <w:rPr>
          <w:highlight w:val="yellow"/>
        </w:rPr>
        <w:t>Digital</w:t>
      </w:r>
    </w:p>
    <w:p w14:paraId="40B3EB0A" w14:textId="502A9D9F" w:rsidR="00F62A82" w:rsidRPr="00F62A82" w:rsidRDefault="00F62A82" w:rsidP="00F62A82">
      <w:pPr>
        <w:pStyle w:val="ListParagraph"/>
        <w:numPr>
          <w:ilvl w:val="3"/>
          <w:numId w:val="1"/>
        </w:numPr>
        <w:jc w:val="left"/>
        <w:rPr>
          <w:highlight w:val="yellow"/>
        </w:rPr>
      </w:pPr>
      <w:r w:rsidRPr="00F62A82">
        <w:rPr>
          <w:highlight w:val="yellow"/>
        </w:rPr>
        <w:t>Electronic messaging</w:t>
      </w:r>
    </w:p>
    <w:p w14:paraId="755D4E47" w14:textId="637FF913" w:rsidR="00F62A82" w:rsidRPr="00F62A82" w:rsidRDefault="00F62A82" w:rsidP="00F62A82">
      <w:pPr>
        <w:pStyle w:val="ListParagraph"/>
        <w:numPr>
          <w:ilvl w:val="3"/>
          <w:numId w:val="1"/>
        </w:numPr>
        <w:jc w:val="left"/>
        <w:rPr>
          <w:highlight w:val="yellow"/>
        </w:rPr>
      </w:pPr>
      <w:r w:rsidRPr="00F62A82">
        <w:rPr>
          <w:highlight w:val="yellow"/>
        </w:rPr>
        <w:t>More than one sign</w:t>
      </w:r>
    </w:p>
    <w:p w14:paraId="2A769185" w14:textId="77777777" w:rsidR="00C42CB3" w:rsidRDefault="00C42CB3" w:rsidP="00C42CB3">
      <w:pPr>
        <w:pStyle w:val="ListParagraph"/>
      </w:pPr>
    </w:p>
    <w:p w14:paraId="2C50ABC3" w14:textId="1B156DA6" w:rsidR="00C42CB3" w:rsidRDefault="00C42CB3" w:rsidP="00C42CB3">
      <w:pPr>
        <w:pStyle w:val="ListParagraph"/>
        <w:numPr>
          <w:ilvl w:val="0"/>
          <w:numId w:val="1"/>
        </w:numPr>
        <w:jc w:val="left"/>
      </w:pPr>
      <w:r>
        <w:rPr>
          <w:u w:val="single"/>
        </w:rPr>
        <w:t>Signs in C-3 Commercial District.</w:t>
      </w:r>
    </w:p>
    <w:p w14:paraId="2DDA2CCF" w14:textId="77777777" w:rsidR="00C42CB3" w:rsidRDefault="00C42CB3" w:rsidP="00C42CB3">
      <w:pPr>
        <w:pStyle w:val="ListParagraph"/>
        <w:ind w:left="1080"/>
        <w:jc w:val="left"/>
      </w:pPr>
    </w:p>
    <w:p w14:paraId="25F5DA4A" w14:textId="77777777" w:rsidR="00C42CB3" w:rsidRDefault="00C42CB3" w:rsidP="00C42CB3">
      <w:pPr>
        <w:pStyle w:val="ListParagraph"/>
        <w:numPr>
          <w:ilvl w:val="1"/>
          <w:numId w:val="1"/>
        </w:numPr>
        <w:jc w:val="left"/>
      </w:pPr>
      <w:r>
        <w:t>Allowed Sign Types:</w:t>
      </w:r>
    </w:p>
    <w:p w14:paraId="63C42199" w14:textId="77777777" w:rsidR="00C42CB3" w:rsidRDefault="00C42CB3" w:rsidP="00C42CB3">
      <w:pPr>
        <w:pStyle w:val="ListParagraph"/>
        <w:ind w:left="1800"/>
        <w:jc w:val="left"/>
      </w:pPr>
    </w:p>
    <w:p w14:paraId="7649C6D1" w14:textId="11ED9065" w:rsidR="00C42CB3" w:rsidRPr="00F62A82" w:rsidRDefault="00F62A82" w:rsidP="00C42CB3">
      <w:pPr>
        <w:pStyle w:val="ListParagraph"/>
        <w:numPr>
          <w:ilvl w:val="2"/>
          <w:numId w:val="1"/>
        </w:numPr>
        <w:jc w:val="left"/>
        <w:rPr>
          <w:highlight w:val="yellow"/>
        </w:rPr>
      </w:pPr>
      <w:r w:rsidRPr="00F62A82">
        <w:rPr>
          <w:highlight w:val="yellow"/>
        </w:rPr>
        <w:t>Freestanding</w:t>
      </w:r>
    </w:p>
    <w:p w14:paraId="075D30C6" w14:textId="72A0C725" w:rsidR="00C42CB3" w:rsidRPr="00F62A82" w:rsidRDefault="00F62A82" w:rsidP="00C42CB3">
      <w:pPr>
        <w:pStyle w:val="ListParagraph"/>
        <w:numPr>
          <w:ilvl w:val="2"/>
          <w:numId w:val="1"/>
        </w:numPr>
        <w:jc w:val="left"/>
        <w:rPr>
          <w:highlight w:val="yellow"/>
        </w:rPr>
      </w:pPr>
      <w:r w:rsidRPr="00F62A82">
        <w:rPr>
          <w:highlight w:val="yellow"/>
        </w:rPr>
        <w:t>Ground-mounted</w:t>
      </w:r>
    </w:p>
    <w:p w14:paraId="1D24BE53" w14:textId="5FA9DA3F" w:rsidR="00C42CB3" w:rsidRPr="00F62A82" w:rsidRDefault="00F62A82" w:rsidP="00C42CB3">
      <w:pPr>
        <w:pStyle w:val="ListParagraph"/>
        <w:numPr>
          <w:ilvl w:val="2"/>
          <w:numId w:val="1"/>
        </w:numPr>
        <w:jc w:val="left"/>
        <w:rPr>
          <w:highlight w:val="yellow"/>
        </w:rPr>
      </w:pPr>
      <w:r w:rsidRPr="00F62A82">
        <w:rPr>
          <w:highlight w:val="yellow"/>
        </w:rPr>
        <w:t>Highway</w:t>
      </w:r>
    </w:p>
    <w:p w14:paraId="25A637F1" w14:textId="15408D80" w:rsidR="00C42CB3" w:rsidRPr="00F62A82" w:rsidRDefault="00F62A82" w:rsidP="00C42CB3">
      <w:pPr>
        <w:pStyle w:val="ListParagraph"/>
        <w:numPr>
          <w:ilvl w:val="2"/>
          <w:numId w:val="1"/>
        </w:numPr>
        <w:jc w:val="left"/>
        <w:rPr>
          <w:highlight w:val="yellow"/>
        </w:rPr>
      </w:pPr>
      <w:r w:rsidRPr="00F62A82">
        <w:rPr>
          <w:highlight w:val="yellow"/>
        </w:rPr>
        <w:t>Integral</w:t>
      </w:r>
    </w:p>
    <w:p w14:paraId="74BCDE75" w14:textId="21746C6C" w:rsidR="00C42CB3" w:rsidRPr="00F62A82" w:rsidRDefault="00F62A82" w:rsidP="00C42CB3">
      <w:pPr>
        <w:pStyle w:val="ListParagraph"/>
        <w:numPr>
          <w:ilvl w:val="2"/>
          <w:numId w:val="1"/>
        </w:numPr>
        <w:jc w:val="left"/>
        <w:rPr>
          <w:highlight w:val="yellow"/>
        </w:rPr>
      </w:pPr>
      <w:r w:rsidRPr="00F62A82">
        <w:rPr>
          <w:highlight w:val="yellow"/>
        </w:rPr>
        <w:t>Marquee</w:t>
      </w:r>
    </w:p>
    <w:p w14:paraId="0CAF1A67" w14:textId="5C2F517D" w:rsidR="00C42CB3" w:rsidRPr="00F62A82" w:rsidRDefault="00F62A82" w:rsidP="00C42CB3">
      <w:pPr>
        <w:pStyle w:val="ListParagraph"/>
        <w:numPr>
          <w:ilvl w:val="2"/>
          <w:numId w:val="1"/>
        </w:numPr>
        <w:jc w:val="left"/>
        <w:rPr>
          <w:highlight w:val="yellow"/>
        </w:rPr>
      </w:pPr>
      <w:r w:rsidRPr="00F62A82">
        <w:rPr>
          <w:highlight w:val="yellow"/>
        </w:rPr>
        <w:t>Portable</w:t>
      </w:r>
    </w:p>
    <w:p w14:paraId="3494AA79" w14:textId="3E0FA026" w:rsidR="00C42CB3" w:rsidRPr="00F62A82" w:rsidRDefault="00F62A82" w:rsidP="00C42CB3">
      <w:pPr>
        <w:pStyle w:val="ListParagraph"/>
        <w:numPr>
          <w:ilvl w:val="2"/>
          <w:numId w:val="1"/>
        </w:numPr>
        <w:jc w:val="left"/>
        <w:rPr>
          <w:highlight w:val="yellow"/>
        </w:rPr>
      </w:pPr>
      <w:r w:rsidRPr="00F62A82">
        <w:rPr>
          <w:highlight w:val="yellow"/>
        </w:rPr>
        <w:t>Roof</w:t>
      </w:r>
    </w:p>
    <w:p w14:paraId="465CC19E" w14:textId="17213B7E" w:rsidR="00C42CB3" w:rsidRPr="00F62A82" w:rsidRDefault="00F62A82" w:rsidP="00C42CB3">
      <w:pPr>
        <w:pStyle w:val="ListParagraph"/>
        <w:numPr>
          <w:ilvl w:val="2"/>
          <w:numId w:val="1"/>
        </w:numPr>
        <w:jc w:val="left"/>
        <w:rPr>
          <w:highlight w:val="yellow"/>
        </w:rPr>
      </w:pPr>
      <w:r w:rsidRPr="00F62A82">
        <w:rPr>
          <w:highlight w:val="yellow"/>
        </w:rPr>
        <w:t>Temporary</w:t>
      </w:r>
    </w:p>
    <w:p w14:paraId="6F7CA62F" w14:textId="5B8971E1" w:rsidR="00C42CB3" w:rsidRPr="00F62A82" w:rsidRDefault="00F62A82" w:rsidP="00C42CB3">
      <w:pPr>
        <w:pStyle w:val="ListParagraph"/>
        <w:numPr>
          <w:ilvl w:val="2"/>
          <w:numId w:val="1"/>
        </w:numPr>
        <w:jc w:val="left"/>
        <w:rPr>
          <w:highlight w:val="yellow"/>
        </w:rPr>
      </w:pPr>
      <w:r w:rsidRPr="00F62A82">
        <w:rPr>
          <w:highlight w:val="yellow"/>
        </w:rPr>
        <w:t>Window</w:t>
      </w:r>
    </w:p>
    <w:p w14:paraId="73F33E10" w14:textId="77777777" w:rsidR="00C42CB3" w:rsidRDefault="00C42CB3" w:rsidP="00F62A82">
      <w:pPr>
        <w:jc w:val="left"/>
      </w:pPr>
    </w:p>
    <w:p w14:paraId="55A0CF17" w14:textId="77777777" w:rsidR="00C42CB3" w:rsidRDefault="00C42CB3" w:rsidP="00C42CB3">
      <w:pPr>
        <w:pStyle w:val="ListParagraph"/>
        <w:numPr>
          <w:ilvl w:val="1"/>
          <w:numId w:val="1"/>
        </w:numPr>
        <w:jc w:val="left"/>
      </w:pPr>
      <w:r>
        <w:t>Dimensional Restrictions.</w:t>
      </w:r>
    </w:p>
    <w:p w14:paraId="1535991F" w14:textId="77777777" w:rsidR="00C42CB3" w:rsidRDefault="00C42CB3" w:rsidP="00C42CB3">
      <w:pPr>
        <w:pStyle w:val="ListParagraph"/>
        <w:ind w:left="1800"/>
        <w:jc w:val="left"/>
      </w:pPr>
    </w:p>
    <w:p w14:paraId="44400617" w14:textId="13D52E79" w:rsidR="00C42CB3" w:rsidRDefault="00C42CB3" w:rsidP="00C42CB3">
      <w:pPr>
        <w:pStyle w:val="ListParagraph"/>
        <w:numPr>
          <w:ilvl w:val="2"/>
          <w:numId w:val="1"/>
        </w:numPr>
        <w:jc w:val="left"/>
      </w:pPr>
      <w:r>
        <w:t xml:space="preserve">No sign face may exceed </w:t>
      </w:r>
      <w:r w:rsidRPr="00F62A82">
        <w:rPr>
          <w:highlight w:val="yellow"/>
        </w:rPr>
        <w:t>_____</w:t>
      </w:r>
      <w:r w:rsidR="00F62A82" w:rsidRPr="00F62A82">
        <w:rPr>
          <w:highlight w:val="yellow"/>
        </w:rPr>
        <w:t>68</w:t>
      </w:r>
      <w:r w:rsidRPr="00F62A82">
        <w:rPr>
          <w:highlight w:val="yellow"/>
        </w:rPr>
        <w:t>_____</w:t>
      </w:r>
      <w:r>
        <w:t xml:space="preserve"> square feet in area. </w:t>
      </w:r>
    </w:p>
    <w:p w14:paraId="6736734D" w14:textId="77777777" w:rsidR="00C42CB3" w:rsidRDefault="00C42CB3" w:rsidP="00C42CB3">
      <w:pPr>
        <w:pStyle w:val="ListParagraph"/>
        <w:ind w:left="2520"/>
        <w:jc w:val="left"/>
      </w:pPr>
    </w:p>
    <w:p w14:paraId="2EF22DBC" w14:textId="51CA0189" w:rsidR="00C42CB3" w:rsidRDefault="00C42CB3" w:rsidP="00C42CB3">
      <w:pPr>
        <w:pStyle w:val="ListParagraph"/>
        <w:numPr>
          <w:ilvl w:val="2"/>
          <w:numId w:val="1"/>
        </w:numPr>
        <w:jc w:val="left"/>
      </w:pPr>
      <w:r>
        <w:t xml:space="preserve">Signs other than building-mounted signs may not exceed </w:t>
      </w:r>
      <w:r w:rsidRPr="00F62A82">
        <w:rPr>
          <w:highlight w:val="yellow"/>
        </w:rPr>
        <w:t>_____</w:t>
      </w:r>
      <w:proofErr w:type="gramStart"/>
      <w:r w:rsidR="00F62A82" w:rsidRPr="00F62A82">
        <w:rPr>
          <w:highlight w:val="yellow"/>
        </w:rPr>
        <w:t>20</w:t>
      </w:r>
      <w:r w:rsidRPr="00F62A82">
        <w:rPr>
          <w:highlight w:val="yellow"/>
        </w:rPr>
        <w:t>___</w:t>
      </w:r>
      <w:proofErr w:type="gramEnd"/>
      <w:r w:rsidRPr="00F62A82">
        <w:rPr>
          <w:highlight w:val="yellow"/>
        </w:rPr>
        <w:t>_</w:t>
      </w:r>
      <w:r>
        <w:t xml:space="preserve"> feet in height above the ground, measured to the top of the sign structure.</w:t>
      </w:r>
    </w:p>
    <w:p w14:paraId="1BD15A31" w14:textId="77777777" w:rsidR="00C42CB3" w:rsidRDefault="00C42CB3" w:rsidP="00C42CB3">
      <w:pPr>
        <w:pStyle w:val="ListParagraph"/>
        <w:ind w:left="2520"/>
        <w:jc w:val="left"/>
      </w:pPr>
    </w:p>
    <w:p w14:paraId="497DDBEC" w14:textId="77777777" w:rsidR="00C42CB3" w:rsidRDefault="00C42CB3" w:rsidP="00C42CB3">
      <w:pPr>
        <w:pStyle w:val="ListParagraph"/>
        <w:numPr>
          <w:ilvl w:val="2"/>
          <w:numId w:val="1"/>
        </w:numPr>
        <w:jc w:val="left"/>
      </w:pPr>
      <w:r>
        <w:t xml:space="preserve">Building-mounted signs must be flush mounted and must not project above the roof line. </w:t>
      </w:r>
    </w:p>
    <w:p w14:paraId="7C6AC991" w14:textId="77777777" w:rsidR="00C42CB3" w:rsidRDefault="00C42CB3" w:rsidP="00C42CB3">
      <w:pPr>
        <w:pStyle w:val="ListParagraph"/>
        <w:ind w:left="2520"/>
        <w:jc w:val="left"/>
      </w:pPr>
    </w:p>
    <w:p w14:paraId="27C3C1E7" w14:textId="77777777" w:rsidR="00C42CB3" w:rsidRDefault="00C42CB3" w:rsidP="00C42CB3">
      <w:pPr>
        <w:pStyle w:val="ListParagraph"/>
        <w:numPr>
          <w:ilvl w:val="2"/>
          <w:numId w:val="1"/>
        </w:numPr>
        <w:jc w:val="left"/>
      </w:pPr>
      <w:r>
        <w:t>Signs may not be located within road right-of-way or otherwise located in a manner that obstructs road vision.</w:t>
      </w:r>
    </w:p>
    <w:p w14:paraId="1BF28912" w14:textId="77777777" w:rsidR="00C42CB3" w:rsidRDefault="00C42CB3" w:rsidP="00C42CB3">
      <w:pPr>
        <w:pStyle w:val="ListParagraph"/>
        <w:ind w:left="2520"/>
        <w:jc w:val="left"/>
      </w:pPr>
    </w:p>
    <w:p w14:paraId="42813C53" w14:textId="4DA9D157" w:rsidR="00C42CB3" w:rsidRDefault="00C42CB3" w:rsidP="00C42CB3">
      <w:pPr>
        <w:pStyle w:val="ListParagraph"/>
        <w:numPr>
          <w:ilvl w:val="2"/>
          <w:numId w:val="1"/>
        </w:numPr>
        <w:jc w:val="left"/>
      </w:pPr>
      <w:r>
        <w:t xml:space="preserve">No more than </w:t>
      </w:r>
      <w:r w:rsidRPr="00F62A82">
        <w:rPr>
          <w:highlight w:val="yellow"/>
        </w:rPr>
        <w:t>__</w:t>
      </w:r>
      <w:r w:rsidR="00F62A82" w:rsidRPr="00F62A82">
        <w:rPr>
          <w:highlight w:val="yellow"/>
        </w:rPr>
        <w:t>1</w:t>
      </w:r>
      <w:r w:rsidRPr="00F62A82">
        <w:rPr>
          <w:highlight w:val="yellow"/>
        </w:rPr>
        <w:t>___</w:t>
      </w:r>
      <w:r>
        <w:t xml:space="preserve"> sign(s) are allowed on each lot.</w:t>
      </w:r>
    </w:p>
    <w:p w14:paraId="294BE9E5" w14:textId="77777777" w:rsidR="00F62A82" w:rsidRDefault="00F62A82" w:rsidP="00F62A82">
      <w:pPr>
        <w:pStyle w:val="ListParagraph"/>
      </w:pPr>
    </w:p>
    <w:p w14:paraId="28CBB0D7" w14:textId="31488923" w:rsidR="00F62A82" w:rsidRDefault="00F62A82" w:rsidP="00F62A82">
      <w:pPr>
        <w:pStyle w:val="ListParagraph"/>
        <w:ind w:left="1800"/>
        <w:jc w:val="left"/>
      </w:pPr>
      <w:r>
        <w:t>SUP</w:t>
      </w:r>
    </w:p>
    <w:p w14:paraId="1327473F" w14:textId="439F7E60" w:rsidR="00F62A82" w:rsidRDefault="00F62A82" w:rsidP="00F62A82">
      <w:pPr>
        <w:pStyle w:val="ListParagraph"/>
        <w:numPr>
          <w:ilvl w:val="3"/>
          <w:numId w:val="1"/>
        </w:numPr>
        <w:jc w:val="left"/>
      </w:pPr>
      <w:r>
        <w:t xml:space="preserve"> Scrolling</w:t>
      </w:r>
    </w:p>
    <w:p w14:paraId="4D383E2D" w14:textId="1EA23E76" w:rsidR="00F62A82" w:rsidRDefault="00F62A82" w:rsidP="00F62A82">
      <w:pPr>
        <w:pStyle w:val="ListParagraph"/>
        <w:numPr>
          <w:ilvl w:val="3"/>
          <w:numId w:val="1"/>
        </w:numPr>
        <w:jc w:val="left"/>
      </w:pPr>
      <w:r>
        <w:t>Digital</w:t>
      </w:r>
    </w:p>
    <w:p w14:paraId="64EF776D" w14:textId="5DBB65F1" w:rsidR="00F62A82" w:rsidRDefault="00F62A82" w:rsidP="00F62A82">
      <w:pPr>
        <w:pStyle w:val="ListParagraph"/>
        <w:numPr>
          <w:ilvl w:val="3"/>
          <w:numId w:val="1"/>
        </w:numPr>
        <w:jc w:val="left"/>
      </w:pPr>
      <w:r>
        <w:t>Electronic messaging</w:t>
      </w:r>
    </w:p>
    <w:p w14:paraId="118A04BB" w14:textId="238D68D2" w:rsidR="00F62A82" w:rsidRDefault="00F62A82" w:rsidP="00F62A82">
      <w:pPr>
        <w:pStyle w:val="ListParagraph"/>
        <w:numPr>
          <w:ilvl w:val="3"/>
          <w:numId w:val="1"/>
        </w:numPr>
        <w:jc w:val="left"/>
      </w:pPr>
      <w:r>
        <w:t>More than one sign</w:t>
      </w:r>
    </w:p>
    <w:p w14:paraId="45C8227B" w14:textId="77777777" w:rsidR="00C42CB3" w:rsidRDefault="00C42CB3" w:rsidP="00C42CB3">
      <w:pPr>
        <w:pStyle w:val="ListParagraph"/>
      </w:pPr>
    </w:p>
    <w:p w14:paraId="201C3CBE" w14:textId="0C8FC2BC" w:rsidR="00C42CB3" w:rsidRDefault="00C42CB3" w:rsidP="00C42CB3">
      <w:pPr>
        <w:pStyle w:val="ListParagraph"/>
        <w:numPr>
          <w:ilvl w:val="0"/>
          <w:numId w:val="1"/>
        </w:numPr>
        <w:jc w:val="left"/>
      </w:pPr>
      <w:r>
        <w:rPr>
          <w:u w:val="single"/>
        </w:rPr>
        <w:t>Signs in Industrial District</w:t>
      </w:r>
    </w:p>
    <w:p w14:paraId="76530AC7" w14:textId="77777777" w:rsidR="00C42CB3" w:rsidRDefault="00C42CB3" w:rsidP="00C42CB3">
      <w:pPr>
        <w:pStyle w:val="ListParagraph"/>
        <w:ind w:left="1080"/>
        <w:jc w:val="left"/>
      </w:pPr>
    </w:p>
    <w:p w14:paraId="6AD1789D" w14:textId="77777777" w:rsidR="00C42CB3" w:rsidRDefault="00C42CB3" w:rsidP="00C42CB3">
      <w:pPr>
        <w:pStyle w:val="ListParagraph"/>
        <w:numPr>
          <w:ilvl w:val="1"/>
          <w:numId w:val="1"/>
        </w:numPr>
        <w:jc w:val="left"/>
      </w:pPr>
      <w:r>
        <w:lastRenderedPageBreak/>
        <w:t>Allowed Sign Types:</w:t>
      </w:r>
    </w:p>
    <w:p w14:paraId="010D16DA" w14:textId="77777777" w:rsidR="00C42CB3" w:rsidRDefault="00C42CB3" w:rsidP="00C42CB3">
      <w:pPr>
        <w:pStyle w:val="ListParagraph"/>
        <w:ind w:left="1800"/>
        <w:jc w:val="left"/>
      </w:pPr>
    </w:p>
    <w:p w14:paraId="6E324764" w14:textId="2358EA9B" w:rsidR="00C42CB3" w:rsidRPr="00F62A82" w:rsidRDefault="00F62A82" w:rsidP="00C42CB3">
      <w:pPr>
        <w:pStyle w:val="ListParagraph"/>
        <w:numPr>
          <w:ilvl w:val="2"/>
          <w:numId w:val="1"/>
        </w:numPr>
        <w:jc w:val="left"/>
        <w:rPr>
          <w:highlight w:val="yellow"/>
        </w:rPr>
      </w:pPr>
      <w:r w:rsidRPr="00F62A82">
        <w:rPr>
          <w:highlight w:val="yellow"/>
        </w:rPr>
        <w:t>Freestanding</w:t>
      </w:r>
    </w:p>
    <w:p w14:paraId="19E9A8E3" w14:textId="2FB8EB53" w:rsidR="00C42CB3" w:rsidRPr="00F62A82" w:rsidRDefault="00F62A82" w:rsidP="00C42CB3">
      <w:pPr>
        <w:pStyle w:val="ListParagraph"/>
        <w:numPr>
          <w:ilvl w:val="2"/>
          <w:numId w:val="1"/>
        </w:numPr>
        <w:jc w:val="left"/>
        <w:rPr>
          <w:highlight w:val="yellow"/>
        </w:rPr>
      </w:pPr>
      <w:r w:rsidRPr="00F62A82">
        <w:rPr>
          <w:highlight w:val="yellow"/>
        </w:rPr>
        <w:t>Ground-mounted</w:t>
      </w:r>
    </w:p>
    <w:p w14:paraId="3400DE83" w14:textId="4D94171A" w:rsidR="00C42CB3" w:rsidRPr="00F62A82" w:rsidRDefault="00F62A82" w:rsidP="00C42CB3">
      <w:pPr>
        <w:pStyle w:val="ListParagraph"/>
        <w:numPr>
          <w:ilvl w:val="2"/>
          <w:numId w:val="1"/>
        </w:numPr>
        <w:jc w:val="left"/>
        <w:rPr>
          <w:highlight w:val="yellow"/>
        </w:rPr>
      </w:pPr>
      <w:r w:rsidRPr="00F62A82">
        <w:rPr>
          <w:highlight w:val="yellow"/>
        </w:rPr>
        <w:t>Highway</w:t>
      </w:r>
    </w:p>
    <w:p w14:paraId="20651D76" w14:textId="793DF6F3" w:rsidR="00C42CB3" w:rsidRPr="00F62A82" w:rsidRDefault="00F62A82" w:rsidP="00C42CB3">
      <w:pPr>
        <w:pStyle w:val="ListParagraph"/>
        <w:numPr>
          <w:ilvl w:val="2"/>
          <w:numId w:val="1"/>
        </w:numPr>
        <w:jc w:val="left"/>
        <w:rPr>
          <w:highlight w:val="yellow"/>
        </w:rPr>
      </w:pPr>
      <w:r w:rsidRPr="00F62A82">
        <w:rPr>
          <w:highlight w:val="yellow"/>
        </w:rPr>
        <w:t>Integral</w:t>
      </w:r>
    </w:p>
    <w:p w14:paraId="6227F17C" w14:textId="17572E3D" w:rsidR="00C42CB3" w:rsidRPr="00F62A82" w:rsidRDefault="00F62A82" w:rsidP="00C42CB3">
      <w:pPr>
        <w:pStyle w:val="ListParagraph"/>
        <w:numPr>
          <w:ilvl w:val="2"/>
          <w:numId w:val="1"/>
        </w:numPr>
        <w:jc w:val="left"/>
        <w:rPr>
          <w:highlight w:val="yellow"/>
        </w:rPr>
      </w:pPr>
      <w:r w:rsidRPr="00F62A82">
        <w:rPr>
          <w:highlight w:val="yellow"/>
        </w:rPr>
        <w:t>Marquee</w:t>
      </w:r>
    </w:p>
    <w:p w14:paraId="31681609" w14:textId="458D5A19" w:rsidR="00C42CB3" w:rsidRPr="00F62A82" w:rsidRDefault="00F62A82" w:rsidP="00C42CB3">
      <w:pPr>
        <w:pStyle w:val="ListParagraph"/>
        <w:numPr>
          <w:ilvl w:val="2"/>
          <w:numId w:val="1"/>
        </w:numPr>
        <w:jc w:val="left"/>
        <w:rPr>
          <w:highlight w:val="yellow"/>
        </w:rPr>
      </w:pPr>
      <w:r w:rsidRPr="00F62A82">
        <w:rPr>
          <w:highlight w:val="yellow"/>
        </w:rPr>
        <w:t>Portable</w:t>
      </w:r>
    </w:p>
    <w:p w14:paraId="01223802" w14:textId="24324CF7" w:rsidR="00C42CB3" w:rsidRPr="00F62A82" w:rsidRDefault="00F62A82" w:rsidP="00C42CB3">
      <w:pPr>
        <w:pStyle w:val="ListParagraph"/>
        <w:numPr>
          <w:ilvl w:val="2"/>
          <w:numId w:val="1"/>
        </w:numPr>
        <w:jc w:val="left"/>
        <w:rPr>
          <w:highlight w:val="yellow"/>
        </w:rPr>
      </w:pPr>
      <w:r w:rsidRPr="00F62A82">
        <w:rPr>
          <w:highlight w:val="yellow"/>
        </w:rPr>
        <w:t>Roof</w:t>
      </w:r>
    </w:p>
    <w:p w14:paraId="18CB44F3" w14:textId="74BEB138" w:rsidR="00C42CB3" w:rsidRPr="00F62A82" w:rsidRDefault="00F62A82" w:rsidP="00C42CB3">
      <w:pPr>
        <w:pStyle w:val="ListParagraph"/>
        <w:numPr>
          <w:ilvl w:val="2"/>
          <w:numId w:val="1"/>
        </w:numPr>
        <w:jc w:val="left"/>
        <w:rPr>
          <w:highlight w:val="yellow"/>
        </w:rPr>
      </w:pPr>
      <w:r w:rsidRPr="00F62A82">
        <w:rPr>
          <w:highlight w:val="yellow"/>
        </w:rPr>
        <w:t>Temporary</w:t>
      </w:r>
    </w:p>
    <w:p w14:paraId="4920D5CD" w14:textId="0CF9EF30" w:rsidR="00C42CB3" w:rsidRPr="00F62A82" w:rsidRDefault="00F62A82" w:rsidP="00C42CB3">
      <w:pPr>
        <w:pStyle w:val="ListParagraph"/>
        <w:numPr>
          <w:ilvl w:val="2"/>
          <w:numId w:val="1"/>
        </w:numPr>
        <w:jc w:val="left"/>
        <w:rPr>
          <w:highlight w:val="yellow"/>
        </w:rPr>
      </w:pPr>
      <w:r w:rsidRPr="00F62A82">
        <w:rPr>
          <w:highlight w:val="yellow"/>
        </w:rPr>
        <w:t>Window</w:t>
      </w:r>
    </w:p>
    <w:p w14:paraId="2713159A" w14:textId="77777777" w:rsidR="00C42CB3" w:rsidRDefault="00C42CB3" w:rsidP="00C42CB3">
      <w:pPr>
        <w:pStyle w:val="ListParagraph"/>
        <w:ind w:left="1800"/>
        <w:jc w:val="left"/>
      </w:pPr>
    </w:p>
    <w:p w14:paraId="2230845F" w14:textId="77777777" w:rsidR="00C42CB3" w:rsidRDefault="00C42CB3" w:rsidP="00C42CB3">
      <w:pPr>
        <w:pStyle w:val="ListParagraph"/>
        <w:numPr>
          <w:ilvl w:val="1"/>
          <w:numId w:val="1"/>
        </w:numPr>
        <w:jc w:val="left"/>
      </w:pPr>
      <w:r>
        <w:t>Dimensional Restrictions.</w:t>
      </w:r>
    </w:p>
    <w:p w14:paraId="3A52F8AB" w14:textId="77777777" w:rsidR="00C42CB3" w:rsidRDefault="00C42CB3" w:rsidP="00C42CB3">
      <w:pPr>
        <w:pStyle w:val="ListParagraph"/>
        <w:ind w:left="1800"/>
        <w:jc w:val="left"/>
      </w:pPr>
    </w:p>
    <w:p w14:paraId="1C1A8EE4" w14:textId="69C0D6E5" w:rsidR="00C42CB3" w:rsidRDefault="00C42CB3" w:rsidP="00C42CB3">
      <w:pPr>
        <w:pStyle w:val="ListParagraph"/>
        <w:numPr>
          <w:ilvl w:val="2"/>
          <w:numId w:val="1"/>
        </w:numPr>
        <w:jc w:val="left"/>
      </w:pPr>
      <w:r>
        <w:t xml:space="preserve">No sign face may exceed </w:t>
      </w:r>
      <w:r w:rsidRPr="00F62A82">
        <w:rPr>
          <w:highlight w:val="yellow"/>
        </w:rPr>
        <w:t>______</w:t>
      </w:r>
      <w:r w:rsidR="00F62A82" w:rsidRPr="00F62A82">
        <w:rPr>
          <w:highlight w:val="yellow"/>
        </w:rPr>
        <w:t>68</w:t>
      </w:r>
      <w:r w:rsidRPr="00F62A82">
        <w:rPr>
          <w:highlight w:val="yellow"/>
        </w:rPr>
        <w:t>____</w:t>
      </w:r>
      <w:r>
        <w:t xml:space="preserve"> square feet in area. </w:t>
      </w:r>
    </w:p>
    <w:p w14:paraId="41E88157" w14:textId="77777777" w:rsidR="00C42CB3" w:rsidRDefault="00C42CB3" w:rsidP="00C42CB3">
      <w:pPr>
        <w:pStyle w:val="ListParagraph"/>
        <w:ind w:left="2520"/>
        <w:jc w:val="left"/>
      </w:pPr>
    </w:p>
    <w:p w14:paraId="0FB6CF82" w14:textId="115C6B81" w:rsidR="00C42CB3" w:rsidRDefault="00C42CB3" w:rsidP="00C42CB3">
      <w:pPr>
        <w:pStyle w:val="ListParagraph"/>
        <w:numPr>
          <w:ilvl w:val="2"/>
          <w:numId w:val="1"/>
        </w:numPr>
        <w:jc w:val="left"/>
      </w:pPr>
      <w:r>
        <w:t xml:space="preserve">Signs other than building-mounted signs may not exceed </w:t>
      </w:r>
      <w:r w:rsidRPr="00F62A82">
        <w:rPr>
          <w:highlight w:val="yellow"/>
        </w:rPr>
        <w:t>_____</w:t>
      </w:r>
      <w:proofErr w:type="gramStart"/>
      <w:r w:rsidR="00F62A82" w:rsidRPr="00F62A82">
        <w:rPr>
          <w:highlight w:val="yellow"/>
        </w:rPr>
        <w:t>20</w:t>
      </w:r>
      <w:r w:rsidRPr="00F62A82">
        <w:rPr>
          <w:highlight w:val="yellow"/>
        </w:rPr>
        <w:t>___</w:t>
      </w:r>
      <w:proofErr w:type="gramEnd"/>
      <w:r w:rsidRPr="00F62A82">
        <w:rPr>
          <w:highlight w:val="yellow"/>
        </w:rPr>
        <w:t>_</w:t>
      </w:r>
      <w:r>
        <w:t xml:space="preserve"> feet in height above the ground, measured to the top of the sign structure.</w:t>
      </w:r>
    </w:p>
    <w:p w14:paraId="73436D17" w14:textId="77777777" w:rsidR="00C42CB3" w:rsidRDefault="00C42CB3" w:rsidP="00C42CB3">
      <w:pPr>
        <w:pStyle w:val="ListParagraph"/>
        <w:ind w:left="2520"/>
        <w:jc w:val="left"/>
      </w:pPr>
    </w:p>
    <w:p w14:paraId="7CBCF467" w14:textId="77777777" w:rsidR="00C42CB3" w:rsidRDefault="00C42CB3" w:rsidP="00C42CB3">
      <w:pPr>
        <w:pStyle w:val="ListParagraph"/>
        <w:numPr>
          <w:ilvl w:val="2"/>
          <w:numId w:val="1"/>
        </w:numPr>
        <w:jc w:val="left"/>
      </w:pPr>
      <w:r>
        <w:t xml:space="preserve">Building-mounted signs must be flush mounted and must not project above the roof line. </w:t>
      </w:r>
    </w:p>
    <w:p w14:paraId="77F906BB" w14:textId="77777777" w:rsidR="00C42CB3" w:rsidRDefault="00C42CB3" w:rsidP="00C42CB3">
      <w:pPr>
        <w:pStyle w:val="ListParagraph"/>
        <w:ind w:left="2520"/>
        <w:jc w:val="left"/>
      </w:pPr>
    </w:p>
    <w:p w14:paraId="278422C1" w14:textId="77777777" w:rsidR="00C42CB3" w:rsidRDefault="00C42CB3" w:rsidP="00C42CB3">
      <w:pPr>
        <w:pStyle w:val="ListParagraph"/>
        <w:numPr>
          <w:ilvl w:val="2"/>
          <w:numId w:val="1"/>
        </w:numPr>
        <w:jc w:val="left"/>
      </w:pPr>
      <w:r>
        <w:t>Signs may not be located within road right-of-way or otherwise located in a manner that obstructs road vision.</w:t>
      </w:r>
    </w:p>
    <w:p w14:paraId="13361278" w14:textId="77777777" w:rsidR="00C42CB3" w:rsidRDefault="00C42CB3" w:rsidP="00C42CB3">
      <w:pPr>
        <w:pStyle w:val="ListParagraph"/>
        <w:ind w:left="2520"/>
        <w:jc w:val="left"/>
      </w:pPr>
    </w:p>
    <w:p w14:paraId="71C009AC" w14:textId="2194F7AD" w:rsidR="00C42CB3" w:rsidRDefault="00C42CB3" w:rsidP="00C42CB3">
      <w:pPr>
        <w:pStyle w:val="ListParagraph"/>
        <w:numPr>
          <w:ilvl w:val="2"/>
          <w:numId w:val="1"/>
        </w:numPr>
        <w:jc w:val="left"/>
      </w:pPr>
      <w:r>
        <w:t>No more than _</w:t>
      </w:r>
      <w:r w:rsidRPr="00F62A82">
        <w:rPr>
          <w:highlight w:val="yellow"/>
        </w:rPr>
        <w:t>__</w:t>
      </w:r>
      <w:r w:rsidR="00F62A82" w:rsidRPr="00F62A82">
        <w:rPr>
          <w:highlight w:val="yellow"/>
        </w:rPr>
        <w:t>1</w:t>
      </w:r>
      <w:r w:rsidRPr="00F62A82">
        <w:rPr>
          <w:highlight w:val="yellow"/>
        </w:rPr>
        <w:t>__</w:t>
      </w:r>
      <w:r>
        <w:t xml:space="preserve"> sign(s) are allowed on each lot.</w:t>
      </w:r>
    </w:p>
    <w:p w14:paraId="702436F6" w14:textId="77777777" w:rsidR="00BB1E88" w:rsidRDefault="00BB1E88" w:rsidP="00BB1E88">
      <w:pPr>
        <w:jc w:val="left"/>
      </w:pPr>
    </w:p>
    <w:p w14:paraId="3633DAC4" w14:textId="77777777" w:rsidR="00670E23" w:rsidRDefault="00670E23" w:rsidP="00670E23">
      <w:pPr>
        <w:pStyle w:val="ListParagraph"/>
        <w:numPr>
          <w:ilvl w:val="0"/>
          <w:numId w:val="1"/>
        </w:numPr>
        <w:jc w:val="left"/>
      </w:pPr>
      <w:r>
        <w:rPr>
          <w:u w:val="single"/>
        </w:rPr>
        <w:t>Temporary Signs</w:t>
      </w:r>
      <w:r>
        <w:t>.</w:t>
      </w:r>
    </w:p>
    <w:p w14:paraId="7E5C6951" w14:textId="77777777" w:rsidR="00670E23" w:rsidRDefault="00670E23" w:rsidP="00670E23">
      <w:pPr>
        <w:pStyle w:val="ListParagraph"/>
        <w:ind w:left="1080"/>
        <w:jc w:val="left"/>
      </w:pPr>
    </w:p>
    <w:p w14:paraId="3A4139A5" w14:textId="385DC8E3" w:rsidR="00670E23" w:rsidRDefault="00670E23" w:rsidP="00670E23">
      <w:pPr>
        <w:pStyle w:val="ListParagraph"/>
        <w:numPr>
          <w:ilvl w:val="1"/>
          <w:numId w:val="1"/>
        </w:numPr>
        <w:jc w:val="left"/>
      </w:pPr>
      <w:r>
        <w:t xml:space="preserve">Temporary Signs are allowed in all districts provided that no more than one temporary sign with a sign face no larger than </w:t>
      </w:r>
      <w:r w:rsidR="009A45FE" w:rsidRPr="009A45FE">
        <w:rPr>
          <w:highlight w:val="yellow"/>
        </w:rPr>
        <w:t>size limited by zoning</w:t>
      </w:r>
      <w:r w:rsidR="009A45FE">
        <w:t xml:space="preserve"> </w:t>
      </w:r>
      <w:r>
        <w:t>square feet may be on any lot at any time. No Temporary Sign may be displayed for a continuous period exceeding 60 days</w:t>
      </w:r>
      <w:r w:rsidR="009A45FE">
        <w:t xml:space="preserve"> </w:t>
      </w:r>
      <w:r w:rsidR="009A45FE" w:rsidRPr="009A45FE">
        <w:rPr>
          <w:highlight w:val="yellow"/>
        </w:rPr>
        <w:t>per calendar year</w:t>
      </w:r>
      <w:r w:rsidRPr="009A45FE">
        <w:rPr>
          <w:highlight w:val="yellow"/>
        </w:rPr>
        <w:t>.</w:t>
      </w:r>
    </w:p>
    <w:p w14:paraId="2277BCE3" w14:textId="754C30FA" w:rsidR="009A45FE" w:rsidRDefault="009A45FE" w:rsidP="009A45FE">
      <w:pPr>
        <w:pStyle w:val="ListParagraph"/>
        <w:numPr>
          <w:ilvl w:val="0"/>
          <w:numId w:val="1"/>
        </w:numPr>
        <w:jc w:val="left"/>
      </w:pPr>
      <w:r>
        <w:t xml:space="preserve">Multi-Tenant signs (freestanding signs designed to display the names and/or logos of multiple businesses) are permitted anywhere freestanding signs are permitted, provided they meet the dimensional requirements of their corresponding zoning.  </w:t>
      </w:r>
      <w:r w:rsidRPr="009A45FE">
        <w:rPr>
          <w:highlight w:val="yellow"/>
        </w:rPr>
        <w:t>(</w:t>
      </w:r>
      <w:proofErr w:type="gramStart"/>
      <w:r w:rsidRPr="009A45FE">
        <w:rPr>
          <w:highlight w:val="yellow"/>
        </w:rPr>
        <w:t>SUP ?</w:t>
      </w:r>
      <w:proofErr w:type="gramEnd"/>
      <w:r w:rsidRPr="009A45FE">
        <w:rPr>
          <w:highlight w:val="yellow"/>
        </w:rPr>
        <w:t>)</w:t>
      </w:r>
    </w:p>
    <w:p w14:paraId="734D3419" w14:textId="77777777" w:rsidR="00670E23" w:rsidRDefault="00670E23" w:rsidP="00670E23">
      <w:pPr>
        <w:pStyle w:val="ListParagraph"/>
        <w:ind w:left="1800"/>
        <w:jc w:val="left"/>
      </w:pPr>
    </w:p>
    <w:p w14:paraId="73D49605" w14:textId="6F0364E9" w:rsidR="00670E23" w:rsidRDefault="00670E23" w:rsidP="00670E23">
      <w:pPr>
        <w:pStyle w:val="ListParagraph"/>
        <w:numPr>
          <w:ilvl w:val="0"/>
          <w:numId w:val="1"/>
        </w:numPr>
        <w:jc w:val="left"/>
      </w:pPr>
      <w:r>
        <w:rPr>
          <w:u w:val="single"/>
        </w:rPr>
        <w:t>Illumination</w:t>
      </w:r>
      <w:r>
        <w:t>. Signs that are illuminated must be effectively shielded so as to prevent beams or rays of light from being directed at any portion of the traveled ways of any nearby public way in such an intensity or brilliance as to cause glare or impair the vision of the driver of any motor vehicle or otherwise interfere with any driver’s operation of a motor vehicle</w:t>
      </w:r>
      <w:r w:rsidR="00BA222C">
        <w:t xml:space="preserve"> No lights shall be installed within 200 feet of any res</w:t>
      </w:r>
      <w:r w:rsidR="0041021C">
        <w:t xml:space="preserve">idential or rural residential property. </w:t>
      </w:r>
      <w:r w:rsidR="009A45FE">
        <w:t xml:space="preserve"> </w:t>
      </w:r>
      <w:r w:rsidR="009A45FE" w:rsidRPr="009A45FE">
        <w:rPr>
          <w:highlight w:val="yellow"/>
        </w:rPr>
        <w:t>SUP</w:t>
      </w:r>
    </w:p>
    <w:p w14:paraId="28BF74C7" w14:textId="77777777" w:rsidR="009A45FE" w:rsidRDefault="009A45FE" w:rsidP="009A45FE">
      <w:pPr>
        <w:pStyle w:val="ListParagraph"/>
      </w:pPr>
    </w:p>
    <w:p w14:paraId="1E972DA9" w14:textId="70B94C38" w:rsidR="009A45FE" w:rsidRDefault="009A45FE" w:rsidP="00670E23">
      <w:pPr>
        <w:pStyle w:val="ListParagraph"/>
        <w:numPr>
          <w:ilvl w:val="0"/>
          <w:numId w:val="1"/>
        </w:numPr>
        <w:jc w:val="left"/>
      </w:pPr>
      <w:r>
        <w:t xml:space="preserve">Double </w:t>
      </w:r>
      <w:proofErr w:type="gramStart"/>
      <w:r>
        <w:t>sided</w:t>
      </w:r>
      <w:proofErr w:type="gramEnd"/>
      <w:r>
        <w:t xml:space="preserve"> signs are considered a single sign, provided both faces are mounted on the same structure and are </w:t>
      </w:r>
      <w:proofErr w:type="gramStart"/>
      <w:r>
        <w:t>back to back</w:t>
      </w:r>
      <w:proofErr w:type="gramEnd"/>
      <w:r>
        <w:t>.</w:t>
      </w:r>
    </w:p>
    <w:p w14:paraId="61C14195" w14:textId="77777777" w:rsidR="009A45FE" w:rsidRDefault="009A45FE" w:rsidP="009A45FE">
      <w:pPr>
        <w:pStyle w:val="ListParagraph"/>
      </w:pPr>
    </w:p>
    <w:p w14:paraId="21A56931" w14:textId="549E1118" w:rsidR="009A45FE" w:rsidRDefault="009A45FE" w:rsidP="00670E23">
      <w:pPr>
        <w:pStyle w:val="ListParagraph"/>
        <w:numPr>
          <w:ilvl w:val="0"/>
          <w:numId w:val="1"/>
        </w:numPr>
        <w:jc w:val="left"/>
      </w:pPr>
      <w:r>
        <w:t>For signs on properties located near the airport, all applicable FAA regulations regarding structure height and lighting limitations must be strictly observed, and appropriate consideration must be given to ensure compliance with Federal Aviation safety standards.</w:t>
      </w:r>
    </w:p>
    <w:p w14:paraId="3D8C303B" w14:textId="77777777" w:rsidR="00670E23" w:rsidRDefault="00670E23" w:rsidP="00670E23">
      <w:pPr>
        <w:pStyle w:val="ListParagraph"/>
        <w:ind w:left="1080"/>
        <w:jc w:val="left"/>
      </w:pPr>
    </w:p>
    <w:p w14:paraId="46232F5C" w14:textId="77777777" w:rsidR="00670E23" w:rsidRDefault="00670E23" w:rsidP="00670E23">
      <w:pPr>
        <w:pStyle w:val="ListParagraph"/>
        <w:numPr>
          <w:ilvl w:val="0"/>
          <w:numId w:val="1"/>
        </w:numPr>
        <w:jc w:val="left"/>
      </w:pPr>
      <w:r w:rsidRPr="003D0931">
        <w:rPr>
          <w:u w:val="single"/>
        </w:rPr>
        <w:t>Indemnification</w:t>
      </w:r>
      <w:r>
        <w:t>. By applying for a building permit for a sign, all persons engaged in the erection and maintenance of the sign, including the applicant, shall indemnify, defend, and hold harmless the Town, its officers, agents, and employees from and against any and all third-party claims arising out of the installation or maintenance of the sign, or otherwise related to the sign.</w:t>
      </w:r>
    </w:p>
    <w:p w14:paraId="4EDCB3CA" w14:textId="77777777" w:rsidR="00670E23" w:rsidRDefault="00670E23" w:rsidP="00670E23">
      <w:pPr>
        <w:pStyle w:val="ListParagraph"/>
        <w:ind w:left="1800"/>
        <w:jc w:val="left"/>
      </w:pPr>
    </w:p>
    <w:p w14:paraId="03EA1E49" w14:textId="6AFDBCBD" w:rsidR="00670E23" w:rsidRDefault="00670E23" w:rsidP="00670E23">
      <w:pPr>
        <w:pStyle w:val="ListParagraph"/>
        <w:numPr>
          <w:ilvl w:val="0"/>
          <w:numId w:val="1"/>
        </w:numPr>
        <w:jc w:val="left"/>
      </w:pPr>
      <w:r>
        <w:rPr>
          <w:u w:val="single"/>
        </w:rPr>
        <w:t>Abandoned Signs</w:t>
      </w:r>
      <w:r>
        <w:t>. No sign in the Town may be abandoned by the owner. Any sign or billboard not properly and reasonably maintained by the owner shall be removed by the owner within thirty days of receipt of a written notice from the Town. Failure to remove an abandoned sign, plus any foundation, within that period shall cause the Town to remove the sign after an additional ten-day written notice is mailed to the owner. Removal expenses will be charged to the owner of the sign or to the owner of the land where the sign is located. In the event removal costs are unpaid, they may be charged against the property as a special charge.</w:t>
      </w:r>
      <w:r w:rsidR="009A45FE">
        <w:t xml:space="preserve">  (</w:t>
      </w:r>
      <w:r w:rsidR="009A45FE" w:rsidRPr="009A45FE">
        <w:rPr>
          <w:highlight w:val="yellow"/>
        </w:rPr>
        <w:t>sent by certified letter)</w:t>
      </w:r>
    </w:p>
    <w:p w14:paraId="47987816" w14:textId="77777777" w:rsidR="00315C11" w:rsidRDefault="00315C11" w:rsidP="00315C11">
      <w:pPr>
        <w:pStyle w:val="ListParagraph"/>
        <w:ind w:left="1080"/>
        <w:jc w:val="left"/>
        <w:rPr>
          <w:u w:val="single"/>
        </w:rPr>
      </w:pPr>
    </w:p>
    <w:p w14:paraId="6A997FB0" w14:textId="77777777" w:rsidR="0041021C" w:rsidRPr="00315C11" w:rsidRDefault="0041021C" w:rsidP="0041021C">
      <w:pPr>
        <w:pStyle w:val="ListParagraph"/>
        <w:numPr>
          <w:ilvl w:val="0"/>
          <w:numId w:val="1"/>
        </w:numPr>
        <w:jc w:val="left"/>
        <w:rPr>
          <w:u w:val="single"/>
        </w:rPr>
      </w:pPr>
      <w:r w:rsidRPr="00315C11">
        <w:rPr>
          <w:u w:val="single"/>
        </w:rPr>
        <w:t xml:space="preserve">Non-conforming signs </w:t>
      </w:r>
    </w:p>
    <w:p w14:paraId="1DC48371" w14:textId="77777777" w:rsidR="00315C11" w:rsidRDefault="00315C11" w:rsidP="00315C11">
      <w:pPr>
        <w:pStyle w:val="ListParagraph"/>
        <w:ind w:left="1080"/>
        <w:jc w:val="left"/>
      </w:pPr>
    </w:p>
    <w:p w14:paraId="16F34D3C" w14:textId="77777777" w:rsidR="0041021C" w:rsidRDefault="0041021C" w:rsidP="0041021C">
      <w:pPr>
        <w:pStyle w:val="ListParagraph"/>
        <w:numPr>
          <w:ilvl w:val="1"/>
          <w:numId w:val="1"/>
        </w:numPr>
        <w:jc w:val="left"/>
      </w:pPr>
      <w:r>
        <w:t>A sign loses its non-conforming status if one or more of the following occurs:</w:t>
      </w:r>
    </w:p>
    <w:p w14:paraId="3A06A325" w14:textId="77777777" w:rsidR="00BB1E88" w:rsidRDefault="00BB1E88" w:rsidP="00BB1E88">
      <w:pPr>
        <w:pStyle w:val="ListParagraph"/>
        <w:ind w:left="1080"/>
        <w:jc w:val="left"/>
      </w:pPr>
    </w:p>
    <w:p w14:paraId="0EE6BFB5" w14:textId="77777777" w:rsidR="0041021C" w:rsidRDefault="0041021C" w:rsidP="0041021C">
      <w:pPr>
        <w:pStyle w:val="ListParagraph"/>
        <w:numPr>
          <w:ilvl w:val="2"/>
          <w:numId w:val="1"/>
        </w:numPr>
        <w:jc w:val="left"/>
      </w:pPr>
      <w:r>
        <w:t>If the sign is damaged by fire, flood, explosion, or earthquake, war, riot or Act of God, the sign may be reconstructed and used as before if it is reconstructed within three months after such calamity, the sign is relocated.</w:t>
      </w:r>
    </w:p>
    <w:p w14:paraId="45552C1D" w14:textId="77777777" w:rsidR="0041021C" w:rsidRDefault="0041021C" w:rsidP="0041021C">
      <w:pPr>
        <w:pStyle w:val="ListParagraph"/>
        <w:ind w:left="2520"/>
        <w:jc w:val="left"/>
      </w:pPr>
    </w:p>
    <w:p w14:paraId="6F8A3890" w14:textId="77777777" w:rsidR="0041021C" w:rsidRDefault="0041021C" w:rsidP="0041021C">
      <w:pPr>
        <w:pStyle w:val="ListParagraph"/>
        <w:numPr>
          <w:ilvl w:val="2"/>
          <w:numId w:val="1"/>
        </w:numPr>
        <w:jc w:val="left"/>
      </w:pPr>
      <w:r>
        <w:t>The sign fails to conform to the Town requirements regarding maintenance and repair, abandonment or dangerous or defective signs.</w:t>
      </w:r>
    </w:p>
    <w:p w14:paraId="24A8D8F6" w14:textId="77777777" w:rsidR="0041021C" w:rsidRDefault="0041021C" w:rsidP="0041021C">
      <w:pPr>
        <w:pStyle w:val="ListParagraph"/>
        <w:ind w:left="2520"/>
        <w:jc w:val="left"/>
      </w:pPr>
    </w:p>
    <w:p w14:paraId="7C981787" w14:textId="77777777" w:rsidR="0041021C" w:rsidRDefault="0041021C" w:rsidP="0041021C">
      <w:pPr>
        <w:pStyle w:val="ListParagraph"/>
        <w:numPr>
          <w:ilvl w:val="2"/>
          <w:numId w:val="1"/>
        </w:numPr>
        <w:jc w:val="left"/>
      </w:pPr>
      <w:r>
        <w:t>Nothing in this Article shall relieve the owner or lessee of a legal non-conforming sign from the provisions of this Ordinance regarding safety, maintenance and repair of signs.</w:t>
      </w:r>
    </w:p>
    <w:p w14:paraId="71CB7ECA" w14:textId="77777777" w:rsidR="00670E23" w:rsidRDefault="00670E23" w:rsidP="00670E23">
      <w:pPr>
        <w:pStyle w:val="ListParagraph"/>
        <w:ind w:left="1080"/>
        <w:jc w:val="left"/>
      </w:pPr>
    </w:p>
    <w:p w14:paraId="1A950916" w14:textId="77777777" w:rsidR="00670E23" w:rsidRDefault="00670E23" w:rsidP="00670E23">
      <w:pPr>
        <w:jc w:val="left"/>
      </w:pPr>
    </w:p>
    <w:p w14:paraId="1F7FE044" w14:textId="2BAD843B" w:rsidR="00670E23" w:rsidRPr="00B01172" w:rsidRDefault="00670E23" w:rsidP="00BB1E88">
      <w:pPr>
        <w:jc w:val="left"/>
      </w:pPr>
      <w:r>
        <w:tab/>
        <w:t xml:space="preserve"> </w:t>
      </w:r>
    </w:p>
    <w:p w14:paraId="07CB4515" w14:textId="77777777" w:rsidR="00586F72" w:rsidRDefault="00586F72"/>
    <w:sectPr w:rsidR="00586F72" w:rsidSect="003D093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B4FA6" w14:textId="77777777" w:rsidR="00703840" w:rsidRDefault="00703840" w:rsidP="003E544F">
      <w:r>
        <w:separator/>
      </w:r>
    </w:p>
  </w:endnote>
  <w:endnote w:type="continuationSeparator" w:id="0">
    <w:p w14:paraId="3464B1E8" w14:textId="77777777" w:rsidR="00703840" w:rsidRDefault="00703840" w:rsidP="003E5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8E0A2" w14:textId="77777777" w:rsidR="003E544F" w:rsidRDefault="003E54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1FD63" w14:textId="77777777" w:rsidR="00605C65" w:rsidRPr="003E544F" w:rsidRDefault="00F74263" w:rsidP="003E544F">
    <w:pPr>
      <w:pStyle w:val="Footer"/>
      <w:jc w:val="left"/>
    </w:pPr>
    <w:r w:rsidRPr="00F74263">
      <w:rPr>
        <w:noProof/>
      </w:rPr>
      <w:t>{07906468.DOCX.1}</w:t>
    </w:r>
    <w:r w:rsidR="003E544F">
      <w:tab/>
    </w:r>
    <w:sdt>
      <w:sdtPr>
        <w:id w:val="105236019"/>
        <w:docPartObj>
          <w:docPartGallery w:val="Page Numbers (Bottom of Page)"/>
          <w:docPartUnique/>
        </w:docPartObj>
      </w:sdtPr>
      <w:sdtEndPr>
        <w:rPr>
          <w:noProof/>
        </w:rPr>
      </w:sdtEndPr>
      <w:sdtContent>
        <w:r w:rsidR="003E544F" w:rsidRPr="003E544F">
          <w:fldChar w:fldCharType="begin"/>
        </w:r>
        <w:r w:rsidR="003E544F" w:rsidRPr="003E544F">
          <w:instrText xml:space="preserve"> PAGE   \* MERGEFORMAT </w:instrText>
        </w:r>
        <w:r w:rsidR="003E544F" w:rsidRPr="003E544F">
          <w:fldChar w:fldCharType="separate"/>
        </w:r>
        <w:r w:rsidR="003E544F" w:rsidRPr="003E544F">
          <w:rPr>
            <w:noProof/>
          </w:rPr>
          <w:t>2</w:t>
        </w:r>
        <w:r w:rsidR="003E544F" w:rsidRPr="003E544F">
          <w:rPr>
            <w:noProof/>
          </w:rPr>
          <w:fldChar w:fldCharType="end"/>
        </w:r>
      </w:sdtContent>
    </w:sdt>
  </w:p>
  <w:p w14:paraId="0122A565" w14:textId="77777777" w:rsidR="00605C65" w:rsidRPr="003E544F" w:rsidRDefault="00605C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48305" w14:textId="77777777" w:rsidR="003E544F" w:rsidRPr="003E544F" w:rsidRDefault="00F74263" w:rsidP="003E544F">
    <w:pPr>
      <w:pStyle w:val="Footer"/>
      <w:jc w:val="left"/>
    </w:pPr>
    <w:r w:rsidRPr="00F74263">
      <w:rPr>
        <w:noProof/>
      </w:rPr>
      <w:t>{07906468.DOCX.1}</w:t>
    </w:r>
    <w:r w:rsidR="003E544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63014" w14:textId="77777777" w:rsidR="00703840" w:rsidRDefault="00703840" w:rsidP="003E544F">
      <w:pPr>
        <w:rPr>
          <w:noProof/>
        </w:rPr>
      </w:pPr>
      <w:r>
        <w:rPr>
          <w:noProof/>
        </w:rPr>
        <w:separator/>
      </w:r>
    </w:p>
  </w:footnote>
  <w:footnote w:type="continuationSeparator" w:id="0">
    <w:p w14:paraId="37070209" w14:textId="77777777" w:rsidR="00703840" w:rsidRDefault="00703840" w:rsidP="003E54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AFEC" w14:textId="77777777" w:rsidR="003E544F" w:rsidRDefault="003E54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66782" w14:textId="77777777" w:rsidR="003E544F" w:rsidRDefault="003E54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61A40" w14:textId="77777777" w:rsidR="003E544F" w:rsidRDefault="003E54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4F5F"/>
    <w:multiLevelType w:val="hybridMultilevel"/>
    <w:tmpl w:val="8C8EB34A"/>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7429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E23"/>
    <w:rsid w:val="001418F3"/>
    <w:rsid w:val="001F5C27"/>
    <w:rsid w:val="00315C11"/>
    <w:rsid w:val="003E544F"/>
    <w:rsid w:val="0041021C"/>
    <w:rsid w:val="004C3438"/>
    <w:rsid w:val="005277CC"/>
    <w:rsid w:val="00586F72"/>
    <w:rsid w:val="00595D29"/>
    <w:rsid w:val="005F3E02"/>
    <w:rsid w:val="005F62D6"/>
    <w:rsid w:val="00605C65"/>
    <w:rsid w:val="00646941"/>
    <w:rsid w:val="00670E23"/>
    <w:rsid w:val="006E133E"/>
    <w:rsid w:val="00703840"/>
    <w:rsid w:val="00736A17"/>
    <w:rsid w:val="00771727"/>
    <w:rsid w:val="0087029D"/>
    <w:rsid w:val="00931203"/>
    <w:rsid w:val="0095529A"/>
    <w:rsid w:val="009A45FE"/>
    <w:rsid w:val="00B51AE2"/>
    <w:rsid w:val="00BA222C"/>
    <w:rsid w:val="00BA7B2C"/>
    <w:rsid w:val="00BB1E88"/>
    <w:rsid w:val="00BE68A8"/>
    <w:rsid w:val="00C42CB3"/>
    <w:rsid w:val="00E40134"/>
    <w:rsid w:val="00F62A82"/>
    <w:rsid w:val="00F74263"/>
    <w:rsid w:val="00F917A6"/>
    <w:rsid w:val="00FB687C"/>
    <w:rsid w:val="00FE0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09A31"/>
  <w15:chartTrackingRefBased/>
  <w15:docId w15:val="{FFB3516E-D329-487C-A403-71D18E4F7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E23"/>
    <w:pPr>
      <w:spacing w:after="0" w:line="240" w:lineRule="auto"/>
      <w:jc w:val="center"/>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0E23"/>
    <w:pPr>
      <w:ind w:left="720"/>
      <w:contextualSpacing/>
    </w:pPr>
  </w:style>
  <w:style w:type="paragraph" w:styleId="Footer">
    <w:name w:val="footer"/>
    <w:basedOn w:val="Normal"/>
    <w:link w:val="FooterChar"/>
    <w:uiPriority w:val="99"/>
    <w:unhideWhenUsed/>
    <w:rsid w:val="00670E23"/>
    <w:pPr>
      <w:tabs>
        <w:tab w:val="center" w:pos="4680"/>
        <w:tab w:val="right" w:pos="9360"/>
      </w:tabs>
    </w:pPr>
  </w:style>
  <w:style w:type="character" w:customStyle="1" w:styleId="FooterChar">
    <w:name w:val="Footer Char"/>
    <w:basedOn w:val="DefaultParagraphFont"/>
    <w:link w:val="Footer"/>
    <w:uiPriority w:val="99"/>
    <w:rsid w:val="00670E23"/>
    <w:rPr>
      <w:sz w:val="26"/>
      <w:szCs w:val="26"/>
    </w:rPr>
  </w:style>
  <w:style w:type="paragraph" w:styleId="Header">
    <w:name w:val="header"/>
    <w:basedOn w:val="Normal"/>
    <w:link w:val="HeaderChar"/>
    <w:uiPriority w:val="99"/>
    <w:unhideWhenUsed/>
    <w:rsid w:val="003E544F"/>
    <w:pPr>
      <w:tabs>
        <w:tab w:val="center" w:pos="4680"/>
        <w:tab w:val="right" w:pos="9360"/>
      </w:tabs>
    </w:pPr>
  </w:style>
  <w:style w:type="character" w:customStyle="1" w:styleId="HeaderChar">
    <w:name w:val="Header Char"/>
    <w:basedOn w:val="DefaultParagraphFont"/>
    <w:link w:val="Header"/>
    <w:uiPriority w:val="99"/>
    <w:rsid w:val="003E544F"/>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493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1873</Words>
  <Characters>10339</Characters>
  <Application>Microsoft Office Word</Application>
  <DocSecurity>0</DocSecurity>
  <PresentationFormat/>
  <Lines>382</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07906468.DOCX.1</dc:subject>
  <dc:creator>Alex R. Ackerman</dc:creator>
  <cp:keywords/>
  <dc:description/>
  <cp:lastModifiedBy>Town of Fonddulac Clerk</cp:lastModifiedBy>
  <cp:revision>2</cp:revision>
  <dcterms:created xsi:type="dcterms:W3CDTF">2025-11-02T23:18:00Z</dcterms:created>
  <dcterms:modified xsi:type="dcterms:W3CDTF">2025-11-02T23:18:00Z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4931-7696-9743</vt:lpwstr>
  </property>
</Properties>
</file>