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3EF4" w14:textId="59EDAE26" w:rsidR="000F45FD" w:rsidRDefault="00DA15DA" w:rsidP="007C1358">
      <w:pPr>
        <w:spacing w:line="240" w:lineRule="auto"/>
        <w:contextualSpacing/>
        <w:jc w:val="center"/>
      </w:pPr>
      <w:proofErr w:type="spellStart"/>
      <w:r>
        <w:t>l.</w:t>
      </w:r>
      <w:r w:rsidR="00031990">
        <w:t>Town</w:t>
      </w:r>
      <w:proofErr w:type="spellEnd"/>
      <w:r w:rsidR="00031990">
        <w:t xml:space="preserve"> of Denton</w:t>
      </w:r>
    </w:p>
    <w:p w14:paraId="257E939E" w14:textId="0E8585A1" w:rsidR="00031990" w:rsidRDefault="00031990" w:rsidP="007C1358">
      <w:pPr>
        <w:spacing w:line="240" w:lineRule="auto"/>
        <w:contextualSpacing/>
        <w:jc w:val="center"/>
        <w:rPr>
          <w:color w:val="EE0000"/>
        </w:rPr>
      </w:pPr>
      <w:r w:rsidRPr="00C62221">
        <w:rPr>
          <w:b/>
          <w:bCs/>
        </w:rPr>
        <w:t>Town Council</w:t>
      </w:r>
      <w:r>
        <w:t xml:space="preserve"> </w:t>
      </w:r>
      <w:r w:rsidRPr="00031990">
        <w:rPr>
          <w:b/>
          <w:bCs/>
          <w:color w:val="EE0000"/>
        </w:rPr>
        <w:t>Public Hearing</w:t>
      </w:r>
    </w:p>
    <w:p w14:paraId="23978D28" w14:textId="1FE5FE27" w:rsidR="00031990" w:rsidRDefault="00031990" w:rsidP="007C1358">
      <w:pPr>
        <w:spacing w:line="240" w:lineRule="auto"/>
        <w:contextualSpacing/>
        <w:jc w:val="center"/>
      </w:pPr>
      <w:r>
        <w:t>Denton Town Hall/Library</w:t>
      </w:r>
    </w:p>
    <w:p w14:paraId="0BF7949C" w14:textId="653E33B1" w:rsidR="00031990" w:rsidRPr="00C62221" w:rsidRDefault="00031990" w:rsidP="007C1358">
      <w:pPr>
        <w:spacing w:line="240" w:lineRule="auto"/>
        <w:contextualSpacing/>
        <w:jc w:val="center"/>
        <w:rPr>
          <w:b/>
          <w:bCs/>
          <w:color w:val="EE0000"/>
          <w:highlight w:val="yellow"/>
        </w:rPr>
      </w:pPr>
      <w:r w:rsidRPr="00C62221">
        <w:rPr>
          <w:b/>
          <w:bCs/>
          <w:color w:val="EE0000"/>
          <w:highlight w:val="yellow"/>
        </w:rPr>
        <w:t xml:space="preserve">Monday, </w:t>
      </w:r>
      <w:r w:rsidR="001177E6">
        <w:rPr>
          <w:b/>
          <w:bCs/>
          <w:color w:val="EE0000"/>
          <w:highlight w:val="yellow"/>
        </w:rPr>
        <w:t>April 20, 2026</w:t>
      </w:r>
    </w:p>
    <w:p w14:paraId="31E828E7" w14:textId="0030C34B" w:rsidR="00031990" w:rsidRDefault="00031990" w:rsidP="007C1358">
      <w:pPr>
        <w:spacing w:line="240" w:lineRule="auto"/>
        <w:contextualSpacing/>
        <w:jc w:val="center"/>
        <w:rPr>
          <w:color w:val="EE0000"/>
        </w:rPr>
      </w:pPr>
      <w:r w:rsidRPr="00C62221">
        <w:rPr>
          <w:b/>
          <w:bCs/>
          <w:color w:val="EE0000"/>
          <w:highlight w:val="yellow"/>
        </w:rPr>
        <w:t>6:45 p</w:t>
      </w:r>
      <w:r w:rsidR="007E1B0D" w:rsidRPr="00C62221">
        <w:rPr>
          <w:b/>
          <w:bCs/>
          <w:color w:val="EE0000"/>
          <w:highlight w:val="yellow"/>
        </w:rPr>
        <w:t>.</w:t>
      </w:r>
      <w:r w:rsidRPr="00C62221">
        <w:rPr>
          <w:b/>
          <w:bCs/>
          <w:color w:val="EE0000"/>
          <w:highlight w:val="yellow"/>
        </w:rPr>
        <w:t>m</w:t>
      </w:r>
      <w:r w:rsidR="007E1B0D" w:rsidRPr="00C62221">
        <w:rPr>
          <w:b/>
          <w:bCs/>
          <w:color w:val="EE0000"/>
          <w:highlight w:val="yellow"/>
        </w:rPr>
        <w:t>.</w:t>
      </w:r>
    </w:p>
    <w:p w14:paraId="35C4AA4F" w14:textId="04DED1C5" w:rsidR="00031990" w:rsidRDefault="00701FB3" w:rsidP="007C1358">
      <w:pPr>
        <w:spacing w:line="240" w:lineRule="auto"/>
        <w:contextualSpacing/>
        <w:jc w:val="center"/>
      </w:pPr>
      <w:r w:rsidRPr="00701FB3">
        <w:rPr>
          <w:b/>
          <w:bCs/>
        </w:rPr>
        <w:t>SECOND</w:t>
      </w:r>
      <w:r>
        <w:t xml:space="preserve"> </w:t>
      </w:r>
      <w:r w:rsidR="00031990" w:rsidRPr="00031990">
        <w:rPr>
          <w:b/>
          <w:bCs/>
        </w:rPr>
        <w:t>PUBLIC HEARING:</w:t>
      </w:r>
      <w:r w:rsidR="00031990">
        <w:t xml:space="preserve"> Constitutional Carry</w:t>
      </w:r>
    </w:p>
    <w:p w14:paraId="390EA36D" w14:textId="764DC79D" w:rsidR="00031990" w:rsidRDefault="00031990" w:rsidP="007C1358">
      <w:pPr>
        <w:spacing w:line="240" w:lineRule="auto"/>
        <w:contextualSpacing/>
        <w:jc w:val="center"/>
      </w:pPr>
      <w:r>
        <w:t>Town of Denton</w:t>
      </w:r>
    </w:p>
    <w:p w14:paraId="2BF3D963" w14:textId="30141B83" w:rsidR="00031990" w:rsidRPr="00C62221" w:rsidRDefault="00031990" w:rsidP="007C1358">
      <w:pPr>
        <w:spacing w:line="240" w:lineRule="auto"/>
        <w:contextualSpacing/>
        <w:jc w:val="center"/>
        <w:rPr>
          <w:b/>
          <w:bCs/>
        </w:rPr>
      </w:pPr>
      <w:r w:rsidRPr="00C62221">
        <w:rPr>
          <w:b/>
          <w:bCs/>
        </w:rPr>
        <w:t>Town Council Meeting</w:t>
      </w:r>
    </w:p>
    <w:p w14:paraId="04E9EF61" w14:textId="1B3D9447" w:rsidR="00031990" w:rsidRDefault="00031990" w:rsidP="007C1358">
      <w:pPr>
        <w:spacing w:line="240" w:lineRule="auto"/>
        <w:contextualSpacing/>
        <w:jc w:val="center"/>
      </w:pPr>
      <w:r>
        <w:rPr>
          <w:u w:val="single"/>
        </w:rPr>
        <w:t>AGENDA</w:t>
      </w:r>
    </w:p>
    <w:p w14:paraId="47C06BEA" w14:textId="4F71EB10" w:rsidR="00DD1E64" w:rsidRDefault="00DD1E64" w:rsidP="007C1358">
      <w:pPr>
        <w:spacing w:line="240" w:lineRule="auto"/>
        <w:contextualSpacing/>
        <w:jc w:val="center"/>
      </w:pPr>
      <w:r>
        <w:t>Denton Town Hall/Library</w:t>
      </w:r>
    </w:p>
    <w:p w14:paraId="0581013F" w14:textId="67062BB7" w:rsidR="00DD1E64" w:rsidRPr="00C62221" w:rsidRDefault="001177E6" w:rsidP="007C1358">
      <w:pPr>
        <w:spacing w:line="240" w:lineRule="auto"/>
        <w:contextualSpacing/>
        <w:jc w:val="center"/>
        <w:rPr>
          <w:b/>
          <w:bCs/>
          <w:color w:val="EE0000"/>
          <w:highlight w:val="yellow"/>
        </w:rPr>
      </w:pPr>
      <w:r>
        <w:rPr>
          <w:b/>
          <w:bCs/>
          <w:color w:val="EE0000"/>
          <w:highlight w:val="yellow"/>
        </w:rPr>
        <w:t>April 20, 2026</w:t>
      </w:r>
    </w:p>
    <w:p w14:paraId="7C4D8331" w14:textId="139FA50D" w:rsidR="00DD1E64" w:rsidRDefault="00DD1E64" w:rsidP="007C1358">
      <w:pPr>
        <w:spacing w:line="240" w:lineRule="auto"/>
        <w:contextualSpacing/>
        <w:jc w:val="center"/>
        <w:rPr>
          <w:b/>
          <w:bCs/>
          <w:color w:val="EE0000"/>
        </w:rPr>
      </w:pPr>
      <w:r w:rsidRPr="00C62221">
        <w:rPr>
          <w:b/>
          <w:bCs/>
          <w:color w:val="EE0000"/>
          <w:highlight w:val="yellow"/>
        </w:rPr>
        <w:t>7:00 p</w:t>
      </w:r>
      <w:r w:rsidR="007E1B0D" w:rsidRPr="00C62221">
        <w:rPr>
          <w:b/>
          <w:bCs/>
          <w:color w:val="EE0000"/>
          <w:highlight w:val="yellow"/>
        </w:rPr>
        <w:t>.</w:t>
      </w:r>
      <w:r w:rsidRPr="00C62221">
        <w:rPr>
          <w:b/>
          <w:bCs/>
          <w:color w:val="EE0000"/>
          <w:highlight w:val="yellow"/>
        </w:rPr>
        <w:t>m</w:t>
      </w:r>
      <w:r w:rsidR="007E1B0D" w:rsidRPr="00C62221">
        <w:rPr>
          <w:b/>
          <w:bCs/>
          <w:color w:val="EE0000"/>
          <w:highlight w:val="yellow"/>
        </w:rPr>
        <w:t>.</w:t>
      </w:r>
    </w:p>
    <w:p w14:paraId="4BCE8980" w14:textId="191DC354" w:rsidR="00DD1E64" w:rsidRDefault="00DD1E64" w:rsidP="007C1358">
      <w:pPr>
        <w:pStyle w:val="ListParagraph"/>
        <w:numPr>
          <w:ilvl w:val="0"/>
          <w:numId w:val="2"/>
        </w:numPr>
        <w:spacing w:line="240" w:lineRule="auto"/>
        <w:rPr>
          <w:b/>
          <w:bCs/>
        </w:rPr>
      </w:pPr>
      <w:r>
        <w:rPr>
          <w:b/>
          <w:bCs/>
        </w:rPr>
        <w:t>CALL TO ORDER</w:t>
      </w:r>
    </w:p>
    <w:p w14:paraId="670B4E36" w14:textId="5222C0EE" w:rsidR="00DD1E64" w:rsidRDefault="00DD1E64" w:rsidP="007C1358">
      <w:pPr>
        <w:pStyle w:val="ListParagraph"/>
        <w:numPr>
          <w:ilvl w:val="0"/>
          <w:numId w:val="2"/>
        </w:numPr>
        <w:spacing w:line="240" w:lineRule="auto"/>
        <w:rPr>
          <w:b/>
          <w:bCs/>
        </w:rPr>
      </w:pPr>
      <w:r>
        <w:rPr>
          <w:b/>
          <w:bCs/>
        </w:rPr>
        <w:t>PLEDGE OF ALLEGIANCE</w:t>
      </w:r>
    </w:p>
    <w:p w14:paraId="17A069E2" w14:textId="7C4B601F" w:rsidR="00DD1E64" w:rsidRDefault="00DD1E64" w:rsidP="007C1358">
      <w:pPr>
        <w:pStyle w:val="ListParagraph"/>
        <w:numPr>
          <w:ilvl w:val="0"/>
          <w:numId w:val="2"/>
        </w:numPr>
        <w:spacing w:line="240" w:lineRule="auto"/>
        <w:rPr>
          <w:b/>
          <w:bCs/>
        </w:rPr>
      </w:pPr>
      <w:r>
        <w:rPr>
          <w:b/>
          <w:bCs/>
        </w:rPr>
        <w:t>ROLL CALL</w:t>
      </w:r>
      <w:r w:rsidR="00CB3D7E">
        <w:rPr>
          <w:b/>
          <w:bCs/>
        </w:rPr>
        <w:t xml:space="preserve"> </w:t>
      </w:r>
    </w:p>
    <w:p w14:paraId="4F24297F" w14:textId="30A6341A" w:rsidR="00DD1E64" w:rsidRDefault="00DD1E64" w:rsidP="007C1358">
      <w:pPr>
        <w:pStyle w:val="ListParagraph"/>
        <w:numPr>
          <w:ilvl w:val="0"/>
          <w:numId w:val="2"/>
        </w:numPr>
        <w:spacing w:line="240" w:lineRule="auto"/>
        <w:rPr>
          <w:b/>
          <w:bCs/>
        </w:rPr>
      </w:pPr>
      <w:r>
        <w:rPr>
          <w:b/>
          <w:bCs/>
        </w:rPr>
        <w:t>ADOPT AGENDA</w:t>
      </w:r>
    </w:p>
    <w:p w14:paraId="1EF13EA0" w14:textId="5C8B17C8" w:rsidR="00DD1E64" w:rsidRDefault="00DD1E64" w:rsidP="007C1358">
      <w:pPr>
        <w:pStyle w:val="ListParagraph"/>
        <w:numPr>
          <w:ilvl w:val="0"/>
          <w:numId w:val="2"/>
        </w:numPr>
        <w:spacing w:line="240" w:lineRule="auto"/>
        <w:rPr>
          <w:b/>
          <w:bCs/>
        </w:rPr>
      </w:pPr>
      <w:r>
        <w:rPr>
          <w:b/>
          <w:bCs/>
        </w:rPr>
        <w:t>VISITOR RECOGNITON</w:t>
      </w:r>
    </w:p>
    <w:p w14:paraId="5957784C" w14:textId="19AF0595" w:rsidR="00DD1E64" w:rsidRDefault="00DD1E64" w:rsidP="007C1358">
      <w:pPr>
        <w:pStyle w:val="ListParagraph"/>
        <w:numPr>
          <w:ilvl w:val="0"/>
          <w:numId w:val="2"/>
        </w:numPr>
        <w:spacing w:line="240" w:lineRule="auto"/>
        <w:rPr>
          <w:b/>
          <w:bCs/>
        </w:rPr>
      </w:pPr>
      <w:r>
        <w:rPr>
          <w:b/>
          <w:bCs/>
        </w:rPr>
        <w:t>PUBLIC PARTICIPATION</w:t>
      </w:r>
    </w:p>
    <w:p w14:paraId="2997CF0C" w14:textId="77777777" w:rsidR="00DD1E64" w:rsidRPr="00DD1E64" w:rsidRDefault="00DD1E64" w:rsidP="007C1358">
      <w:pPr>
        <w:pStyle w:val="NoSpacing"/>
        <w:ind w:left="360"/>
        <w:contextualSpacing/>
        <w:rPr>
          <w:i/>
          <w:sz w:val="18"/>
          <w:szCs w:val="18"/>
          <w:lang w:eastAsia="ja-JP"/>
        </w:rPr>
      </w:pPr>
      <w:r w:rsidRPr="00DD1E64">
        <w:rPr>
          <w:i/>
          <w:sz w:val="18"/>
          <w:szCs w:val="18"/>
          <w:lang w:eastAsia="ja-JP"/>
        </w:rPr>
        <w:t xml:space="preserve">Montana law requires public agencies to include on the agenda for public meetings an item allowing public comment on any public matter </w:t>
      </w:r>
      <w:r w:rsidRPr="00DD1E64">
        <w:rPr>
          <w:i/>
          <w:sz w:val="18"/>
          <w:szCs w:val="18"/>
          <w:u w:val="single"/>
          <w:lang w:eastAsia="ja-JP"/>
        </w:rPr>
        <w:t>not otherwise specifically listed on the agenda that is within the jurisdiction of the agency.</w:t>
      </w:r>
      <w:r w:rsidRPr="00DD1E64">
        <w:rPr>
          <w:i/>
          <w:sz w:val="18"/>
          <w:szCs w:val="18"/>
          <w:lang w:eastAsia="ja-JP"/>
        </w:rPr>
        <w:t xml:space="preserve">  In accordance with Montana law, if any community or Council member desires to speak to an item that is specifically listed/identified on the agenda, they will be allowed to do so when the item comes up for discussion and action.  For those individuals who desire to address the Board during the “public comment” portion of the meeting, the Mayor will call individuals to speak.  The Council would like to remind everyone in attendance that to avoid violations of individual rights of privacy, a member of the public wishing to address the Council during this time will not be allowed to make comments about any staff member or member of the </w:t>
      </w:r>
      <w:proofErr w:type="gramStart"/>
      <w:r w:rsidRPr="00DD1E64">
        <w:rPr>
          <w:i/>
          <w:sz w:val="18"/>
          <w:szCs w:val="18"/>
          <w:lang w:eastAsia="ja-JP"/>
        </w:rPr>
        <w:t>general public</w:t>
      </w:r>
      <w:proofErr w:type="gramEnd"/>
      <w:r w:rsidRPr="00DD1E64">
        <w:rPr>
          <w:i/>
          <w:sz w:val="18"/>
          <w:szCs w:val="18"/>
          <w:lang w:eastAsia="ja-JP"/>
        </w:rPr>
        <w:t xml:space="preserve"> during his/her designated time to speak.</w:t>
      </w:r>
    </w:p>
    <w:p w14:paraId="4795F1E0" w14:textId="77777777" w:rsidR="00DD1E64" w:rsidRDefault="00DD1E64" w:rsidP="007C1358">
      <w:pPr>
        <w:spacing w:line="240" w:lineRule="auto"/>
        <w:ind w:left="360"/>
        <w:contextualSpacing/>
      </w:pPr>
    </w:p>
    <w:p w14:paraId="27783619" w14:textId="6225D1B3" w:rsidR="00DD1E64" w:rsidRDefault="00DD1E64" w:rsidP="007C1358">
      <w:pPr>
        <w:pStyle w:val="ListParagraph"/>
        <w:numPr>
          <w:ilvl w:val="0"/>
          <w:numId w:val="2"/>
        </w:numPr>
        <w:spacing w:line="240" w:lineRule="auto"/>
        <w:rPr>
          <w:b/>
          <w:bCs/>
        </w:rPr>
      </w:pPr>
      <w:r>
        <w:rPr>
          <w:b/>
          <w:bCs/>
        </w:rPr>
        <w:t>APPROVE MINUTES</w:t>
      </w:r>
    </w:p>
    <w:p w14:paraId="493427C1" w14:textId="11887B67" w:rsidR="00DD1E64" w:rsidRDefault="00DD1E64" w:rsidP="007C1358">
      <w:pPr>
        <w:pStyle w:val="ListParagraph"/>
        <w:numPr>
          <w:ilvl w:val="0"/>
          <w:numId w:val="2"/>
        </w:numPr>
        <w:spacing w:line="240" w:lineRule="auto"/>
        <w:rPr>
          <w:b/>
          <w:bCs/>
        </w:rPr>
      </w:pPr>
      <w:r>
        <w:rPr>
          <w:b/>
          <w:bCs/>
        </w:rPr>
        <w:t>COMMUNICATIONS</w:t>
      </w:r>
    </w:p>
    <w:p w14:paraId="6F483A65" w14:textId="344C2CBC" w:rsidR="00DD1E64" w:rsidRDefault="00DD1E64" w:rsidP="007C1358">
      <w:pPr>
        <w:pStyle w:val="ListParagraph"/>
        <w:numPr>
          <w:ilvl w:val="0"/>
          <w:numId w:val="3"/>
        </w:numPr>
        <w:spacing w:line="240" w:lineRule="auto"/>
      </w:pPr>
      <w:r>
        <w:t>PDW Report</w:t>
      </w:r>
    </w:p>
    <w:p w14:paraId="309AC537" w14:textId="0F27E6F0" w:rsidR="00DD1E64" w:rsidRDefault="00DD1E64" w:rsidP="007C1358">
      <w:pPr>
        <w:pStyle w:val="ListParagraph"/>
        <w:numPr>
          <w:ilvl w:val="0"/>
          <w:numId w:val="3"/>
        </w:numPr>
        <w:spacing w:line="240" w:lineRule="auto"/>
      </w:pPr>
      <w:r>
        <w:t>Clerk’s Report</w:t>
      </w:r>
    </w:p>
    <w:p w14:paraId="2BDDF029" w14:textId="5319AF60" w:rsidR="00DD1E64" w:rsidRDefault="00473A41" w:rsidP="007C1358">
      <w:pPr>
        <w:pStyle w:val="ListParagraph"/>
        <w:numPr>
          <w:ilvl w:val="0"/>
          <w:numId w:val="3"/>
        </w:numPr>
        <w:spacing w:line="240" w:lineRule="auto"/>
      </w:pPr>
      <w:r>
        <w:t>Grant Reports</w:t>
      </w:r>
    </w:p>
    <w:p w14:paraId="455830E5" w14:textId="4EA5D6A3" w:rsidR="00473A41" w:rsidRDefault="00473A41" w:rsidP="007C1358">
      <w:pPr>
        <w:pStyle w:val="ListParagraph"/>
        <w:numPr>
          <w:ilvl w:val="0"/>
          <w:numId w:val="4"/>
        </w:numPr>
        <w:spacing w:line="240" w:lineRule="auto"/>
      </w:pPr>
      <w:r>
        <w:t>Water</w:t>
      </w:r>
    </w:p>
    <w:p w14:paraId="57C44DDD" w14:textId="7FC3D123" w:rsidR="00473A41" w:rsidRDefault="00473A41" w:rsidP="007C1358">
      <w:pPr>
        <w:pStyle w:val="ListParagraph"/>
        <w:numPr>
          <w:ilvl w:val="0"/>
          <w:numId w:val="4"/>
        </w:numPr>
        <w:spacing w:line="240" w:lineRule="auto"/>
      </w:pPr>
      <w:r>
        <w:t>Sewer</w:t>
      </w:r>
    </w:p>
    <w:p w14:paraId="42FAB4BB" w14:textId="77777777" w:rsidR="00C62221" w:rsidRDefault="00C62221" w:rsidP="007C1358">
      <w:pPr>
        <w:pStyle w:val="ListParagraph"/>
        <w:spacing w:line="240" w:lineRule="auto"/>
        <w:ind w:left="1800"/>
      </w:pPr>
    </w:p>
    <w:p w14:paraId="58377178" w14:textId="14BD0232" w:rsidR="00473A41" w:rsidRDefault="00473A41" w:rsidP="007C1358">
      <w:pPr>
        <w:pStyle w:val="ListParagraph"/>
        <w:numPr>
          <w:ilvl w:val="0"/>
          <w:numId w:val="3"/>
        </w:numPr>
        <w:spacing w:line="240" w:lineRule="auto"/>
      </w:pPr>
      <w:r>
        <w:t>Accountant’s Report</w:t>
      </w:r>
    </w:p>
    <w:p w14:paraId="344FD069" w14:textId="3FAD5966" w:rsidR="00473A41" w:rsidRDefault="00473A41" w:rsidP="007C1358">
      <w:pPr>
        <w:pStyle w:val="ListParagraph"/>
        <w:numPr>
          <w:ilvl w:val="0"/>
          <w:numId w:val="5"/>
        </w:numPr>
        <w:spacing w:line="240" w:lineRule="auto"/>
      </w:pPr>
      <w:r>
        <w:t xml:space="preserve">Bank </w:t>
      </w:r>
      <w:r w:rsidR="007E1B0D">
        <w:t>Reconciliation</w:t>
      </w:r>
    </w:p>
    <w:p w14:paraId="0ED8D6BA" w14:textId="40D19E87" w:rsidR="00473A41" w:rsidRDefault="00473A41" w:rsidP="007C1358">
      <w:pPr>
        <w:pStyle w:val="ListParagraph"/>
        <w:numPr>
          <w:ilvl w:val="0"/>
          <w:numId w:val="5"/>
        </w:numPr>
        <w:spacing w:line="240" w:lineRule="auto"/>
      </w:pPr>
      <w:r>
        <w:t>Year to Date Budget to Actual</w:t>
      </w:r>
    </w:p>
    <w:p w14:paraId="0474847D" w14:textId="77777777" w:rsidR="00473A41" w:rsidRDefault="00473A41" w:rsidP="007C1358">
      <w:pPr>
        <w:pStyle w:val="ListParagraph"/>
        <w:numPr>
          <w:ilvl w:val="0"/>
          <w:numId w:val="5"/>
        </w:numPr>
        <w:spacing w:line="240" w:lineRule="auto"/>
      </w:pPr>
      <w:r>
        <w:t>Warrant Report</w:t>
      </w:r>
    </w:p>
    <w:p w14:paraId="3D07B2CF" w14:textId="77777777" w:rsidR="00473A41" w:rsidRDefault="00473A41" w:rsidP="007C1358">
      <w:pPr>
        <w:pStyle w:val="ListParagraph"/>
        <w:spacing w:line="240" w:lineRule="auto"/>
        <w:ind w:left="1800"/>
      </w:pPr>
    </w:p>
    <w:p w14:paraId="1EC647ED" w14:textId="2A30EFF6" w:rsidR="00473A41" w:rsidRDefault="00473A41" w:rsidP="007C1358">
      <w:pPr>
        <w:pStyle w:val="ListParagraph"/>
        <w:numPr>
          <w:ilvl w:val="0"/>
          <w:numId w:val="3"/>
        </w:numPr>
        <w:spacing w:line="240" w:lineRule="auto"/>
      </w:pPr>
      <w:r>
        <w:t>Mayor’s Report</w:t>
      </w:r>
    </w:p>
    <w:p w14:paraId="64145BBC" w14:textId="16E2A229" w:rsidR="00473A41" w:rsidRDefault="00473A41" w:rsidP="007C1358">
      <w:pPr>
        <w:pStyle w:val="ListParagraph"/>
        <w:numPr>
          <w:ilvl w:val="0"/>
          <w:numId w:val="3"/>
        </w:numPr>
        <w:spacing w:line="240" w:lineRule="auto"/>
      </w:pPr>
      <w:r>
        <w:t>Letters to the Council</w:t>
      </w:r>
    </w:p>
    <w:p w14:paraId="0172BA68" w14:textId="77777777" w:rsidR="00473A41" w:rsidRDefault="00473A41" w:rsidP="007C1358">
      <w:pPr>
        <w:pStyle w:val="ListParagraph"/>
        <w:spacing w:line="240" w:lineRule="auto"/>
        <w:ind w:left="1440"/>
      </w:pPr>
    </w:p>
    <w:p w14:paraId="68CA676D" w14:textId="68E370D7" w:rsidR="00473A41" w:rsidRPr="00473A41" w:rsidRDefault="00473A41" w:rsidP="007C1358">
      <w:pPr>
        <w:pStyle w:val="ListParagraph"/>
        <w:numPr>
          <w:ilvl w:val="0"/>
          <w:numId w:val="2"/>
        </w:numPr>
        <w:spacing w:line="240" w:lineRule="auto"/>
      </w:pPr>
      <w:r>
        <w:rPr>
          <w:b/>
          <w:bCs/>
        </w:rPr>
        <w:lastRenderedPageBreak/>
        <w:t>NEW BUSINESS</w:t>
      </w:r>
    </w:p>
    <w:p w14:paraId="3A219FDE" w14:textId="15479FC5" w:rsidR="00C62221" w:rsidRDefault="00473A41" w:rsidP="007C1358">
      <w:pPr>
        <w:spacing w:line="240" w:lineRule="auto"/>
        <w:ind w:left="1440" w:hanging="360"/>
        <w:contextualSpacing/>
      </w:pPr>
      <w:r>
        <w:t>a.</w:t>
      </w:r>
      <w:r w:rsidR="00E929EB">
        <w:tab/>
      </w:r>
      <w:r w:rsidR="001177E6">
        <w:t>Motion to Hire PWD (Public Works Director)</w:t>
      </w:r>
    </w:p>
    <w:p w14:paraId="79AFF444" w14:textId="3D5FF29D" w:rsidR="00473A41" w:rsidRDefault="00473A41" w:rsidP="007C1358">
      <w:pPr>
        <w:spacing w:line="240" w:lineRule="auto"/>
        <w:ind w:left="1440" w:hanging="360"/>
        <w:contextualSpacing/>
      </w:pPr>
      <w:r>
        <w:t>b.</w:t>
      </w:r>
      <w:r w:rsidR="00E929EB">
        <w:tab/>
      </w:r>
      <w:r w:rsidR="001177E6">
        <w:t xml:space="preserve">Motion to approve </w:t>
      </w:r>
      <w:r w:rsidR="001177E6" w:rsidRPr="001177E6">
        <w:t>Energy Efficiency and Conservation Block Grant</w:t>
      </w:r>
      <w:r w:rsidR="001177E6">
        <w:t xml:space="preserve"> with DEQ</w:t>
      </w:r>
    </w:p>
    <w:p w14:paraId="477F7306" w14:textId="72881875" w:rsidR="00473A41" w:rsidRDefault="00473A41" w:rsidP="007C1358">
      <w:pPr>
        <w:spacing w:line="240" w:lineRule="auto"/>
        <w:ind w:left="360" w:firstLine="720"/>
        <w:contextualSpacing/>
      </w:pPr>
      <w:r>
        <w:t>c.</w:t>
      </w:r>
      <w:r w:rsidR="00B442EC">
        <w:tab/>
      </w:r>
      <w:r w:rsidR="0044637A">
        <w:t xml:space="preserve">Motion </w:t>
      </w:r>
      <w:r w:rsidR="001177E6">
        <w:t>to approve Montana’s 250 Scholarship for the Town of Denton</w:t>
      </w:r>
    </w:p>
    <w:p w14:paraId="5D023093" w14:textId="2D5F94B7" w:rsidR="00B442EC" w:rsidRDefault="00B442EC" w:rsidP="007C1358">
      <w:pPr>
        <w:spacing w:line="240" w:lineRule="auto"/>
        <w:ind w:left="360" w:firstLine="720"/>
        <w:contextualSpacing/>
      </w:pPr>
      <w:r>
        <w:t>d.</w:t>
      </w:r>
      <w:r>
        <w:tab/>
      </w:r>
      <w:r w:rsidR="00F243F8">
        <w:t>Discuss New</w:t>
      </w:r>
      <w:r w:rsidR="0044637A">
        <w:t xml:space="preserve"> </w:t>
      </w:r>
      <w:r>
        <w:t>Workers Comp 26/27</w:t>
      </w:r>
    </w:p>
    <w:p w14:paraId="31F7D95C" w14:textId="7D8210BB" w:rsidR="0044637A" w:rsidRDefault="005E0730" w:rsidP="007C1358">
      <w:pPr>
        <w:spacing w:line="240" w:lineRule="auto"/>
        <w:ind w:left="360" w:firstLine="720"/>
        <w:contextualSpacing/>
      </w:pPr>
      <w:r>
        <w:t>e.</w:t>
      </w:r>
      <w:r>
        <w:tab/>
      </w:r>
      <w:r w:rsidR="0044637A">
        <w:t xml:space="preserve">Motion to </w:t>
      </w:r>
      <w:r w:rsidR="001177E6">
        <w:t>increase Town’s responsibility for Employee’s Health Benefits 26/27</w:t>
      </w:r>
    </w:p>
    <w:p w14:paraId="58A59020" w14:textId="372B4EEC" w:rsidR="00032E30" w:rsidRDefault="0044637A" w:rsidP="007C1358">
      <w:pPr>
        <w:spacing w:line="240" w:lineRule="auto"/>
        <w:ind w:left="360" w:firstLine="720"/>
        <w:contextualSpacing/>
      </w:pPr>
      <w:r>
        <w:t xml:space="preserve">f.     Motion to </w:t>
      </w:r>
      <w:r w:rsidR="001177E6">
        <w:t>Update Town Hall Rental Agreement</w:t>
      </w:r>
    </w:p>
    <w:p w14:paraId="63AAA47B" w14:textId="2E1A7B1D" w:rsidR="002D2F14" w:rsidRDefault="002D2F14" w:rsidP="007C1358">
      <w:pPr>
        <w:spacing w:line="240" w:lineRule="auto"/>
        <w:ind w:left="360" w:firstLine="720"/>
        <w:contextualSpacing/>
      </w:pPr>
      <w:r>
        <w:t>g.</w:t>
      </w:r>
      <w:r>
        <w:tab/>
        <w:t xml:space="preserve">Motion to </w:t>
      </w:r>
      <w:r w:rsidR="00701FB3">
        <w:t>dedicate a place for tents at the pool park away from the sprinkler systems including signage</w:t>
      </w:r>
    </w:p>
    <w:p w14:paraId="0EB8A59D" w14:textId="6BBDCD27" w:rsidR="00F243F8" w:rsidRDefault="00F243F8" w:rsidP="007C1358">
      <w:pPr>
        <w:spacing w:line="240" w:lineRule="auto"/>
        <w:ind w:left="360" w:firstLine="720"/>
        <w:contextualSpacing/>
      </w:pPr>
      <w:r>
        <w:t xml:space="preserve">h.    </w:t>
      </w:r>
      <w:r w:rsidR="00701FB3">
        <w:t>Business Licenses</w:t>
      </w:r>
      <w:r>
        <w:t xml:space="preserve"> </w:t>
      </w:r>
      <w:r w:rsidR="00701FB3">
        <w:t xml:space="preserve">for the town </w:t>
      </w:r>
      <w:r w:rsidR="00701FB3" w:rsidRPr="00701FB3">
        <w:t xml:space="preserve">§ </w:t>
      </w:r>
      <w:r w:rsidR="00701FB3">
        <w:t>110.04</w:t>
      </w:r>
    </w:p>
    <w:p w14:paraId="555ECF8A" w14:textId="27767B76" w:rsidR="00F243F8" w:rsidRDefault="00F243F8" w:rsidP="007C1358">
      <w:pPr>
        <w:spacing w:line="240" w:lineRule="auto"/>
        <w:ind w:left="360" w:firstLine="720"/>
        <w:contextualSpacing/>
      </w:pPr>
      <w:proofErr w:type="spellStart"/>
      <w:r>
        <w:t>i</w:t>
      </w:r>
      <w:proofErr w:type="spellEnd"/>
      <w:r>
        <w:t xml:space="preserve">.      </w:t>
      </w:r>
      <w:r w:rsidR="00FA4695">
        <w:t xml:space="preserve">Motion to allow hedges </w:t>
      </w:r>
      <w:proofErr w:type="gramStart"/>
      <w:r w:rsidR="00FA4695">
        <w:t>trimmed</w:t>
      </w:r>
      <w:proofErr w:type="gramEnd"/>
      <w:r w:rsidR="00FA4695">
        <w:t xml:space="preserve"> back by property </w:t>
      </w:r>
      <w:proofErr w:type="gramStart"/>
      <w:r w:rsidR="00FA4695">
        <w:t>owner</w:t>
      </w:r>
      <w:proofErr w:type="gramEnd"/>
      <w:r w:rsidR="00FA4695">
        <w:t xml:space="preserve"> at baseball fields (Letter included)</w:t>
      </w:r>
    </w:p>
    <w:p w14:paraId="34EF0754" w14:textId="038DE328" w:rsidR="00FA4695" w:rsidRDefault="00FA4695" w:rsidP="007C1358">
      <w:pPr>
        <w:spacing w:line="240" w:lineRule="auto"/>
        <w:ind w:left="360" w:firstLine="720"/>
        <w:contextualSpacing/>
      </w:pPr>
      <w:r>
        <w:t>j.</w:t>
      </w:r>
      <w:r>
        <w:tab/>
        <w:t>Motion to grade drive at 1400 Main Ave</w:t>
      </w:r>
    </w:p>
    <w:p w14:paraId="1D8FF6EE" w14:textId="77777777" w:rsidR="00FA4695" w:rsidRDefault="00FA4695" w:rsidP="007C1358">
      <w:pPr>
        <w:spacing w:line="240" w:lineRule="auto"/>
        <w:ind w:left="360" w:firstLine="720"/>
        <w:contextualSpacing/>
      </w:pPr>
    </w:p>
    <w:p w14:paraId="3C3BB24E" w14:textId="77777777" w:rsidR="00DF167E" w:rsidRDefault="00DF167E" w:rsidP="007C1358">
      <w:pPr>
        <w:pStyle w:val="ListParagraph"/>
        <w:spacing w:line="240" w:lineRule="auto"/>
        <w:ind w:left="1080"/>
      </w:pPr>
    </w:p>
    <w:p w14:paraId="623DDE9E" w14:textId="68FD1994" w:rsidR="00BA632F" w:rsidRDefault="00BA632F" w:rsidP="007C1358">
      <w:pPr>
        <w:spacing w:line="240" w:lineRule="auto"/>
        <w:contextualSpacing/>
        <w:rPr>
          <w:b/>
          <w:bCs/>
        </w:rPr>
      </w:pPr>
      <w:r w:rsidRPr="00C7757B">
        <w:rPr>
          <w:b/>
          <w:bCs/>
        </w:rPr>
        <w:t xml:space="preserve">       X.</w:t>
      </w:r>
      <w:r>
        <w:tab/>
        <w:t xml:space="preserve">        </w:t>
      </w:r>
      <w:r>
        <w:rPr>
          <w:b/>
          <w:bCs/>
        </w:rPr>
        <w:t>CONTINUING BUSINESS</w:t>
      </w:r>
    </w:p>
    <w:p w14:paraId="3DF3C752" w14:textId="572AEE44" w:rsidR="00BA632F" w:rsidRDefault="00BA632F" w:rsidP="007C1358">
      <w:pPr>
        <w:spacing w:line="240" w:lineRule="auto"/>
        <w:contextualSpacing/>
      </w:pPr>
      <w:r>
        <w:rPr>
          <w:b/>
          <w:bCs/>
        </w:rPr>
        <w:tab/>
        <w:t xml:space="preserve">         </w:t>
      </w:r>
      <w:r>
        <w:t>a.</w:t>
      </w:r>
      <w:r w:rsidR="0044637A">
        <w:t xml:space="preserve"> Motion to </w:t>
      </w:r>
      <w:r w:rsidR="00EC4394">
        <w:t>approve a town website vendor/proposal</w:t>
      </w:r>
    </w:p>
    <w:p w14:paraId="241F5F9D" w14:textId="7BC2C608" w:rsidR="00BA632F" w:rsidRDefault="00BA632F" w:rsidP="007C1358">
      <w:pPr>
        <w:spacing w:line="240" w:lineRule="auto"/>
        <w:contextualSpacing/>
      </w:pPr>
      <w:r>
        <w:tab/>
        <w:t xml:space="preserve">         b</w:t>
      </w:r>
      <w:r w:rsidR="00EC4394">
        <w:t>. East Door Repair</w:t>
      </w:r>
      <w:r w:rsidR="0044637A">
        <w:t xml:space="preserve"> </w:t>
      </w:r>
    </w:p>
    <w:p w14:paraId="107CF456" w14:textId="4F6932F8" w:rsidR="00BA632F" w:rsidRDefault="00BA632F" w:rsidP="007C1358">
      <w:pPr>
        <w:spacing w:line="240" w:lineRule="auto"/>
        <w:contextualSpacing/>
      </w:pPr>
      <w:r>
        <w:tab/>
        <w:t xml:space="preserve">         c.</w:t>
      </w:r>
      <w:r w:rsidR="008E2BD2">
        <w:t xml:space="preserve"> </w:t>
      </w:r>
      <w:r w:rsidR="00EC4394">
        <w:t>Update on Review of Levee and H</w:t>
      </w:r>
      <w:r w:rsidR="00EC4394" w:rsidRPr="00EC4394">
        <w:t>ydrologic </w:t>
      </w:r>
      <w:r w:rsidR="00EC4394">
        <w:t xml:space="preserve">Assessment with </w:t>
      </w:r>
      <w:r w:rsidR="00EC4394" w:rsidRPr="00EC4394">
        <w:t>USACE</w:t>
      </w:r>
      <w:r w:rsidR="00EC4394">
        <w:t xml:space="preserve"> and Montana Silver Jackets Program</w:t>
      </w:r>
    </w:p>
    <w:p w14:paraId="1F7DAAC0" w14:textId="77777777" w:rsidR="0022628E" w:rsidRDefault="0022628E" w:rsidP="007C1358">
      <w:pPr>
        <w:spacing w:line="240" w:lineRule="auto"/>
        <w:contextualSpacing/>
      </w:pPr>
    </w:p>
    <w:p w14:paraId="466FDE7B" w14:textId="42323A94" w:rsidR="00BA632F" w:rsidRDefault="00BA632F" w:rsidP="007C1358">
      <w:pPr>
        <w:spacing w:line="240" w:lineRule="auto"/>
        <w:contextualSpacing/>
        <w:rPr>
          <w:b/>
          <w:bCs/>
        </w:rPr>
      </w:pPr>
      <w:r w:rsidRPr="00C7757B">
        <w:rPr>
          <w:b/>
          <w:bCs/>
        </w:rPr>
        <w:t xml:space="preserve">     XI.</w:t>
      </w:r>
      <w:r>
        <w:tab/>
        <w:t xml:space="preserve">         </w:t>
      </w:r>
      <w:r>
        <w:rPr>
          <w:b/>
          <w:bCs/>
        </w:rPr>
        <w:t>OTHER</w:t>
      </w:r>
    </w:p>
    <w:p w14:paraId="7EBBD162" w14:textId="034114EE" w:rsidR="00BA632F" w:rsidRDefault="0044637A" w:rsidP="007C1358">
      <w:pPr>
        <w:pStyle w:val="ListParagraph"/>
        <w:numPr>
          <w:ilvl w:val="0"/>
          <w:numId w:val="6"/>
        </w:numPr>
        <w:spacing w:line="240" w:lineRule="auto"/>
      </w:pPr>
      <w:r>
        <w:t>Fix or replace seal on faucet of Ladies room sink</w:t>
      </w:r>
    </w:p>
    <w:p w14:paraId="0044EF04" w14:textId="6AFCF988" w:rsidR="00C85D5C" w:rsidRDefault="00C85D5C" w:rsidP="007C1358">
      <w:pPr>
        <w:pStyle w:val="ListParagraph"/>
        <w:numPr>
          <w:ilvl w:val="0"/>
          <w:numId w:val="6"/>
        </w:numPr>
        <w:spacing w:line="240" w:lineRule="auto"/>
      </w:pPr>
      <w:r>
        <w:t>Development of Town Procurement Policy</w:t>
      </w:r>
    </w:p>
    <w:p w14:paraId="48E8D532" w14:textId="13DD2E9E" w:rsidR="001177E6" w:rsidRDefault="001177E6" w:rsidP="007C1358">
      <w:pPr>
        <w:pStyle w:val="ListParagraph"/>
        <w:numPr>
          <w:ilvl w:val="0"/>
          <w:numId w:val="6"/>
        </w:numPr>
        <w:spacing w:line="240" w:lineRule="auto"/>
      </w:pPr>
      <w:r>
        <w:t>Water Committee investigate alternative options for Chlorine/Fluoride treatment for water</w:t>
      </w:r>
    </w:p>
    <w:p w14:paraId="3E0993D3" w14:textId="168EE053" w:rsidR="000723C2" w:rsidRDefault="000723C2" w:rsidP="007C1358">
      <w:pPr>
        <w:pStyle w:val="ListParagraph"/>
        <w:numPr>
          <w:ilvl w:val="0"/>
          <w:numId w:val="6"/>
        </w:numPr>
        <w:spacing w:line="240" w:lineRule="auto"/>
      </w:pPr>
      <w:r>
        <w:t>Outdoor Message Center</w:t>
      </w:r>
    </w:p>
    <w:p w14:paraId="1A1485B6" w14:textId="72EFC8F6" w:rsidR="0052355E" w:rsidRDefault="0052355E" w:rsidP="007C1358">
      <w:pPr>
        <w:pStyle w:val="ListParagraph"/>
        <w:numPr>
          <w:ilvl w:val="0"/>
          <w:numId w:val="6"/>
        </w:numPr>
        <w:spacing w:line="240" w:lineRule="auto"/>
      </w:pPr>
      <w:r>
        <w:t>Replacing outdoor garbages</w:t>
      </w:r>
    </w:p>
    <w:p w14:paraId="5E2E187A" w14:textId="0846FD99" w:rsidR="0052355E" w:rsidRDefault="0052355E" w:rsidP="007C1358">
      <w:pPr>
        <w:pStyle w:val="ListParagraph"/>
        <w:numPr>
          <w:ilvl w:val="0"/>
          <w:numId w:val="6"/>
        </w:numPr>
        <w:spacing w:line="240" w:lineRule="auto"/>
      </w:pPr>
      <w:r>
        <w:t>Replace gravel at park with rubber mulch to meet ADA Compliance</w:t>
      </w:r>
    </w:p>
    <w:p w14:paraId="36155D78" w14:textId="3986890F" w:rsidR="00BA632F" w:rsidRDefault="00BA632F" w:rsidP="007C1358">
      <w:pPr>
        <w:spacing w:line="240" w:lineRule="auto"/>
        <w:contextualSpacing/>
        <w:rPr>
          <w:b/>
          <w:bCs/>
        </w:rPr>
      </w:pPr>
      <w:r w:rsidRPr="00C7757B">
        <w:rPr>
          <w:b/>
          <w:bCs/>
        </w:rPr>
        <w:t xml:space="preserve">     XII.</w:t>
      </w:r>
      <w:r>
        <w:tab/>
        <w:t xml:space="preserve">           </w:t>
      </w:r>
      <w:r>
        <w:rPr>
          <w:b/>
          <w:bCs/>
        </w:rPr>
        <w:t>APPROVE CLAIMS #</w:t>
      </w:r>
    </w:p>
    <w:p w14:paraId="39B3AF37" w14:textId="3D55AD38" w:rsidR="00CF2D48" w:rsidRDefault="00BA632F" w:rsidP="007C1358">
      <w:pPr>
        <w:spacing w:line="240" w:lineRule="auto"/>
        <w:ind w:left="1260" w:hanging="1260"/>
        <w:contextualSpacing/>
        <w:rPr>
          <w:b/>
          <w:bCs/>
        </w:rPr>
      </w:pPr>
      <w:r w:rsidRPr="00C7757B">
        <w:rPr>
          <w:b/>
          <w:bCs/>
        </w:rPr>
        <w:t xml:space="preserve">     XIII.</w:t>
      </w:r>
      <w:r>
        <w:t xml:space="preserve">            </w:t>
      </w:r>
      <w:r>
        <w:rPr>
          <w:b/>
          <w:bCs/>
        </w:rPr>
        <w:t>PUBLIC COMMENT FOR ITEMS NOT ON THE AGENDA BUT UNDER THE JURISDICTION OF THE TOWN COUCIL.</w:t>
      </w:r>
    </w:p>
    <w:p w14:paraId="57C2D4CC" w14:textId="77777777" w:rsidR="00BA632F" w:rsidRDefault="00BA632F" w:rsidP="007C1358">
      <w:pPr>
        <w:spacing w:line="240" w:lineRule="auto"/>
        <w:ind w:left="1260" w:hanging="1260"/>
        <w:contextualSpacing/>
      </w:pPr>
    </w:p>
    <w:p w14:paraId="103C6A6C" w14:textId="4FA3F574" w:rsidR="007E1B0D" w:rsidRDefault="007E1B0D" w:rsidP="007C1358">
      <w:pPr>
        <w:spacing w:line="240" w:lineRule="auto"/>
        <w:ind w:left="1260" w:hanging="1260"/>
        <w:contextualSpacing/>
        <w:rPr>
          <w:b/>
          <w:bCs/>
        </w:rPr>
      </w:pPr>
      <w:r w:rsidRPr="007E1B0D">
        <w:rPr>
          <w:b/>
          <w:bCs/>
        </w:rPr>
        <w:t xml:space="preserve">NEXT MEETING: MONDAY, </w:t>
      </w:r>
      <w:r w:rsidR="001177E6">
        <w:rPr>
          <w:b/>
          <w:bCs/>
        </w:rPr>
        <w:t>May</w:t>
      </w:r>
      <w:r w:rsidRPr="007E1B0D">
        <w:rPr>
          <w:b/>
          <w:bCs/>
        </w:rPr>
        <w:t xml:space="preserve"> </w:t>
      </w:r>
      <w:r w:rsidR="001177E6">
        <w:rPr>
          <w:b/>
          <w:bCs/>
        </w:rPr>
        <w:t>18</w:t>
      </w:r>
      <w:r w:rsidRPr="007E1B0D">
        <w:rPr>
          <w:b/>
          <w:bCs/>
        </w:rPr>
        <w:t>, 2026 AT 7:00 p.m.</w:t>
      </w:r>
    </w:p>
    <w:p w14:paraId="22E61F74" w14:textId="5B100C0A" w:rsidR="007E1B0D" w:rsidRDefault="007E1B0D" w:rsidP="007C1358">
      <w:pPr>
        <w:spacing w:line="240" w:lineRule="auto"/>
        <w:ind w:left="1260" w:hanging="1260"/>
        <w:contextualSpacing/>
        <w:rPr>
          <w:b/>
          <w:bCs/>
        </w:rPr>
      </w:pPr>
      <w:r>
        <w:rPr>
          <w:b/>
          <w:bCs/>
        </w:rPr>
        <w:t>FUTURE AGENDA ITEMS:</w:t>
      </w:r>
    </w:p>
    <w:p w14:paraId="5C6B46D1" w14:textId="77C90EC5" w:rsidR="007E1B0D" w:rsidRDefault="00CF2D48" w:rsidP="007C1358">
      <w:pPr>
        <w:spacing w:line="240" w:lineRule="auto"/>
        <w:ind w:left="1260" w:hanging="1260"/>
        <w:contextualSpacing/>
      </w:pPr>
      <w:r>
        <w:t xml:space="preserve">MOTION TO ADJOURN: </w:t>
      </w:r>
    </w:p>
    <w:p w14:paraId="137903B1" w14:textId="77777777" w:rsidR="00CB3D7E" w:rsidRPr="00CF2D48" w:rsidRDefault="00CB3D7E" w:rsidP="007C1358">
      <w:pPr>
        <w:spacing w:line="240" w:lineRule="auto"/>
        <w:ind w:left="1260" w:hanging="1260"/>
        <w:contextualSpacing/>
      </w:pPr>
    </w:p>
    <w:p w14:paraId="07994DB2" w14:textId="37DB2419" w:rsidR="007E1B0D" w:rsidRDefault="007E1B0D" w:rsidP="007C1358">
      <w:pPr>
        <w:spacing w:line="240" w:lineRule="auto"/>
        <w:ind w:left="1260" w:hanging="1260"/>
        <w:contextualSpacing/>
      </w:pPr>
      <w:r>
        <w:t>THE TOWN COUNCIL MINUTES ARE AVAILABLE AT THE TOWN OFFICE</w:t>
      </w:r>
    </w:p>
    <w:p w14:paraId="6BB7A6C7" w14:textId="77777777" w:rsidR="00CF2D48" w:rsidRDefault="00CF2D48" w:rsidP="00BA632F">
      <w:pPr>
        <w:ind w:left="1260" w:hanging="1260"/>
      </w:pPr>
    </w:p>
    <w:sectPr w:rsidR="00CF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77D"/>
    <w:multiLevelType w:val="hybridMultilevel"/>
    <w:tmpl w:val="8ED4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53C39"/>
    <w:multiLevelType w:val="hybridMultilevel"/>
    <w:tmpl w:val="00A64FF0"/>
    <w:lvl w:ilvl="0" w:tplc="662E8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8E5559"/>
    <w:multiLevelType w:val="hybridMultilevel"/>
    <w:tmpl w:val="122C6BB0"/>
    <w:lvl w:ilvl="0" w:tplc="A7BAFF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44819"/>
    <w:multiLevelType w:val="hybridMultilevel"/>
    <w:tmpl w:val="8F448CAE"/>
    <w:lvl w:ilvl="0" w:tplc="8F02C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FF67A4"/>
    <w:multiLevelType w:val="hybridMultilevel"/>
    <w:tmpl w:val="2D043622"/>
    <w:lvl w:ilvl="0" w:tplc="43D6BC88">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79CA014B"/>
    <w:multiLevelType w:val="hybridMultilevel"/>
    <w:tmpl w:val="07E8B702"/>
    <w:lvl w:ilvl="0" w:tplc="410AAB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657147">
    <w:abstractNumId w:val="0"/>
  </w:num>
  <w:num w:numId="2" w16cid:durableId="899170220">
    <w:abstractNumId w:val="2"/>
  </w:num>
  <w:num w:numId="3" w16cid:durableId="2072995710">
    <w:abstractNumId w:val="5"/>
  </w:num>
  <w:num w:numId="4" w16cid:durableId="1177231473">
    <w:abstractNumId w:val="3"/>
  </w:num>
  <w:num w:numId="5" w16cid:durableId="662318957">
    <w:abstractNumId w:val="1"/>
  </w:num>
  <w:num w:numId="6" w16cid:durableId="91771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90"/>
    <w:rsid w:val="000056FF"/>
    <w:rsid w:val="00031990"/>
    <w:rsid w:val="00032E30"/>
    <w:rsid w:val="000723C2"/>
    <w:rsid w:val="000F45FD"/>
    <w:rsid w:val="000F555F"/>
    <w:rsid w:val="001177E6"/>
    <w:rsid w:val="001F37FB"/>
    <w:rsid w:val="0022628E"/>
    <w:rsid w:val="002D2F14"/>
    <w:rsid w:val="00396D37"/>
    <w:rsid w:val="0044637A"/>
    <w:rsid w:val="00473A41"/>
    <w:rsid w:val="004A34A2"/>
    <w:rsid w:val="0052355E"/>
    <w:rsid w:val="005537C8"/>
    <w:rsid w:val="005E0730"/>
    <w:rsid w:val="005F4528"/>
    <w:rsid w:val="006A4563"/>
    <w:rsid w:val="006F67FF"/>
    <w:rsid w:val="00701FB3"/>
    <w:rsid w:val="00793D06"/>
    <w:rsid w:val="007C1358"/>
    <w:rsid w:val="007E1B0D"/>
    <w:rsid w:val="007F0241"/>
    <w:rsid w:val="008C76DA"/>
    <w:rsid w:val="008E2BD2"/>
    <w:rsid w:val="00913610"/>
    <w:rsid w:val="00950052"/>
    <w:rsid w:val="0096008F"/>
    <w:rsid w:val="00981C5A"/>
    <w:rsid w:val="00B006E0"/>
    <w:rsid w:val="00B2397A"/>
    <w:rsid w:val="00B442EC"/>
    <w:rsid w:val="00B54128"/>
    <w:rsid w:val="00BA632F"/>
    <w:rsid w:val="00C07633"/>
    <w:rsid w:val="00C313BF"/>
    <w:rsid w:val="00C43776"/>
    <w:rsid w:val="00C56722"/>
    <w:rsid w:val="00C62221"/>
    <w:rsid w:val="00C7757B"/>
    <w:rsid w:val="00C85D5C"/>
    <w:rsid w:val="00CB3D7E"/>
    <w:rsid w:val="00CF2D48"/>
    <w:rsid w:val="00DA15DA"/>
    <w:rsid w:val="00DA5D09"/>
    <w:rsid w:val="00DD1E64"/>
    <w:rsid w:val="00DF167E"/>
    <w:rsid w:val="00E33489"/>
    <w:rsid w:val="00E929EB"/>
    <w:rsid w:val="00EC4394"/>
    <w:rsid w:val="00F243F8"/>
    <w:rsid w:val="00FA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E7EE"/>
  <w15:chartTrackingRefBased/>
  <w15:docId w15:val="{CA964914-71EE-4045-BB72-C33211B6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90"/>
    <w:rPr>
      <w:rFonts w:eastAsiaTheme="majorEastAsia" w:cstheme="majorBidi"/>
      <w:color w:val="272727" w:themeColor="text1" w:themeTint="D8"/>
    </w:rPr>
  </w:style>
  <w:style w:type="paragraph" w:styleId="Title">
    <w:name w:val="Title"/>
    <w:basedOn w:val="Normal"/>
    <w:next w:val="Normal"/>
    <w:link w:val="TitleChar"/>
    <w:uiPriority w:val="10"/>
    <w:qFormat/>
    <w:rsid w:val="0003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90"/>
    <w:pPr>
      <w:spacing w:before="160"/>
      <w:jc w:val="center"/>
    </w:pPr>
    <w:rPr>
      <w:i/>
      <w:iCs/>
      <w:color w:val="404040" w:themeColor="text1" w:themeTint="BF"/>
    </w:rPr>
  </w:style>
  <w:style w:type="character" w:customStyle="1" w:styleId="QuoteChar">
    <w:name w:val="Quote Char"/>
    <w:basedOn w:val="DefaultParagraphFont"/>
    <w:link w:val="Quote"/>
    <w:uiPriority w:val="29"/>
    <w:rsid w:val="00031990"/>
    <w:rPr>
      <w:i/>
      <w:iCs/>
      <w:color w:val="404040" w:themeColor="text1" w:themeTint="BF"/>
    </w:rPr>
  </w:style>
  <w:style w:type="paragraph" w:styleId="ListParagraph">
    <w:name w:val="List Paragraph"/>
    <w:basedOn w:val="Normal"/>
    <w:uiPriority w:val="34"/>
    <w:qFormat/>
    <w:rsid w:val="00031990"/>
    <w:pPr>
      <w:ind w:left="720"/>
      <w:contextualSpacing/>
    </w:pPr>
  </w:style>
  <w:style w:type="character" w:styleId="IntenseEmphasis">
    <w:name w:val="Intense Emphasis"/>
    <w:basedOn w:val="DefaultParagraphFont"/>
    <w:uiPriority w:val="21"/>
    <w:qFormat/>
    <w:rsid w:val="00031990"/>
    <w:rPr>
      <w:i/>
      <w:iCs/>
      <w:color w:val="0F4761" w:themeColor="accent1" w:themeShade="BF"/>
    </w:rPr>
  </w:style>
  <w:style w:type="paragraph" w:styleId="IntenseQuote">
    <w:name w:val="Intense Quote"/>
    <w:basedOn w:val="Normal"/>
    <w:next w:val="Normal"/>
    <w:link w:val="IntenseQuoteChar"/>
    <w:uiPriority w:val="30"/>
    <w:qFormat/>
    <w:rsid w:val="0003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90"/>
    <w:rPr>
      <w:i/>
      <w:iCs/>
      <w:color w:val="0F4761" w:themeColor="accent1" w:themeShade="BF"/>
    </w:rPr>
  </w:style>
  <w:style w:type="character" w:styleId="IntenseReference">
    <w:name w:val="Intense Reference"/>
    <w:basedOn w:val="DefaultParagraphFont"/>
    <w:uiPriority w:val="32"/>
    <w:qFormat/>
    <w:rsid w:val="00031990"/>
    <w:rPr>
      <w:b/>
      <w:bCs/>
      <w:smallCaps/>
      <w:color w:val="0F4761" w:themeColor="accent1" w:themeShade="BF"/>
      <w:spacing w:val="5"/>
    </w:rPr>
  </w:style>
  <w:style w:type="paragraph" w:styleId="NoSpacing">
    <w:name w:val="No Spacing"/>
    <w:uiPriority w:val="1"/>
    <w:qFormat/>
    <w:rsid w:val="00DD1E64"/>
    <w:pPr>
      <w:spacing w:after="0" w:line="240" w:lineRule="auto"/>
    </w:pPr>
    <w:rPr>
      <w:color w:val="404040" w:themeColor="text1" w:themeTint="BF"/>
      <w:spacing w:val="1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Denton</dc:creator>
  <cp:keywords/>
  <dc:description/>
  <cp:lastModifiedBy>Town of Denton</cp:lastModifiedBy>
  <cp:revision>7</cp:revision>
  <cp:lastPrinted>2026-04-03T20:08:00Z</cp:lastPrinted>
  <dcterms:created xsi:type="dcterms:W3CDTF">2026-02-18T17:34:00Z</dcterms:created>
  <dcterms:modified xsi:type="dcterms:W3CDTF">2026-04-03T20:56:00Z</dcterms:modified>
</cp:coreProperties>
</file>