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9C01" w14:textId="77777777" w:rsidR="0002218F" w:rsidRPr="00DD1075" w:rsidRDefault="0002218F" w:rsidP="0002218F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BARTON, WASHINGTON COUNTY, WISCONSIN</w:t>
      </w:r>
    </w:p>
    <w:p w14:paraId="52408191" w14:textId="77777777" w:rsidR="0002218F" w:rsidRPr="00DD1075" w:rsidRDefault="0002218F" w:rsidP="0002218F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NOTICE OF REGULAR MEETING OF THE BOARD OF SUPERVISORS</w:t>
      </w:r>
    </w:p>
    <w:p w14:paraId="0FB78227" w14:textId="77777777" w:rsidR="0002218F" w:rsidRPr="00DD1075" w:rsidRDefault="0002218F" w:rsidP="0002218F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 TOWN HALL, 3482 TOWN HALL RD, KEWASKUM, WI 53090</w:t>
      </w:r>
    </w:p>
    <w:p w14:paraId="0E08C9EB" w14:textId="429E4629" w:rsidR="0002218F" w:rsidRPr="00DD1075" w:rsidRDefault="0002218F" w:rsidP="0002218F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 xml:space="preserve">TUESDAY, </w:t>
      </w:r>
      <w:r>
        <w:rPr>
          <w:rFonts w:cs="Times New Roman"/>
          <w:b/>
          <w:bCs/>
        </w:rPr>
        <w:t>June 16th</w:t>
      </w:r>
      <w:r w:rsidRPr="00DD1075">
        <w:rPr>
          <w:rFonts w:cs="Times New Roman"/>
          <w:b/>
          <w:bCs/>
        </w:rPr>
        <w:t>, 2026, 7:30 p.m.</w:t>
      </w:r>
    </w:p>
    <w:p w14:paraId="0236F53F" w14:textId="77777777" w:rsidR="0002218F" w:rsidRPr="00DD1075" w:rsidRDefault="0002218F" w:rsidP="0002218F">
      <w:pPr>
        <w:pStyle w:val="NoSpacing"/>
      </w:pPr>
      <w:r w:rsidRPr="00DD1075">
        <w:t>AGENDA</w:t>
      </w:r>
    </w:p>
    <w:p w14:paraId="116B2032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>Call to Order</w:t>
      </w:r>
    </w:p>
    <w:p w14:paraId="55BEDB62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>Pledge of Allegiance</w:t>
      </w:r>
    </w:p>
    <w:p w14:paraId="15F31872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>Affidavit of Posting</w:t>
      </w:r>
    </w:p>
    <w:p w14:paraId="29FD78B9" w14:textId="03A20CD8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 xml:space="preserve">Approve </w:t>
      </w:r>
      <w:r>
        <w:t>May 19th</w:t>
      </w:r>
      <w:r w:rsidRPr="00DD1075">
        <w:t>, 2026, Minutes from the Town Board Meeting</w:t>
      </w:r>
    </w:p>
    <w:p w14:paraId="7C0D2A98" w14:textId="42602756" w:rsidR="0002218F" w:rsidRPr="00DD1075" w:rsidRDefault="0002218F" w:rsidP="0002218F">
      <w:pPr>
        <w:pStyle w:val="NoSpacing"/>
        <w:numPr>
          <w:ilvl w:val="0"/>
          <w:numId w:val="1"/>
        </w:numPr>
      </w:pPr>
      <w:proofErr w:type="gramStart"/>
      <w:r w:rsidRPr="00DD1075">
        <w:t>Approve</w:t>
      </w:r>
      <w:proofErr w:type="gramEnd"/>
      <w:r w:rsidRPr="00DD1075">
        <w:t xml:space="preserve"> </w:t>
      </w:r>
      <w:proofErr w:type="gramStart"/>
      <w:r w:rsidRPr="00DD1075">
        <w:t>Treasurers</w:t>
      </w:r>
      <w:proofErr w:type="gramEnd"/>
      <w:r w:rsidRPr="00DD1075">
        <w:t xml:space="preserve"> report for </w:t>
      </w:r>
      <w:r>
        <w:t>May</w:t>
      </w:r>
      <w:r w:rsidRPr="00DD1075">
        <w:t xml:space="preserve"> 2026</w:t>
      </w:r>
    </w:p>
    <w:p w14:paraId="2027FDCF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>Payment of Bills</w:t>
      </w:r>
    </w:p>
    <w:p w14:paraId="3940B9F4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 xml:space="preserve">Washington County Sheriff’s Department Liaison Deputy’s Report </w:t>
      </w:r>
    </w:p>
    <w:p w14:paraId="032A919F" w14:textId="241D4721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 xml:space="preserve">Fire calls </w:t>
      </w:r>
      <w:r>
        <w:t>May</w:t>
      </w:r>
    </w:p>
    <w:p w14:paraId="13213B49" w14:textId="77777777" w:rsidR="0002218F" w:rsidRDefault="0002218F" w:rsidP="0002218F">
      <w:pPr>
        <w:pStyle w:val="NoSpacing"/>
        <w:numPr>
          <w:ilvl w:val="0"/>
          <w:numId w:val="1"/>
        </w:numPr>
      </w:pPr>
      <w:r w:rsidRPr="00DD1075">
        <w:t>Supervisor’s section reports, maintenance report, Zoning Administrator report</w:t>
      </w:r>
    </w:p>
    <w:p w14:paraId="47527114" w14:textId="1F42B6DC" w:rsidR="00FB5E71" w:rsidRPr="00DD1075" w:rsidRDefault="00FB5E71" w:rsidP="0002218F">
      <w:pPr>
        <w:pStyle w:val="NoSpacing"/>
        <w:numPr>
          <w:ilvl w:val="0"/>
          <w:numId w:val="1"/>
        </w:numPr>
      </w:pPr>
      <w:r>
        <w:t>Clerk Report</w:t>
      </w:r>
      <w:r w:rsidR="00DA5CBB">
        <w:t xml:space="preserve"> – Closed Meeting Notice Information, Clerk Conference</w:t>
      </w:r>
    </w:p>
    <w:p w14:paraId="7CEC0DAD" w14:textId="0603A886" w:rsidR="0002218F" w:rsidRDefault="0002218F" w:rsidP="0002218F">
      <w:pPr>
        <w:pStyle w:val="NoSpacing"/>
        <w:numPr>
          <w:ilvl w:val="0"/>
          <w:numId w:val="1"/>
        </w:numPr>
      </w:pPr>
      <w:r>
        <w:t xml:space="preserve">Special Use Permit </w:t>
      </w:r>
      <w:r w:rsidR="00D20B9A">
        <w:t xml:space="preserve">26-003 Kaleb Baker </w:t>
      </w:r>
      <w:r w:rsidR="0040052E">
        <w:t>–</w:t>
      </w:r>
      <w:r w:rsidR="00D20B9A">
        <w:t xml:space="preserve"> </w:t>
      </w:r>
      <w:r w:rsidR="0040052E">
        <w:t>physical fitness facility</w:t>
      </w:r>
    </w:p>
    <w:p w14:paraId="3A9AF4A6" w14:textId="0388C059" w:rsidR="0002218F" w:rsidRPr="0002218F" w:rsidRDefault="0002218F" w:rsidP="0002218F">
      <w:pPr>
        <w:pStyle w:val="NoSpacing"/>
        <w:numPr>
          <w:ilvl w:val="0"/>
          <w:numId w:val="1"/>
        </w:numPr>
      </w:pPr>
      <w:r>
        <w:t xml:space="preserve">Class B Combination Liquor License to sell/deal/ and traffic in fermented malt beverages and intoxicating liquor for the following: </w:t>
      </w:r>
      <w:r w:rsidRPr="0002218F">
        <w:rPr>
          <w:i/>
          <w:iCs/>
        </w:rPr>
        <w:t xml:space="preserve">The West Bend Columbian, Eddie’s Lake House, The Shed Concession 1222, </w:t>
      </w:r>
      <w:proofErr w:type="spellStart"/>
      <w:r w:rsidRPr="0002218F">
        <w:rPr>
          <w:i/>
          <w:iCs/>
        </w:rPr>
        <w:t>Shlufty’s</w:t>
      </w:r>
      <w:proofErr w:type="spellEnd"/>
      <w:r w:rsidRPr="0002218F">
        <w:rPr>
          <w:i/>
          <w:iCs/>
        </w:rPr>
        <w:t xml:space="preserve"> Inn LLC</w:t>
      </w:r>
    </w:p>
    <w:p w14:paraId="1184C3E9" w14:textId="3E524FDF" w:rsidR="0002218F" w:rsidRDefault="0002218F" w:rsidP="0002218F">
      <w:pPr>
        <w:pStyle w:val="NoSpacing"/>
        <w:numPr>
          <w:ilvl w:val="0"/>
          <w:numId w:val="1"/>
        </w:numPr>
      </w:pPr>
      <w:r>
        <w:t xml:space="preserve">Class B Liquor License to sell/deal/and traffic in fermented malt beverages for: </w:t>
      </w:r>
      <w:r>
        <w:rPr>
          <w:i/>
          <w:iCs/>
        </w:rPr>
        <w:t>Union Rod &amp; Gun Club</w:t>
      </w:r>
    </w:p>
    <w:p w14:paraId="11345124" w14:textId="4E22CEF3" w:rsidR="0002218F" w:rsidRDefault="0002218F" w:rsidP="0002218F">
      <w:pPr>
        <w:pStyle w:val="NoSpacing"/>
        <w:numPr>
          <w:ilvl w:val="0"/>
          <w:numId w:val="1"/>
        </w:numPr>
      </w:pPr>
      <w:r>
        <w:t xml:space="preserve">Class A and Class B Liquor License to sell/deal/ and traffic in fermented malt beverages </w:t>
      </w:r>
      <w:proofErr w:type="spellStart"/>
      <w:proofErr w:type="gramStart"/>
      <w:r>
        <w:t>for:</w:t>
      </w:r>
      <w:r>
        <w:rPr>
          <w:i/>
          <w:iCs/>
        </w:rPr>
        <w:t>Timber</w:t>
      </w:r>
      <w:proofErr w:type="spellEnd"/>
      <w:proofErr w:type="gramEnd"/>
      <w:r>
        <w:rPr>
          <w:i/>
          <w:iCs/>
        </w:rPr>
        <w:t xml:space="preserve"> Trail Campground</w:t>
      </w:r>
    </w:p>
    <w:p w14:paraId="4856E7E4" w14:textId="4768A81A" w:rsidR="0002218F" w:rsidRPr="00957F29" w:rsidRDefault="0002218F" w:rsidP="0002218F">
      <w:pPr>
        <w:pStyle w:val="NoSpacing"/>
        <w:numPr>
          <w:ilvl w:val="0"/>
          <w:numId w:val="1"/>
        </w:numPr>
      </w:pPr>
      <w:r>
        <w:t>Operator Licenses for</w:t>
      </w:r>
      <w:proofErr w:type="gramStart"/>
      <w:r>
        <w:t xml:space="preserve">:  </w:t>
      </w:r>
      <w:r>
        <w:rPr>
          <w:i/>
          <w:iCs/>
        </w:rPr>
        <w:t>Heather</w:t>
      </w:r>
      <w:proofErr w:type="gramEnd"/>
      <w:r>
        <w:rPr>
          <w:i/>
          <w:iCs/>
        </w:rPr>
        <w:t xml:space="preserve"> Martin, Melissa Dickmann, Douglas Reichardt, Steve Stollberg, Michael Fiebig, Michael Rieger, LeRoy Hansen, Kim Tuttle, Allyson LaBarbera, Sandra Lang, Sean McGlenn, Laurene Lamping, Cayleigh Ebersold, Jessica Leasum, Britney Daniel, Melissa Czerwinski</w:t>
      </w:r>
      <w:r w:rsidR="00957F29">
        <w:rPr>
          <w:i/>
          <w:iCs/>
        </w:rPr>
        <w:t>, Brent Lange</w:t>
      </w:r>
    </w:p>
    <w:p w14:paraId="1970508E" w14:textId="2D047B34" w:rsidR="00957F29" w:rsidRDefault="00FB5E71" w:rsidP="0002218F">
      <w:pPr>
        <w:pStyle w:val="NoSpacing"/>
        <w:numPr>
          <w:ilvl w:val="0"/>
          <w:numId w:val="1"/>
        </w:numPr>
      </w:pPr>
      <w:r>
        <w:t xml:space="preserve">Supervisor Naylor </w:t>
      </w:r>
      <w:r w:rsidR="007D6299">
        <w:t>Information</w:t>
      </w:r>
      <w:r>
        <w:t xml:space="preserve"> regarding p</w:t>
      </w:r>
      <w:r w:rsidR="00957F29">
        <w:t>urchase of 22 acres on Salisbury for future park</w:t>
      </w:r>
    </w:p>
    <w:p w14:paraId="68FFEE34" w14:textId="336F3154" w:rsidR="00957F29" w:rsidRDefault="00FB5E71" w:rsidP="0002218F">
      <w:pPr>
        <w:pStyle w:val="NoSpacing"/>
        <w:numPr>
          <w:ilvl w:val="0"/>
          <w:numId w:val="1"/>
        </w:numPr>
      </w:pPr>
      <w:r>
        <w:t xml:space="preserve">Supervisor Naylor </w:t>
      </w:r>
      <w:r w:rsidR="007D6299">
        <w:t xml:space="preserve">Information on </w:t>
      </w:r>
      <w:r w:rsidR="00957F29">
        <w:t>Snow Plowing</w:t>
      </w:r>
      <w:r w:rsidR="007D6299">
        <w:t xml:space="preserve"> services</w:t>
      </w:r>
      <w:r w:rsidR="00E72478">
        <w:t xml:space="preserve"> – tabled from </w:t>
      </w:r>
      <w:r w:rsidR="005F5231">
        <w:t>May 19</w:t>
      </w:r>
      <w:r w:rsidR="005F5231" w:rsidRPr="005F5231">
        <w:rPr>
          <w:vertAlign w:val="superscript"/>
        </w:rPr>
        <w:t>th</w:t>
      </w:r>
      <w:r w:rsidR="005F5231">
        <w:t xml:space="preserve"> Meeting</w:t>
      </w:r>
    </w:p>
    <w:p w14:paraId="40C930DF" w14:textId="4A2C4890" w:rsidR="005F5231" w:rsidRDefault="005F5231" w:rsidP="0002218F">
      <w:pPr>
        <w:pStyle w:val="NoSpacing"/>
        <w:numPr>
          <w:ilvl w:val="0"/>
          <w:numId w:val="1"/>
        </w:numPr>
      </w:pPr>
      <w:r>
        <w:t>Supervisor Naylor – Ordinance Enforcement Procedures for Town of Barton Right of Way Violations</w:t>
      </w:r>
    </w:p>
    <w:p w14:paraId="261A505C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>
        <w:t xml:space="preserve">Email Inquiries  </w:t>
      </w:r>
    </w:p>
    <w:p w14:paraId="5A89B0B6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 xml:space="preserve">Updates and Announcements. </w:t>
      </w:r>
    </w:p>
    <w:p w14:paraId="6F4D2768" w14:textId="77777777" w:rsidR="0002218F" w:rsidRPr="00DD1075" w:rsidRDefault="0002218F" w:rsidP="0002218F">
      <w:pPr>
        <w:pStyle w:val="NoSpacing"/>
        <w:numPr>
          <w:ilvl w:val="0"/>
          <w:numId w:val="1"/>
        </w:numPr>
      </w:pPr>
      <w:r w:rsidRPr="00DD1075">
        <w:t>Adjournment</w:t>
      </w:r>
    </w:p>
    <w:p w14:paraId="7DEDB331" w14:textId="77777777" w:rsidR="0002218F" w:rsidRDefault="0002218F" w:rsidP="0002218F">
      <w:pPr>
        <w:rPr>
          <w:bCs/>
        </w:rPr>
      </w:pPr>
    </w:p>
    <w:p w14:paraId="23006D17" w14:textId="77777777" w:rsidR="0002218F" w:rsidRPr="00DD1075" w:rsidRDefault="0002218F" w:rsidP="0002218F">
      <w:pPr>
        <w:pStyle w:val="NoSpacing"/>
      </w:pPr>
      <w:r w:rsidRPr="00DD1075">
        <w:t>Note that Discussion and action may occur on any of the above agenda items.</w:t>
      </w:r>
    </w:p>
    <w:p w14:paraId="6265E2CC" w14:textId="4CECE0B5" w:rsidR="0002218F" w:rsidRPr="00DD1075" w:rsidRDefault="0002218F" w:rsidP="0002218F">
      <w:pPr>
        <w:pStyle w:val="NoSpacing"/>
      </w:pPr>
      <w:r w:rsidRPr="00DD1075">
        <w:t xml:space="preserve">Dated </w:t>
      </w:r>
      <w:r w:rsidR="0062504B">
        <w:t>June 10th</w:t>
      </w:r>
      <w:r>
        <w:t>,</w:t>
      </w:r>
      <w:r w:rsidRPr="00DD1075">
        <w:t xml:space="preserve"> 2026, by Eden Luedtke, Town Clerk</w:t>
      </w:r>
    </w:p>
    <w:p w14:paraId="79BA84F9" w14:textId="77777777" w:rsidR="0002218F" w:rsidRDefault="0002218F" w:rsidP="0002218F">
      <w:pPr>
        <w:rPr>
          <w:bCs/>
          <w:i/>
          <w:iCs/>
        </w:rPr>
      </w:pPr>
      <w:r w:rsidRPr="00DD1075">
        <w:rPr>
          <w:bCs/>
          <w:i/>
          <w:iCs/>
        </w:rPr>
        <w:t>Discussion and action may occur on any of the above agenda items.</w:t>
      </w:r>
    </w:p>
    <w:p w14:paraId="038C2EA2" w14:textId="77777777" w:rsidR="0002218F" w:rsidRPr="00DB0F14" w:rsidRDefault="0002218F" w:rsidP="0002218F">
      <w:pPr>
        <w:rPr>
          <w:bCs/>
          <w:i/>
          <w:iCs/>
        </w:rPr>
      </w:pPr>
      <w:r w:rsidRPr="00DD1075">
        <w:rPr>
          <w:b/>
          <w:bCs/>
          <w:i/>
          <w:iCs/>
        </w:rPr>
        <w:lastRenderedPageBreak/>
        <w:t>For further information on purpose/description of Town Board Meetings please refer to Wis. State Statute 60.01- 60.24</w:t>
      </w:r>
      <w:r>
        <w:rPr>
          <w:b/>
          <w:bCs/>
          <w:i/>
          <w:iCs/>
        </w:rPr>
        <w:t xml:space="preserve">. </w:t>
      </w:r>
      <w:r w:rsidRPr="00DD1075">
        <w:rPr>
          <w:b/>
          <w:bCs/>
          <w:i/>
          <w:iCs/>
        </w:rPr>
        <w:t xml:space="preserve">IF Community Members would like future Agenda items to be considered please email Town Clerk at </w:t>
      </w:r>
      <w:hyperlink r:id="rId5" w:history="1">
        <w:r w:rsidRPr="009D008F">
          <w:rPr>
            <w:rStyle w:val="Hyperlink"/>
            <w:b/>
            <w:bCs/>
            <w:i/>
            <w:iCs/>
          </w:rPr>
          <w:t>Clerk@tn.barton.wi.gov</w:t>
        </w:r>
      </w:hyperlink>
    </w:p>
    <w:p w14:paraId="33E5BF2A" w14:textId="77777777" w:rsidR="0002218F" w:rsidRPr="00E50044" w:rsidRDefault="0002218F" w:rsidP="0002218F">
      <w:r w:rsidRPr="00DD1075">
        <w:t xml:space="preserve">People with disabilities requiring special </w:t>
      </w:r>
      <w:proofErr w:type="gramStart"/>
      <w:r w:rsidRPr="00DD1075">
        <w:t>accommodations</w:t>
      </w:r>
      <w:proofErr w:type="gramEnd"/>
      <w:r w:rsidRPr="00DD1075">
        <w:t xml:space="preserve"> for attendance at the meeting should contact the Town Clerk at least one business day prior to the meeting 262-334-2765.</w:t>
      </w:r>
    </w:p>
    <w:p w14:paraId="0FE37E96" w14:textId="77777777" w:rsidR="0002218F" w:rsidRPr="00DD1075" w:rsidRDefault="0002218F" w:rsidP="0002218F">
      <w:pPr>
        <w:pStyle w:val="NoSpacing"/>
      </w:pPr>
      <w:r w:rsidRPr="00DD1075">
        <w:t>Members of and possibly a quorum of members of other governmental bodies of the municipality may attend the above-mentioned meeting. Such attendance may constitute a meeting of the Town Board or any of its committees. This notice is given solely to comply with the requirements of the Open Meeting Law.</w:t>
      </w:r>
    </w:p>
    <w:p w14:paraId="257BE92E" w14:textId="1613D396" w:rsidR="0002218F" w:rsidRDefault="0002218F" w:rsidP="0002218F">
      <w:r w:rsidRPr="00DD1075">
        <w:rPr>
          <w:b/>
          <w:bCs/>
          <w:i/>
          <w:iCs/>
        </w:rPr>
        <w:t xml:space="preserve">Affidavit of posting: </w:t>
      </w:r>
      <w:r w:rsidRPr="00DD1075">
        <w:rPr>
          <w:bCs/>
          <w:i/>
          <w:iCs/>
        </w:rPr>
        <w:t xml:space="preserve">This Agenda was posted at the Town of Barton Town Hall, Transfer Station Bulletin Board and on the Town of Barton Website at townofbarton.net on </w:t>
      </w:r>
      <w:r w:rsidR="00FB5E71">
        <w:rPr>
          <w:bCs/>
          <w:i/>
          <w:iCs/>
        </w:rPr>
        <w:t>06</w:t>
      </w:r>
      <w:r>
        <w:rPr>
          <w:bCs/>
          <w:i/>
          <w:iCs/>
        </w:rPr>
        <w:t>/1</w:t>
      </w:r>
      <w:r w:rsidR="00A2736A">
        <w:rPr>
          <w:bCs/>
          <w:i/>
          <w:iCs/>
        </w:rPr>
        <w:t>0</w:t>
      </w:r>
      <w:r>
        <w:rPr>
          <w:bCs/>
          <w:i/>
          <w:iCs/>
        </w:rPr>
        <w:t>/26</w:t>
      </w:r>
      <w:r w:rsidRPr="00DD1075">
        <w:rPr>
          <w:bCs/>
          <w:i/>
          <w:iCs/>
        </w:rPr>
        <w:t xml:space="preserve"> Eden Luedtke, Town Clerk</w:t>
      </w:r>
    </w:p>
    <w:p w14:paraId="3084FFFF" w14:textId="77777777" w:rsidR="00381574" w:rsidRDefault="00381574"/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8F"/>
    <w:rsid w:val="0002218F"/>
    <w:rsid w:val="001B1C93"/>
    <w:rsid w:val="00381574"/>
    <w:rsid w:val="003D6365"/>
    <w:rsid w:val="0040052E"/>
    <w:rsid w:val="005A30C4"/>
    <w:rsid w:val="005F5231"/>
    <w:rsid w:val="0062504B"/>
    <w:rsid w:val="006F7C1E"/>
    <w:rsid w:val="00765988"/>
    <w:rsid w:val="007D6299"/>
    <w:rsid w:val="008C74D1"/>
    <w:rsid w:val="008F29CD"/>
    <w:rsid w:val="00957F29"/>
    <w:rsid w:val="00A2736A"/>
    <w:rsid w:val="00CD342A"/>
    <w:rsid w:val="00D20B9A"/>
    <w:rsid w:val="00D41386"/>
    <w:rsid w:val="00DA5CBB"/>
    <w:rsid w:val="00E72478"/>
    <w:rsid w:val="00F82D33"/>
    <w:rsid w:val="00FB5E71"/>
    <w:rsid w:val="00FC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7C34"/>
  <w15:chartTrackingRefBased/>
  <w15:docId w15:val="{5B885C55-98E0-4E8C-93C9-57087BE2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8F"/>
  </w:style>
  <w:style w:type="paragraph" w:styleId="Heading1">
    <w:name w:val="heading 1"/>
    <w:basedOn w:val="Normal"/>
    <w:next w:val="Normal"/>
    <w:link w:val="Heading1Char"/>
    <w:uiPriority w:val="9"/>
    <w:qFormat/>
    <w:rsid w:val="0002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1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21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21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9</cp:revision>
  <cp:lastPrinted>2026-06-10T12:16:00Z</cp:lastPrinted>
  <dcterms:created xsi:type="dcterms:W3CDTF">2026-06-08T16:53:00Z</dcterms:created>
  <dcterms:modified xsi:type="dcterms:W3CDTF">2026-06-10T12:22:00Z</dcterms:modified>
</cp:coreProperties>
</file>