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D26EF" w14:textId="1E036BEA" w:rsidR="006556F4" w:rsidRPr="006556F4" w:rsidRDefault="006556F4" w:rsidP="00887DE8">
      <w:pPr>
        <w:pStyle w:val="Title"/>
        <w:spacing w:after="100"/>
        <w:rPr>
          <w:rFonts w:asciiTheme="minorHAnsi" w:hAnsiTheme="minorHAnsi"/>
          <w:sz w:val="22"/>
          <w:szCs w:val="22"/>
        </w:rPr>
      </w:pPr>
      <w:r w:rsidRPr="003843BC">
        <w:rPr>
          <w:rFonts w:asciiTheme="minorHAnsi" w:hAnsiTheme="minorHAnsi"/>
          <w:i/>
          <w:iCs/>
          <w:noProof/>
          <w:sz w:val="22"/>
          <w:szCs w:val="22"/>
        </w:rPr>
        <mc:AlternateContent>
          <mc:Choice Requires="wps">
            <w:drawing>
              <wp:anchor distT="0" distB="0" distL="114300" distR="114300" simplePos="0" relativeHeight="251660800" behindDoc="0" locked="0" layoutInCell="1" allowOverlap="1" wp14:anchorId="0E53CD5B" wp14:editId="46301563">
                <wp:simplePos x="0" y="0"/>
                <wp:positionH relativeFrom="column">
                  <wp:posOffset>-1380490</wp:posOffset>
                </wp:positionH>
                <wp:positionV relativeFrom="paragraph">
                  <wp:posOffset>-258445</wp:posOffset>
                </wp:positionV>
                <wp:extent cx="18415" cy="18415"/>
                <wp:effectExtent l="10160" t="17780" r="9525" b="11430"/>
                <wp:wrapNone/>
                <wp:docPr id="790320909"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8415" cy="18415"/>
                        </a:xfrm>
                        <a:prstGeom prst="rect">
                          <a:avLst/>
                        </a:prstGeom>
                        <a:noFill/>
                        <a:ln w="18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6264C" id="Rectangle 4" o:spid="_x0000_s1026" style="position:absolute;margin-left:-108.7pt;margin-top:-20.35pt;width:1.45pt;height: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" filled="f" strokeweight=".5mm">
                <v:stroke endcap="round"/>
                <o:lock v:ext="edit" rotation="t" aspectratio="t" verticies="t" shapetype="t"/>
              </v:rect>
            </w:pict>
          </mc:Fallback>
        </mc:AlternateContent>
      </w:r>
      <w:r w:rsidRPr="006556F4">
        <w:rPr>
          <w:rFonts w:asciiTheme="minorHAnsi" w:hAnsiTheme="minorHAnsi"/>
          <w:b/>
          <w:bCs/>
          <w:i/>
          <w:iCs/>
          <w:sz w:val="22"/>
          <w:szCs w:val="22"/>
        </w:rPr>
        <w:t>TOWN OF BARTON</w:t>
      </w:r>
      <w:r w:rsidRPr="006556F4">
        <w:rPr>
          <w:rFonts w:asciiTheme="minorHAnsi" w:hAnsiTheme="minorHAnsi"/>
          <w:b/>
          <w:bCs/>
          <w:i/>
          <w:iCs/>
          <w:sz w:val="22"/>
          <w:szCs w:val="22"/>
        </w:rPr>
        <w:br/>
      </w:r>
      <w:r w:rsidR="008C1BB1" w:rsidRPr="003843BC">
        <w:rPr>
          <w:rFonts w:asciiTheme="minorHAnsi" w:hAnsiTheme="minorHAnsi"/>
          <w:sz w:val="22"/>
          <w:szCs w:val="22"/>
        </w:rPr>
        <w:t>Minutes</w:t>
      </w:r>
    </w:p>
    <w:p w14:paraId="768F2C26" w14:textId="77777777" w:rsidR="006556F4" w:rsidRPr="003843BC" w:rsidRDefault="006556F4" w:rsidP="00887DE8">
      <w:pPr>
        <w:pStyle w:val="ListParagraph"/>
        <w:rPr>
          <w:rFonts w:asciiTheme="minorHAnsi" w:hAnsiTheme="minorHAnsi"/>
          <w:sz w:val="22"/>
          <w:szCs w:val="22"/>
        </w:rPr>
      </w:pPr>
      <w:r w:rsidRPr="003843BC">
        <w:rPr>
          <w:rFonts w:asciiTheme="minorHAnsi" w:hAnsiTheme="minorHAnsi"/>
          <w:sz w:val="22"/>
          <w:szCs w:val="22"/>
        </w:rPr>
        <w:t>Minutes from Public Hearing and Plan Commission Meeting</w:t>
      </w:r>
    </w:p>
    <w:p w14:paraId="6D9DB57F" w14:textId="77777777" w:rsidR="006556F4" w:rsidRPr="003843BC" w:rsidRDefault="006556F4" w:rsidP="00887DE8">
      <w:pPr>
        <w:pStyle w:val="ListParagraph"/>
        <w:rPr>
          <w:rFonts w:asciiTheme="minorHAnsi" w:hAnsiTheme="minorHAnsi"/>
          <w:sz w:val="22"/>
          <w:szCs w:val="22"/>
        </w:rPr>
      </w:pPr>
      <w:r w:rsidRPr="003843BC">
        <w:rPr>
          <w:rFonts w:asciiTheme="minorHAnsi" w:hAnsiTheme="minorHAnsi"/>
          <w:sz w:val="22"/>
          <w:szCs w:val="22"/>
        </w:rPr>
        <w:t>Barton Town Hall, 3482 Town Hall Rd, Kewaskum, WI 53040</w:t>
      </w:r>
    </w:p>
    <w:p w14:paraId="5648C78A" w14:textId="691ABD5F" w:rsidR="006556F4" w:rsidRPr="003843BC" w:rsidRDefault="006556F4" w:rsidP="00887DE8">
      <w:pPr>
        <w:pStyle w:val="ListParagraph"/>
        <w:rPr>
          <w:rFonts w:asciiTheme="minorHAnsi" w:hAnsiTheme="minorHAnsi"/>
          <w:sz w:val="22"/>
          <w:szCs w:val="22"/>
        </w:rPr>
      </w:pPr>
      <w:r w:rsidRPr="003843BC">
        <w:rPr>
          <w:rFonts w:asciiTheme="minorHAnsi" w:hAnsiTheme="minorHAnsi"/>
          <w:sz w:val="22"/>
          <w:szCs w:val="22"/>
        </w:rPr>
        <w:t xml:space="preserve">Monday, </w:t>
      </w:r>
      <w:r w:rsidR="009F7644">
        <w:rPr>
          <w:rFonts w:asciiTheme="minorHAnsi" w:hAnsiTheme="minorHAnsi"/>
          <w:sz w:val="22"/>
          <w:szCs w:val="22"/>
        </w:rPr>
        <w:t>June 2</w:t>
      </w:r>
      <w:r w:rsidRPr="003843BC">
        <w:rPr>
          <w:rFonts w:asciiTheme="minorHAnsi" w:hAnsiTheme="minorHAnsi"/>
          <w:sz w:val="22"/>
          <w:szCs w:val="22"/>
        </w:rPr>
        <w:t>, 2025 – 7:00 P.M.</w:t>
      </w:r>
    </w:p>
    <w:p w14:paraId="411BE375" w14:textId="77777777" w:rsidR="006556F4" w:rsidRPr="006556F4" w:rsidRDefault="006556F4" w:rsidP="00887DE8">
      <w:pPr>
        <w:pStyle w:val="Title"/>
        <w:spacing w:after="100" w:line="276" w:lineRule="auto"/>
        <w:rPr>
          <w:rFonts w:asciiTheme="minorHAnsi" w:hAnsiTheme="minorHAnsi"/>
          <w:iCs/>
          <w:sz w:val="22"/>
          <w:szCs w:val="22"/>
        </w:rPr>
      </w:pPr>
    </w:p>
    <w:p w14:paraId="65F1CFAD" w14:textId="77777777" w:rsidR="006556F4" w:rsidRPr="006556F4" w:rsidRDefault="006556F4" w:rsidP="00887DE8">
      <w:pPr>
        <w:pStyle w:val="Title"/>
        <w:numPr>
          <w:ilvl w:val="0"/>
          <w:numId w:val="2"/>
        </w:numPr>
        <w:spacing w:after="100" w:line="276" w:lineRule="auto"/>
        <w:rPr>
          <w:rFonts w:asciiTheme="minorHAnsi" w:hAnsiTheme="minorHAnsi"/>
          <w:sz w:val="22"/>
          <w:szCs w:val="22"/>
        </w:rPr>
      </w:pPr>
      <w:r w:rsidRPr="006556F4">
        <w:rPr>
          <w:rFonts w:asciiTheme="minorHAnsi" w:hAnsiTheme="minorHAnsi"/>
          <w:sz w:val="22"/>
          <w:szCs w:val="22"/>
        </w:rPr>
        <w:t xml:space="preserve">Chairman Turner called the meeting to order at 7:00 P.M. </w:t>
      </w:r>
    </w:p>
    <w:p w14:paraId="3D5ACF13" w14:textId="77777777" w:rsidR="006556F4" w:rsidRPr="006556F4" w:rsidRDefault="006556F4" w:rsidP="00937D04">
      <w:pPr>
        <w:pStyle w:val="Title"/>
        <w:spacing w:after="100" w:line="276" w:lineRule="auto"/>
        <w:ind w:left="360"/>
        <w:rPr>
          <w:rFonts w:asciiTheme="minorHAnsi" w:hAnsiTheme="minorHAnsi"/>
          <w:sz w:val="22"/>
          <w:szCs w:val="22"/>
        </w:rPr>
      </w:pPr>
      <w:r w:rsidRPr="006556F4">
        <w:rPr>
          <w:rFonts w:asciiTheme="minorHAnsi" w:hAnsiTheme="minorHAnsi"/>
          <w:sz w:val="22"/>
          <w:szCs w:val="22"/>
        </w:rPr>
        <w:t xml:space="preserve">Turner stated that prior to the Public Hearing and Notice of meetings were properly posted at the Transfer Station and Town Hall Bulletin Boards, the Town of Barton Website. </w:t>
      </w:r>
    </w:p>
    <w:p w14:paraId="692CA0F0" w14:textId="77777777" w:rsidR="006556F4" w:rsidRPr="006556F4" w:rsidRDefault="006556F4" w:rsidP="00937D04">
      <w:pPr>
        <w:pStyle w:val="Title"/>
        <w:spacing w:after="100" w:line="276" w:lineRule="auto"/>
        <w:ind w:left="360"/>
        <w:rPr>
          <w:rFonts w:asciiTheme="minorHAnsi" w:hAnsiTheme="minorHAnsi"/>
          <w:sz w:val="22"/>
          <w:szCs w:val="22"/>
        </w:rPr>
      </w:pPr>
      <w:r w:rsidRPr="006556F4">
        <w:rPr>
          <w:rFonts w:asciiTheme="minorHAnsi" w:hAnsiTheme="minorHAnsi"/>
          <w:sz w:val="22"/>
          <w:szCs w:val="22"/>
        </w:rPr>
        <w:t>The Pledge of Allegiance was said by all present.</w:t>
      </w:r>
    </w:p>
    <w:p w14:paraId="264BEDEB" w14:textId="29057FF6" w:rsidR="006556F4" w:rsidRPr="006556F4" w:rsidRDefault="006556F4" w:rsidP="00887DE8">
      <w:pPr>
        <w:pStyle w:val="Title"/>
        <w:spacing w:after="100" w:line="276" w:lineRule="auto"/>
        <w:rPr>
          <w:rFonts w:asciiTheme="minorHAnsi" w:hAnsiTheme="minorHAnsi"/>
          <w:sz w:val="22"/>
          <w:szCs w:val="22"/>
        </w:rPr>
      </w:pPr>
      <w:r w:rsidRPr="006556F4">
        <w:rPr>
          <w:rFonts w:asciiTheme="minorHAnsi" w:hAnsiTheme="minorHAnsi"/>
          <w:sz w:val="22"/>
          <w:szCs w:val="22"/>
        </w:rPr>
        <w:t xml:space="preserve">PLAN COMMISSION MEMBERS PRESENT: Zoning Administrator Steve Wendelborn, Chairman Kris Turner, Commissioners </w:t>
      </w:r>
      <w:r w:rsidR="00D53299">
        <w:rPr>
          <w:rFonts w:asciiTheme="minorHAnsi" w:hAnsiTheme="minorHAnsi"/>
          <w:sz w:val="22"/>
          <w:szCs w:val="22"/>
        </w:rPr>
        <w:t>Mike Dricken</w:t>
      </w:r>
      <w:r w:rsidRPr="006556F4">
        <w:rPr>
          <w:rFonts w:asciiTheme="minorHAnsi" w:hAnsiTheme="minorHAnsi"/>
          <w:sz w:val="22"/>
          <w:szCs w:val="22"/>
        </w:rPr>
        <w:t>, Vicky Hopp,</w:t>
      </w:r>
      <w:r w:rsidR="004225A0">
        <w:rPr>
          <w:rFonts w:asciiTheme="minorHAnsi" w:hAnsiTheme="minorHAnsi"/>
          <w:sz w:val="22"/>
          <w:szCs w:val="22"/>
        </w:rPr>
        <w:t xml:space="preserve"> Dave Jacak,</w:t>
      </w:r>
      <w:r w:rsidR="0010550F">
        <w:rPr>
          <w:rFonts w:asciiTheme="minorHAnsi" w:hAnsiTheme="minorHAnsi"/>
          <w:sz w:val="22"/>
          <w:szCs w:val="22"/>
        </w:rPr>
        <w:t xml:space="preserve"> Lea Blake, </w:t>
      </w:r>
      <w:r w:rsidRPr="006556F4">
        <w:rPr>
          <w:rFonts w:asciiTheme="minorHAnsi" w:hAnsiTheme="minorHAnsi"/>
          <w:sz w:val="22"/>
          <w:szCs w:val="22"/>
        </w:rPr>
        <w:t>Ryan Treleven, Kim Mueller</w:t>
      </w:r>
      <w:r w:rsidR="00690436">
        <w:rPr>
          <w:rFonts w:asciiTheme="minorHAnsi" w:hAnsiTheme="minorHAnsi"/>
          <w:sz w:val="22"/>
          <w:szCs w:val="22"/>
        </w:rPr>
        <w:t xml:space="preserve"> and Secretary, Sherry Eckert. </w:t>
      </w:r>
      <w:r w:rsidRPr="006556F4">
        <w:rPr>
          <w:rFonts w:asciiTheme="minorHAnsi" w:hAnsiTheme="minorHAnsi"/>
          <w:sz w:val="22"/>
          <w:szCs w:val="22"/>
        </w:rPr>
        <w:t xml:space="preserve">Members of the public: </w:t>
      </w:r>
      <w:r w:rsidR="009F7644">
        <w:rPr>
          <w:rFonts w:asciiTheme="minorHAnsi" w:hAnsiTheme="minorHAnsi"/>
          <w:sz w:val="22"/>
          <w:szCs w:val="22"/>
        </w:rPr>
        <w:t>eight</w:t>
      </w:r>
      <w:r w:rsidRPr="006556F4">
        <w:rPr>
          <w:rFonts w:asciiTheme="minorHAnsi" w:hAnsiTheme="minorHAnsi"/>
          <w:sz w:val="22"/>
          <w:szCs w:val="22"/>
        </w:rPr>
        <w:t>.</w:t>
      </w:r>
    </w:p>
    <w:p w14:paraId="0B4EE8DA" w14:textId="604B587B" w:rsidR="006556F4" w:rsidRPr="006556F4" w:rsidRDefault="006556F4" w:rsidP="00887DE8">
      <w:pPr>
        <w:pStyle w:val="Title"/>
        <w:numPr>
          <w:ilvl w:val="0"/>
          <w:numId w:val="2"/>
        </w:numPr>
        <w:spacing w:after="100" w:line="276" w:lineRule="auto"/>
        <w:rPr>
          <w:rFonts w:asciiTheme="minorHAnsi" w:hAnsiTheme="minorHAnsi"/>
          <w:sz w:val="22"/>
          <w:szCs w:val="22"/>
        </w:rPr>
      </w:pPr>
      <w:r w:rsidRPr="006556F4">
        <w:rPr>
          <w:rFonts w:asciiTheme="minorHAnsi" w:hAnsiTheme="minorHAnsi"/>
          <w:sz w:val="22"/>
          <w:szCs w:val="22"/>
        </w:rPr>
        <w:t xml:space="preserve">Motion by </w:t>
      </w:r>
      <w:r w:rsidR="00D32DD0">
        <w:rPr>
          <w:rFonts w:asciiTheme="minorHAnsi" w:hAnsiTheme="minorHAnsi"/>
          <w:sz w:val="22"/>
          <w:szCs w:val="22"/>
        </w:rPr>
        <w:t>Dricken</w:t>
      </w:r>
      <w:r w:rsidRPr="006556F4">
        <w:rPr>
          <w:rFonts w:asciiTheme="minorHAnsi" w:hAnsiTheme="minorHAnsi"/>
          <w:sz w:val="22"/>
          <w:szCs w:val="22"/>
        </w:rPr>
        <w:t xml:space="preserve"> to approve the minutes of </w:t>
      </w:r>
      <w:r w:rsidR="00D32DD0">
        <w:rPr>
          <w:rFonts w:asciiTheme="minorHAnsi" w:hAnsiTheme="minorHAnsi"/>
          <w:sz w:val="22"/>
          <w:szCs w:val="22"/>
        </w:rPr>
        <w:t>May 5</w:t>
      </w:r>
      <w:r w:rsidRPr="006556F4">
        <w:rPr>
          <w:rFonts w:asciiTheme="minorHAnsi" w:hAnsiTheme="minorHAnsi"/>
          <w:sz w:val="22"/>
          <w:szCs w:val="22"/>
        </w:rPr>
        <w:t>, 2025</w:t>
      </w:r>
      <w:r w:rsidR="00606346">
        <w:rPr>
          <w:rFonts w:asciiTheme="minorHAnsi" w:hAnsiTheme="minorHAnsi"/>
          <w:sz w:val="22"/>
          <w:szCs w:val="22"/>
        </w:rPr>
        <w:t xml:space="preserve"> </w:t>
      </w:r>
      <w:r w:rsidRPr="006556F4">
        <w:rPr>
          <w:rFonts w:asciiTheme="minorHAnsi" w:hAnsiTheme="minorHAnsi"/>
          <w:sz w:val="22"/>
          <w:szCs w:val="22"/>
        </w:rPr>
        <w:t xml:space="preserve">seconded by </w:t>
      </w:r>
      <w:r w:rsidR="004225A0">
        <w:rPr>
          <w:rFonts w:asciiTheme="minorHAnsi" w:hAnsiTheme="minorHAnsi"/>
          <w:sz w:val="22"/>
          <w:szCs w:val="22"/>
        </w:rPr>
        <w:t>Jacak</w:t>
      </w:r>
      <w:r w:rsidRPr="006556F4">
        <w:rPr>
          <w:rFonts w:asciiTheme="minorHAnsi" w:hAnsiTheme="minorHAnsi"/>
          <w:sz w:val="22"/>
          <w:szCs w:val="22"/>
        </w:rPr>
        <w:t>. Motion carried</w:t>
      </w:r>
      <w:r w:rsidR="00CB0817">
        <w:rPr>
          <w:rFonts w:asciiTheme="minorHAnsi" w:hAnsiTheme="minorHAnsi"/>
          <w:sz w:val="22"/>
          <w:szCs w:val="22"/>
        </w:rPr>
        <w:t xml:space="preserve"> </w:t>
      </w:r>
      <w:r w:rsidR="0010550F">
        <w:rPr>
          <w:rFonts w:asciiTheme="minorHAnsi" w:hAnsiTheme="minorHAnsi"/>
          <w:sz w:val="22"/>
          <w:szCs w:val="22"/>
        </w:rPr>
        <w:t>7</w:t>
      </w:r>
      <w:r w:rsidR="00C06FAF">
        <w:rPr>
          <w:rFonts w:asciiTheme="minorHAnsi" w:hAnsiTheme="minorHAnsi"/>
          <w:sz w:val="22"/>
          <w:szCs w:val="22"/>
        </w:rPr>
        <w:t>-0</w:t>
      </w:r>
      <w:r w:rsidRPr="006556F4">
        <w:rPr>
          <w:rFonts w:asciiTheme="minorHAnsi" w:hAnsiTheme="minorHAnsi"/>
          <w:sz w:val="22"/>
          <w:szCs w:val="22"/>
        </w:rPr>
        <w:t xml:space="preserve">. </w:t>
      </w:r>
    </w:p>
    <w:p w14:paraId="71841E23" w14:textId="77777777" w:rsidR="006556F4" w:rsidRPr="006556F4" w:rsidRDefault="006556F4" w:rsidP="00887DE8">
      <w:pPr>
        <w:pStyle w:val="Title"/>
        <w:numPr>
          <w:ilvl w:val="0"/>
          <w:numId w:val="2"/>
        </w:numPr>
        <w:spacing w:after="100" w:line="276" w:lineRule="auto"/>
        <w:rPr>
          <w:rFonts w:asciiTheme="minorHAnsi" w:hAnsiTheme="minorHAnsi"/>
          <w:sz w:val="22"/>
          <w:szCs w:val="22"/>
        </w:rPr>
      </w:pPr>
      <w:r w:rsidRPr="006556F4">
        <w:rPr>
          <w:rFonts w:asciiTheme="minorHAnsi" w:hAnsiTheme="minorHAnsi"/>
          <w:sz w:val="22"/>
          <w:szCs w:val="22"/>
        </w:rPr>
        <w:t>From the Floor (Ten Minutes): None</w:t>
      </w:r>
    </w:p>
    <w:p w14:paraId="3507EFA6" w14:textId="5443CEF7" w:rsidR="00164705" w:rsidRDefault="000C5EE6" w:rsidP="002E12C8">
      <w:pPr>
        <w:pStyle w:val="ListParagraph"/>
        <w:numPr>
          <w:ilvl w:val="0"/>
          <w:numId w:val="2"/>
        </w:numPr>
        <w:tabs>
          <w:tab w:val="left" w:pos="720"/>
          <w:tab w:val="left" w:pos="1260"/>
        </w:tabs>
        <w:spacing w:after="100" w:line="276" w:lineRule="auto"/>
        <w:rPr>
          <w:rFonts w:asciiTheme="minorHAnsi" w:hAnsiTheme="minorHAnsi"/>
          <w:sz w:val="22"/>
          <w:szCs w:val="22"/>
        </w:rPr>
      </w:pPr>
      <w:r w:rsidRPr="000C5EE6">
        <w:rPr>
          <w:rFonts w:asciiTheme="minorHAnsi" w:hAnsiTheme="minorHAnsi"/>
          <w:sz w:val="22"/>
          <w:szCs w:val="22"/>
          <w:u w:val="single"/>
        </w:rPr>
        <w:t>PUBLIC HEARING</w:t>
      </w:r>
      <w:r w:rsidR="00082645" w:rsidRPr="00164705">
        <w:rPr>
          <w:rFonts w:asciiTheme="minorHAnsi" w:hAnsiTheme="minorHAnsi"/>
          <w:sz w:val="22"/>
          <w:szCs w:val="22"/>
        </w:rPr>
        <w:t xml:space="preserve">: </w:t>
      </w:r>
      <w:r w:rsidR="002E606B" w:rsidRPr="00164705">
        <w:rPr>
          <w:rFonts w:asciiTheme="minorHAnsi" w:hAnsiTheme="minorHAnsi"/>
          <w:sz w:val="22"/>
          <w:szCs w:val="22"/>
        </w:rPr>
        <w:t xml:space="preserve">to consider the West Bend Sand and Gravel’s proposal to amended the current Special Use Permit will allow the applicant to expand the footprint of his current temporary borrow pit to include an additional 3.7 acres on the property described as Part of the E ½ of the SE ¼ of the SW ¼ of section 7, Town 11 North, Range 19 East in the Town of Barton also known as Tax Key # T2-0175. </w:t>
      </w:r>
      <w:r w:rsidR="006556F4" w:rsidRPr="00164705">
        <w:rPr>
          <w:rFonts w:asciiTheme="minorHAnsi" w:hAnsiTheme="minorHAnsi"/>
          <w:sz w:val="22"/>
          <w:szCs w:val="22"/>
        </w:rPr>
        <w:t xml:space="preserve">Motion made by Hopp seconded by </w:t>
      </w:r>
      <w:r w:rsidR="00164705" w:rsidRPr="00164705">
        <w:rPr>
          <w:rFonts w:asciiTheme="minorHAnsi" w:hAnsiTheme="minorHAnsi"/>
          <w:sz w:val="22"/>
          <w:szCs w:val="22"/>
        </w:rPr>
        <w:t>Blake</w:t>
      </w:r>
      <w:r w:rsidR="006556F4" w:rsidRPr="00164705">
        <w:rPr>
          <w:rFonts w:asciiTheme="minorHAnsi" w:hAnsiTheme="minorHAnsi"/>
          <w:sz w:val="22"/>
          <w:szCs w:val="22"/>
        </w:rPr>
        <w:t xml:space="preserve"> to enter public hearing. </w:t>
      </w:r>
      <w:r w:rsidR="002127FF" w:rsidRPr="00164705">
        <w:rPr>
          <w:rFonts w:asciiTheme="minorHAnsi" w:hAnsiTheme="minorHAnsi"/>
          <w:sz w:val="22"/>
          <w:szCs w:val="22"/>
        </w:rPr>
        <w:t xml:space="preserve">A roll call vote was taken, and the motion carried unanimously. </w:t>
      </w:r>
    </w:p>
    <w:p w14:paraId="5B51ABC9" w14:textId="3E379B6A" w:rsidR="00463F90" w:rsidRDefault="00463F90" w:rsidP="00164705">
      <w:pPr>
        <w:pStyle w:val="ListParagraph"/>
        <w:tabs>
          <w:tab w:val="left" w:pos="720"/>
          <w:tab w:val="left" w:pos="1260"/>
        </w:tabs>
        <w:spacing w:after="100" w:line="276" w:lineRule="auto"/>
        <w:ind w:left="360"/>
        <w:rPr>
          <w:rFonts w:asciiTheme="minorHAnsi" w:hAnsiTheme="minorHAnsi"/>
          <w:sz w:val="22"/>
          <w:szCs w:val="22"/>
        </w:rPr>
      </w:pPr>
      <w:r w:rsidRPr="00164705">
        <w:rPr>
          <w:rFonts w:asciiTheme="minorHAnsi" w:hAnsiTheme="minorHAnsi"/>
          <w:sz w:val="22"/>
          <w:szCs w:val="22"/>
        </w:rPr>
        <w:t xml:space="preserve">Steve explained </w:t>
      </w:r>
      <w:r w:rsidR="00C27D6C">
        <w:rPr>
          <w:rFonts w:asciiTheme="minorHAnsi" w:hAnsiTheme="minorHAnsi"/>
          <w:sz w:val="22"/>
          <w:szCs w:val="22"/>
        </w:rPr>
        <w:t>that we had exte</w:t>
      </w:r>
      <w:r w:rsidR="00664A4F">
        <w:rPr>
          <w:rFonts w:asciiTheme="minorHAnsi" w:hAnsiTheme="minorHAnsi"/>
          <w:sz w:val="22"/>
          <w:szCs w:val="22"/>
        </w:rPr>
        <w:t>nded the SUP for an additional 5 years. This is to expand</w:t>
      </w:r>
      <w:r w:rsidR="000368D1">
        <w:rPr>
          <w:rFonts w:asciiTheme="minorHAnsi" w:hAnsiTheme="minorHAnsi"/>
          <w:sz w:val="22"/>
          <w:szCs w:val="22"/>
        </w:rPr>
        <w:t xml:space="preserve"> the footprint. This has been approved by the County along with the reclamation. </w:t>
      </w:r>
    </w:p>
    <w:p w14:paraId="4298DD61" w14:textId="2209E1D0" w:rsidR="000368D1" w:rsidRDefault="00A84342" w:rsidP="00164705">
      <w:pPr>
        <w:pStyle w:val="ListParagraph"/>
        <w:tabs>
          <w:tab w:val="left" w:pos="720"/>
          <w:tab w:val="left" w:pos="1260"/>
        </w:tabs>
        <w:spacing w:after="100" w:line="276" w:lineRule="auto"/>
        <w:ind w:left="360"/>
        <w:rPr>
          <w:rFonts w:asciiTheme="minorHAnsi" w:hAnsiTheme="minorHAnsi"/>
          <w:sz w:val="22"/>
          <w:szCs w:val="22"/>
        </w:rPr>
      </w:pPr>
      <w:r>
        <w:rPr>
          <w:rFonts w:asciiTheme="minorHAnsi" w:hAnsiTheme="minorHAnsi"/>
          <w:sz w:val="22"/>
          <w:szCs w:val="22"/>
        </w:rPr>
        <w:t>Don Matthew, 6452 Glen Ct, asked about the traffic</w:t>
      </w:r>
      <w:r w:rsidR="00E71694">
        <w:rPr>
          <w:rFonts w:asciiTheme="minorHAnsi" w:hAnsiTheme="minorHAnsi"/>
          <w:sz w:val="22"/>
          <w:szCs w:val="22"/>
        </w:rPr>
        <w:t xml:space="preserve"> from the pit. Dave Johnson replied that the traffic will be the same as the last two years. </w:t>
      </w:r>
      <w:r w:rsidR="00330F50">
        <w:rPr>
          <w:rFonts w:asciiTheme="minorHAnsi" w:hAnsiTheme="minorHAnsi"/>
          <w:sz w:val="22"/>
          <w:szCs w:val="22"/>
        </w:rPr>
        <w:t>They operate an average of three days a month. There will be no additional traffic.</w:t>
      </w:r>
      <w:r w:rsidR="00A90C21">
        <w:rPr>
          <w:rFonts w:asciiTheme="minorHAnsi" w:hAnsiTheme="minorHAnsi"/>
          <w:sz w:val="22"/>
          <w:szCs w:val="22"/>
        </w:rPr>
        <w:t xml:space="preserve"> He views it as an extension of the last two – three years. </w:t>
      </w:r>
      <w:r w:rsidR="00853FDA">
        <w:rPr>
          <w:rFonts w:asciiTheme="minorHAnsi" w:hAnsiTheme="minorHAnsi"/>
          <w:sz w:val="22"/>
          <w:szCs w:val="22"/>
        </w:rPr>
        <w:t xml:space="preserve">Don Matthew responded that it’s a horrible spot for the trucks to come out. </w:t>
      </w:r>
      <w:r w:rsidR="009900BC">
        <w:rPr>
          <w:rFonts w:asciiTheme="minorHAnsi" w:hAnsiTheme="minorHAnsi"/>
          <w:sz w:val="22"/>
          <w:szCs w:val="22"/>
        </w:rPr>
        <w:t xml:space="preserve">Johnson said he agreed. </w:t>
      </w:r>
    </w:p>
    <w:p w14:paraId="1E92D1E5" w14:textId="44469F07" w:rsidR="001E0891" w:rsidRDefault="009D647C" w:rsidP="00164705">
      <w:pPr>
        <w:pStyle w:val="ListParagraph"/>
        <w:tabs>
          <w:tab w:val="left" w:pos="720"/>
          <w:tab w:val="left" w:pos="1260"/>
        </w:tabs>
        <w:spacing w:after="100" w:line="276" w:lineRule="auto"/>
        <w:ind w:left="360"/>
        <w:rPr>
          <w:rFonts w:asciiTheme="minorHAnsi" w:hAnsiTheme="minorHAnsi"/>
          <w:sz w:val="22"/>
          <w:szCs w:val="22"/>
        </w:rPr>
      </w:pPr>
      <w:r>
        <w:rPr>
          <w:rFonts w:asciiTheme="minorHAnsi" w:hAnsiTheme="minorHAnsi"/>
          <w:sz w:val="22"/>
          <w:szCs w:val="22"/>
        </w:rPr>
        <w:t>Bob Stephan, 4773 Hwy 33 W. Wondering if there were plans to add to the berm</w:t>
      </w:r>
      <w:r w:rsidR="00D55B9D">
        <w:rPr>
          <w:rFonts w:asciiTheme="minorHAnsi" w:hAnsiTheme="minorHAnsi"/>
          <w:sz w:val="22"/>
          <w:szCs w:val="22"/>
        </w:rPr>
        <w:t xml:space="preserve">. Johnson replied that it was not originally on the plan. Turner responded that the county had already </w:t>
      </w:r>
      <w:r w:rsidR="00640A8A">
        <w:rPr>
          <w:rFonts w:asciiTheme="minorHAnsi" w:hAnsiTheme="minorHAnsi"/>
          <w:sz w:val="22"/>
          <w:szCs w:val="22"/>
        </w:rPr>
        <w:t xml:space="preserve">approved the plan. This was not required by the County. </w:t>
      </w:r>
      <w:r w:rsidR="000A011E">
        <w:rPr>
          <w:rFonts w:asciiTheme="minorHAnsi" w:hAnsiTheme="minorHAnsi"/>
          <w:sz w:val="22"/>
          <w:szCs w:val="22"/>
        </w:rPr>
        <w:t xml:space="preserve">Turner asked </w:t>
      </w:r>
      <w:r w:rsidR="00163096">
        <w:rPr>
          <w:rFonts w:asciiTheme="minorHAnsi" w:hAnsiTheme="minorHAnsi"/>
          <w:sz w:val="22"/>
          <w:szCs w:val="22"/>
        </w:rPr>
        <w:t xml:space="preserve">if this had been required. Johnson replied only on </w:t>
      </w:r>
      <w:r w:rsidR="00957866">
        <w:rPr>
          <w:rFonts w:asciiTheme="minorHAnsi" w:hAnsiTheme="minorHAnsi"/>
          <w:sz w:val="22"/>
          <w:szCs w:val="22"/>
        </w:rPr>
        <w:t xml:space="preserve">the east </w:t>
      </w:r>
      <w:r w:rsidR="00163096">
        <w:rPr>
          <w:rFonts w:asciiTheme="minorHAnsi" w:hAnsiTheme="minorHAnsi"/>
          <w:sz w:val="22"/>
          <w:szCs w:val="22"/>
        </w:rPr>
        <w:t xml:space="preserve">side. </w:t>
      </w:r>
      <w:r w:rsidR="009D1F16">
        <w:rPr>
          <w:rFonts w:asciiTheme="minorHAnsi" w:hAnsiTheme="minorHAnsi"/>
          <w:sz w:val="22"/>
          <w:szCs w:val="22"/>
        </w:rPr>
        <w:t xml:space="preserve">Wendelborn asked about how many days they were operating. Johnson replied </w:t>
      </w:r>
      <w:r w:rsidR="00EA52D3">
        <w:rPr>
          <w:rFonts w:asciiTheme="minorHAnsi" w:hAnsiTheme="minorHAnsi"/>
          <w:sz w:val="22"/>
          <w:szCs w:val="22"/>
        </w:rPr>
        <w:t>maybe once a week around 7</w:t>
      </w:r>
      <w:r w:rsidR="00DE5FA6">
        <w:rPr>
          <w:rFonts w:asciiTheme="minorHAnsi" w:hAnsiTheme="minorHAnsi"/>
          <w:sz w:val="22"/>
          <w:szCs w:val="22"/>
        </w:rPr>
        <w:t xml:space="preserve"> a.m. until no later than 4 pm. This is approximately 6 loads. Nothing is dumping so there should be no tailgates slamming</w:t>
      </w:r>
      <w:r w:rsidR="0038306E">
        <w:rPr>
          <w:rFonts w:asciiTheme="minorHAnsi" w:hAnsiTheme="minorHAnsi"/>
          <w:sz w:val="22"/>
          <w:szCs w:val="22"/>
        </w:rPr>
        <w:t xml:space="preserve"> or boxes slamming. Johnson stated that they normally try to go on rain days. </w:t>
      </w:r>
    </w:p>
    <w:p w14:paraId="70DAB333" w14:textId="7F4DCC9B" w:rsidR="007E4445" w:rsidRDefault="007E4445" w:rsidP="00164705">
      <w:pPr>
        <w:pStyle w:val="ListParagraph"/>
        <w:tabs>
          <w:tab w:val="left" w:pos="720"/>
          <w:tab w:val="left" w:pos="1260"/>
        </w:tabs>
        <w:spacing w:after="100" w:line="276" w:lineRule="auto"/>
        <w:ind w:left="360"/>
        <w:rPr>
          <w:rFonts w:asciiTheme="minorHAnsi" w:hAnsiTheme="minorHAnsi"/>
          <w:sz w:val="22"/>
          <w:szCs w:val="22"/>
        </w:rPr>
      </w:pPr>
      <w:r>
        <w:rPr>
          <w:rFonts w:asciiTheme="minorHAnsi" w:hAnsiTheme="minorHAnsi"/>
          <w:sz w:val="22"/>
          <w:szCs w:val="22"/>
        </w:rPr>
        <w:t xml:space="preserve">Tim Pingel, </w:t>
      </w:r>
      <w:r w:rsidR="00FF3352">
        <w:rPr>
          <w:rFonts w:asciiTheme="minorHAnsi" w:hAnsiTheme="minorHAnsi"/>
          <w:sz w:val="22"/>
          <w:szCs w:val="22"/>
        </w:rPr>
        <w:t>4706 Hwy 33. Asked if this expanded acreage would affect the recent timeline</w:t>
      </w:r>
      <w:r w:rsidR="0093697B">
        <w:rPr>
          <w:rFonts w:asciiTheme="minorHAnsi" w:hAnsiTheme="minorHAnsi"/>
          <w:sz w:val="22"/>
          <w:szCs w:val="22"/>
        </w:rPr>
        <w:t xml:space="preserve">. Response was that it would not. The extension has been for five years. </w:t>
      </w:r>
    </w:p>
    <w:p w14:paraId="56D50894" w14:textId="3B425500" w:rsidR="00463F90" w:rsidRDefault="00DA699C" w:rsidP="008024E2">
      <w:pPr>
        <w:spacing w:after="100" w:line="276" w:lineRule="auto"/>
        <w:ind w:left="360"/>
        <w:rPr>
          <w:rFonts w:asciiTheme="minorHAnsi" w:hAnsiTheme="minorHAnsi"/>
          <w:sz w:val="22"/>
          <w:szCs w:val="22"/>
        </w:rPr>
      </w:pPr>
      <w:r>
        <w:rPr>
          <w:rFonts w:asciiTheme="minorHAnsi" w:hAnsiTheme="minorHAnsi"/>
          <w:sz w:val="22"/>
          <w:szCs w:val="22"/>
        </w:rPr>
        <w:t>Jacak</w:t>
      </w:r>
      <w:r w:rsidR="00463F90" w:rsidRPr="006F4B49">
        <w:rPr>
          <w:rFonts w:asciiTheme="minorHAnsi" w:hAnsiTheme="minorHAnsi"/>
          <w:sz w:val="22"/>
          <w:szCs w:val="22"/>
        </w:rPr>
        <w:t xml:space="preserve"> made a motion to close the public hearing. </w:t>
      </w:r>
      <w:r>
        <w:rPr>
          <w:rFonts w:asciiTheme="minorHAnsi" w:hAnsiTheme="minorHAnsi"/>
          <w:sz w:val="22"/>
          <w:szCs w:val="22"/>
        </w:rPr>
        <w:t>Hopp</w:t>
      </w:r>
      <w:r w:rsidR="004275B9" w:rsidRPr="006F4B49">
        <w:rPr>
          <w:rFonts w:asciiTheme="minorHAnsi" w:hAnsiTheme="minorHAnsi"/>
          <w:sz w:val="22"/>
          <w:szCs w:val="22"/>
        </w:rPr>
        <w:t xml:space="preserve"> </w:t>
      </w:r>
      <w:r w:rsidR="00463F90" w:rsidRPr="006F4B49">
        <w:rPr>
          <w:rFonts w:asciiTheme="minorHAnsi" w:hAnsiTheme="minorHAnsi"/>
          <w:sz w:val="22"/>
          <w:szCs w:val="22"/>
        </w:rPr>
        <w:t>seconded the motion. The motion carried unanimously.</w:t>
      </w:r>
      <w:r w:rsidR="008024E2">
        <w:rPr>
          <w:rFonts w:asciiTheme="minorHAnsi" w:hAnsiTheme="minorHAnsi"/>
          <w:sz w:val="22"/>
          <w:szCs w:val="22"/>
        </w:rPr>
        <w:t xml:space="preserve"> All agreed. </w:t>
      </w:r>
      <w:r w:rsidR="00756729">
        <w:rPr>
          <w:rFonts w:asciiTheme="minorHAnsi" w:hAnsiTheme="minorHAnsi"/>
          <w:sz w:val="22"/>
          <w:szCs w:val="22"/>
        </w:rPr>
        <w:t>Public hearing ended at 7:13 p.m.</w:t>
      </w:r>
    </w:p>
    <w:p w14:paraId="472C6B0D" w14:textId="77548AA4" w:rsidR="00756729" w:rsidRPr="006F4B49" w:rsidRDefault="00ED745E" w:rsidP="008024E2">
      <w:pPr>
        <w:spacing w:after="100" w:line="276" w:lineRule="auto"/>
        <w:ind w:left="360"/>
        <w:rPr>
          <w:rFonts w:asciiTheme="minorHAnsi" w:hAnsiTheme="minorHAnsi"/>
          <w:sz w:val="22"/>
          <w:szCs w:val="22"/>
        </w:rPr>
      </w:pPr>
      <w:r>
        <w:rPr>
          <w:rFonts w:asciiTheme="minorHAnsi" w:hAnsiTheme="minorHAnsi"/>
          <w:sz w:val="22"/>
          <w:szCs w:val="22"/>
        </w:rPr>
        <w:t xml:space="preserve">Bob Stephan intercepted to </w:t>
      </w:r>
      <w:r w:rsidR="00983929">
        <w:rPr>
          <w:rFonts w:asciiTheme="minorHAnsi" w:hAnsiTheme="minorHAnsi"/>
          <w:sz w:val="22"/>
          <w:szCs w:val="22"/>
        </w:rPr>
        <w:t xml:space="preserve">ask about </w:t>
      </w:r>
      <w:r w:rsidR="00897D01">
        <w:rPr>
          <w:rFonts w:asciiTheme="minorHAnsi" w:hAnsiTheme="minorHAnsi"/>
          <w:sz w:val="22"/>
          <w:szCs w:val="22"/>
        </w:rPr>
        <w:t>pursuing the berm. Turner responded that the County and Town ordinances are being followed</w:t>
      </w:r>
      <w:r w:rsidR="003F7E1C">
        <w:rPr>
          <w:rFonts w:asciiTheme="minorHAnsi" w:hAnsiTheme="minorHAnsi"/>
          <w:sz w:val="22"/>
          <w:szCs w:val="22"/>
        </w:rPr>
        <w:t xml:space="preserve">. Johnson would have to petition for a new </w:t>
      </w:r>
      <w:r w:rsidR="00E9603C">
        <w:rPr>
          <w:rFonts w:asciiTheme="minorHAnsi" w:hAnsiTheme="minorHAnsi"/>
          <w:sz w:val="22"/>
          <w:szCs w:val="22"/>
        </w:rPr>
        <w:t>application</w:t>
      </w:r>
      <w:r w:rsidR="003F7E1C">
        <w:rPr>
          <w:rFonts w:asciiTheme="minorHAnsi" w:hAnsiTheme="minorHAnsi"/>
          <w:sz w:val="22"/>
          <w:szCs w:val="22"/>
        </w:rPr>
        <w:t xml:space="preserve">. </w:t>
      </w:r>
      <w:r w:rsidR="00900CB5">
        <w:rPr>
          <w:rFonts w:asciiTheme="minorHAnsi" w:hAnsiTheme="minorHAnsi"/>
          <w:sz w:val="22"/>
          <w:szCs w:val="22"/>
        </w:rPr>
        <w:t>Turner stated that this hearing is for the extension of the pit.</w:t>
      </w:r>
      <w:r w:rsidR="00BB60B6">
        <w:rPr>
          <w:rFonts w:asciiTheme="minorHAnsi" w:hAnsiTheme="minorHAnsi"/>
          <w:sz w:val="22"/>
          <w:szCs w:val="22"/>
        </w:rPr>
        <w:t xml:space="preserve"> </w:t>
      </w:r>
      <w:r w:rsidR="00DA00BD">
        <w:rPr>
          <w:rFonts w:asciiTheme="minorHAnsi" w:hAnsiTheme="minorHAnsi"/>
          <w:sz w:val="22"/>
          <w:szCs w:val="22"/>
        </w:rPr>
        <w:t xml:space="preserve">And we cannot </w:t>
      </w:r>
      <w:r w:rsidR="00B050EE">
        <w:rPr>
          <w:rFonts w:asciiTheme="minorHAnsi" w:hAnsiTheme="minorHAnsi"/>
          <w:sz w:val="22"/>
          <w:szCs w:val="22"/>
        </w:rPr>
        <w:t xml:space="preserve">impose this upon him. </w:t>
      </w:r>
      <w:r w:rsidR="00395541">
        <w:rPr>
          <w:rFonts w:asciiTheme="minorHAnsi" w:hAnsiTheme="minorHAnsi"/>
          <w:sz w:val="22"/>
          <w:szCs w:val="22"/>
        </w:rPr>
        <w:t>There was additional conversation about the berm</w:t>
      </w:r>
      <w:r w:rsidR="00341409">
        <w:rPr>
          <w:rFonts w:asciiTheme="minorHAnsi" w:hAnsiTheme="minorHAnsi"/>
          <w:sz w:val="22"/>
          <w:szCs w:val="22"/>
        </w:rPr>
        <w:t xml:space="preserve">. Turner stated that the public hearing was closed and that she allowed him to speak but </w:t>
      </w:r>
      <w:r w:rsidR="00C300CF">
        <w:rPr>
          <w:rFonts w:asciiTheme="minorHAnsi" w:hAnsiTheme="minorHAnsi"/>
          <w:sz w:val="22"/>
          <w:szCs w:val="22"/>
        </w:rPr>
        <w:t xml:space="preserve"> must move on the agenda. </w:t>
      </w:r>
    </w:p>
    <w:p w14:paraId="2832281B" w14:textId="5A91C4F6" w:rsidR="00B90A2C" w:rsidRPr="00BA71B9" w:rsidRDefault="000D0BEB" w:rsidP="001F4BA3">
      <w:pPr>
        <w:pStyle w:val="ListParagraph"/>
        <w:numPr>
          <w:ilvl w:val="0"/>
          <w:numId w:val="2"/>
        </w:numPr>
        <w:tabs>
          <w:tab w:val="left" w:pos="720"/>
          <w:tab w:val="left" w:pos="1260"/>
        </w:tabs>
        <w:spacing w:after="100" w:line="276" w:lineRule="auto"/>
        <w:rPr>
          <w:rFonts w:asciiTheme="minorHAnsi" w:hAnsiTheme="minorHAnsi"/>
          <w:i/>
          <w:iCs/>
          <w:sz w:val="22"/>
          <w:szCs w:val="22"/>
        </w:rPr>
      </w:pPr>
      <w:r w:rsidRPr="00C133A4">
        <w:rPr>
          <w:rFonts w:asciiTheme="minorHAnsi" w:hAnsiTheme="minorHAnsi"/>
          <w:sz w:val="22"/>
          <w:szCs w:val="22"/>
        </w:rPr>
        <w:t>Discussion And Action</w:t>
      </w:r>
      <w:r w:rsidRPr="00BA71B9">
        <w:rPr>
          <w:rFonts w:asciiTheme="minorHAnsi" w:hAnsiTheme="minorHAnsi"/>
          <w:sz w:val="22"/>
          <w:szCs w:val="22"/>
        </w:rPr>
        <w:t xml:space="preserve">: </w:t>
      </w:r>
      <w:r w:rsidR="003D6FE6" w:rsidRPr="00BA71B9">
        <w:rPr>
          <w:rFonts w:asciiTheme="minorHAnsi" w:hAnsiTheme="minorHAnsi"/>
          <w:sz w:val="22"/>
          <w:szCs w:val="22"/>
        </w:rPr>
        <w:t xml:space="preserve"> </w:t>
      </w:r>
      <w:r w:rsidR="001B7CDB">
        <w:rPr>
          <w:rFonts w:asciiTheme="minorHAnsi" w:hAnsiTheme="minorHAnsi"/>
          <w:sz w:val="22"/>
          <w:szCs w:val="22"/>
        </w:rPr>
        <w:t xml:space="preserve">Jacak made a motion to amend </w:t>
      </w:r>
      <w:r w:rsidR="00BA71B9" w:rsidRPr="00BA71B9">
        <w:rPr>
          <w:rFonts w:asciiTheme="minorHAnsi" w:hAnsiTheme="minorHAnsi"/>
          <w:sz w:val="22"/>
          <w:szCs w:val="22"/>
        </w:rPr>
        <w:t xml:space="preserve">the West Bend Sand and Gravel’s Special Use Permit will allow the applicant to expand the footprint of his current temporary borrow pit to include an additional 3.7 acres on the property described as Part of the E ½ of the SE ¼ of the SW ¼ of section 7, Town </w:t>
      </w:r>
      <w:r w:rsidR="00BA71B9" w:rsidRPr="00BA71B9">
        <w:rPr>
          <w:rFonts w:asciiTheme="minorHAnsi" w:hAnsiTheme="minorHAnsi"/>
          <w:sz w:val="22"/>
          <w:szCs w:val="22"/>
        </w:rPr>
        <w:lastRenderedPageBreak/>
        <w:t xml:space="preserve">11 North, Range 19 East in the Town of Barton also known as Tax Key # T2-0175. </w:t>
      </w:r>
      <w:r w:rsidR="00133E86" w:rsidRPr="00BA71B9">
        <w:rPr>
          <w:rFonts w:asciiTheme="minorHAnsi" w:hAnsiTheme="minorHAnsi"/>
          <w:sz w:val="22"/>
          <w:szCs w:val="22"/>
        </w:rPr>
        <w:t>Dricken</w:t>
      </w:r>
      <w:r w:rsidR="00B90A2C" w:rsidRPr="00BA71B9">
        <w:rPr>
          <w:rFonts w:asciiTheme="minorHAnsi" w:hAnsiTheme="minorHAnsi"/>
          <w:sz w:val="22"/>
          <w:szCs w:val="22"/>
        </w:rPr>
        <w:t xml:space="preserve"> </w:t>
      </w:r>
      <w:r w:rsidR="00FF6040">
        <w:rPr>
          <w:rFonts w:asciiTheme="minorHAnsi" w:hAnsiTheme="minorHAnsi"/>
          <w:sz w:val="22"/>
          <w:szCs w:val="22"/>
        </w:rPr>
        <w:t xml:space="preserve">seconded. </w:t>
      </w:r>
      <w:r w:rsidR="00C97CD4">
        <w:rPr>
          <w:rFonts w:asciiTheme="minorHAnsi" w:hAnsiTheme="minorHAnsi"/>
          <w:sz w:val="22"/>
          <w:szCs w:val="22"/>
        </w:rPr>
        <w:t>All agreed</w:t>
      </w:r>
      <w:r w:rsidR="00B90A2C" w:rsidRPr="00BA71B9">
        <w:rPr>
          <w:rFonts w:asciiTheme="minorHAnsi" w:hAnsiTheme="minorHAnsi"/>
          <w:sz w:val="22"/>
          <w:szCs w:val="22"/>
        </w:rPr>
        <w:t>. The motion carried</w:t>
      </w:r>
      <w:r w:rsidR="005B3DF6" w:rsidRPr="00BA71B9">
        <w:rPr>
          <w:rFonts w:asciiTheme="minorHAnsi" w:hAnsiTheme="minorHAnsi"/>
          <w:sz w:val="22"/>
          <w:szCs w:val="22"/>
        </w:rPr>
        <w:t xml:space="preserve"> </w:t>
      </w:r>
      <w:r w:rsidR="004D3163">
        <w:rPr>
          <w:rFonts w:asciiTheme="minorHAnsi" w:hAnsiTheme="minorHAnsi"/>
          <w:sz w:val="22"/>
          <w:szCs w:val="22"/>
        </w:rPr>
        <w:t>7</w:t>
      </w:r>
      <w:r w:rsidR="005B3DF6" w:rsidRPr="00BA71B9">
        <w:rPr>
          <w:rFonts w:asciiTheme="minorHAnsi" w:hAnsiTheme="minorHAnsi"/>
          <w:sz w:val="22"/>
          <w:szCs w:val="22"/>
        </w:rPr>
        <w:t>-0.</w:t>
      </w:r>
    </w:p>
    <w:p w14:paraId="2E8109F5" w14:textId="52ACC4DC" w:rsidR="00D22D23" w:rsidRDefault="00D22D23" w:rsidP="00D22D23">
      <w:pPr>
        <w:numPr>
          <w:ilvl w:val="0"/>
          <w:numId w:val="2"/>
        </w:numPr>
        <w:tabs>
          <w:tab w:val="left" w:pos="720"/>
          <w:tab w:val="left" w:pos="1260"/>
        </w:tabs>
        <w:spacing w:line="276" w:lineRule="auto"/>
        <w:rPr>
          <w:rFonts w:asciiTheme="minorHAnsi" w:hAnsiTheme="minorHAnsi"/>
          <w:sz w:val="22"/>
          <w:szCs w:val="22"/>
        </w:rPr>
      </w:pPr>
      <w:r w:rsidRPr="00D22D23">
        <w:rPr>
          <w:rFonts w:asciiTheme="minorHAnsi" w:hAnsiTheme="minorHAnsi"/>
          <w:sz w:val="22"/>
          <w:szCs w:val="22"/>
        </w:rPr>
        <w:t xml:space="preserve">Discussion re : </w:t>
      </w:r>
      <w:r w:rsidR="0030744D">
        <w:rPr>
          <w:rFonts w:asciiTheme="minorHAnsi" w:hAnsiTheme="minorHAnsi"/>
          <w:sz w:val="22"/>
          <w:szCs w:val="22"/>
        </w:rPr>
        <w:t xml:space="preserve">Dricken made a motion to approve the </w:t>
      </w:r>
      <w:r w:rsidRPr="00D22D23">
        <w:rPr>
          <w:rFonts w:asciiTheme="minorHAnsi" w:hAnsiTheme="minorHAnsi"/>
          <w:sz w:val="22"/>
          <w:szCs w:val="22"/>
        </w:rPr>
        <w:t>Certified Survey Map Application for Joe Kuehn review a proposed CSM to Tax Key T2-0082 and Tax Key T2-0083.</w:t>
      </w:r>
      <w:r w:rsidR="00E21A4B">
        <w:rPr>
          <w:rFonts w:asciiTheme="minorHAnsi" w:hAnsiTheme="minorHAnsi"/>
          <w:sz w:val="22"/>
          <w:szCs w:val="22"/>
        </w:rPr>
        <w:t xml:space="preserve"> </w:t>
      </w:r>
      <w:r w:rsidR="005E0BA6">
        <w:rPr>
          <w:rFonts w:asciiTheme="minorHAnsi" w:hAnsiTheme="minorHAnsi"/>
          <w:sz w:val="22"/>
          <w:szCs w:val="22"/>
        </w:rPr>
        <w:t>Seconded by Hopp. Motion carried 7-0.</w:t>
      </w:r>
    </w:p>
    <w:p w14:paraId="46BD59B8" w14:textId="77777777" w:rsidR="005E0BA6" w:rsidRDefault="005E0BA6" w:rsidP="00D57BB3">
      <w:pPr>
        <w:tabs>
          <w:tab w:val="left" w:pos="720"/>
          <w:tab w:val="left" w:pos="1260"/>
        </w:tabs>
        <w:spacing w:line="276" w:lineRule="auto"/>
        <w:ind w:left="360"/>
        <w:rPr>
          <w:rFonts w:asciiTheme="minorHAnsi" w:hAnsiTheme="minorHAnsi"/>
          <w:sz w:val="22"/>
          <w:szCs w:val="22"/>
        </w:rPr>
      </w:pPr>
    </w:p>
    <w:p w14:paraId="60E2ADDA" w14:textId="3B946397" w:rsidR="00D57BB3" w:rsidRPr="00D22D23" w:rsidRDefault="00D57BB3" w:rsidP="00D57BB3">
      <w:pPr>
        <w:tabs>
          <w:tab w:val="left" w:pos="720"/>
          <w:tab w:val="left" w:pos="1260"/>
        </w:tabs>
        <w:spacing w:line="276" w:lineRule="auto"/>
        <w:ind w:left="360"/>
        <w:rPr>
          <w:rFonts w:asciiTheme="minorHAnsi" w:hAnsiTheme="minorHAnsi"/>
          <w:sz w:val="22"/>
          <w:szCs w:val="22"/>
        </w:rPr>
      </w:pPr>
      <w:r>
        <w:rPr>
          <w:rFonts w:asciiTheme="minorHAnsi" w:hAnsiTheme="minorHAnsi"/>
          <w:sz w:val="22"/>
          <w:szCs w:val="22"/>
        </w:rPr>
        <w:t xml:space="preserve">Wendelborn made comment that a rezone will need to be made. </w:t>
      </w:r>
    </w:p>
    <w:p w14:paraId="4BFC49BF" w14:textId="04765F53" w:rsidR="000C5EE6" w:rsidRDefault="000C5EE6" w:rsidP="0024638C">
      <w:pPr>
        <w:pStyle w:val="Heading2"/>
        <w:numPr>
          <w:ilvl w:val="0"/>
          <w:numId w:val="2"/>
        </w:numPr>
        <w:spacing w:before="300" w:after="100" w:line="276" w:lineRule="auto"/>
        <w:rPr>
          <w:rFonts w:asciiTheme="minorHAnsi" w:hAnsiTheme="minorHAnsi"/>
          <w:b w:val="0"/>
          <w:bCs w:val="0"/>
          <w:sz w:val="22"/>
          <w:szCs w:val="22"/>
        </w:rPr>
      </w:pPr>
      <w:r>
        <w:rPr>
          <w:rFonts w:asciiTheme="minorHAnsi" w:hAnsiTheme="minorHAnsi"/>
          <w:b w:val="0"/>
          <w:bCs w:val="0"/>
          <w:sz w:val="22"/>
          <w:szCs w:val="22"/>
        </w:rPr>
        <w:t xml:space="preserve">Discussion re: Michael Morell discussion of possible land division of 14.29 acre parcel on Glacier Dr. </w:t>
      </w:r>
      <w:r w:rsidR="00C211A1">
        <w:rPr>
          <w:rFonts w:asciiTheme="minorHAnsi" w:hAnsiTheme="minorHAnsi"/>
          <w:b w:val="0"/>
          <w:bCs w:val="0"/>
          <w:sz w:val="22"/>
          <w:szCs w:val="22"/>
        </w:rPr>
        <w:t>Tax Key #T2 0399-00B. This property is surrounded by GA</w:t>
      </w:r>
      <w:r w:rsidR="007930F8">
        <w:rPr>
          <w:rFonts w:asciiTheme="minorHAnsi" w:hAnsiTheme="minorHAnsi"/>
          <w:b w:val="0"/>
          <w:bCs w:val="0"/>
          <w:sz w:val="22"/>
          <w:szCs w:val="22"/>
        </w:rPr>
        <w:t xml:space="preserve"> EA. This is extended to 2050 Plan. </w:t>
      </w:r>
      <w:r w:rsidR="00BA7D63">
        <w:rPr>
          <w:rFonts w:asciiTheme="minorHAnsi" w:hAnsiTheme="minorHAnsi"/>
          <w:b w:val="0"/>
          <w:bCs w:val="0"/>
          <w:sz w:val="22"/>
          <w:szCs w:val="22"/>
        </w:rPr>
        <w:t>This would be considered spot zoning</w:t>
      </w:r>
      <w:r w:rsidR="00AC4A63">
        <w:rPr>
          <w:rFonts w:asciiTheme="minorHAnsi" w:hAnsiTheme="minorHAnsi"/>
          <w:b w:val="0"/>
          <w:bCs w:val="0"/>
          <w:sz w:val="22"/>
          <w:szCs w:val="22"/>
        </w:rPr>
        <w:t xml:space="preserve">  and non conforming.</w:t>
      </w:r>
    </w:p>
    <w:p w14:paraId="5F363B4B" w14:textId="2F687960" w:rsidR="00664837" w:rsidRDefault="00664837" w:rsidP="00664837">
      <w:pPr>
        <w:pStyle w:val="Heading2"/>
        <w:spacing w:before="300" w:after="100" w:line="276" w:lineRule="auto"/>
        <w:ind w:left="360"/>
        <w:rPr>
          <w:rFonts w:asciiTheme="minorHAnsi" w:hAnsiTheme="minorHAnsi"/>
          <w:b w:val="0"/>
          <w:bCs w:val="0"/>
          <w:sz w:val="22"/>
          <w:szCs w:val="22"/>
        </w:rPr>
      </w:pPr>
      <w:r>
        <w:rPr>
          <w:rFonts w:asciiTheme="minorHAnsi" w:hAnsiTheme="minorHAnsi"/>
          <w:b w:val="0"/>
          <w:bCs w:val="0"/>
          <w:sz w:val="22"/>
          <w:szCs w:val="22"/>
        </w:rPr>
        <w:t xml:space="preserve">Turner mentioned a possible purchase of an additional 6 acres. </w:t>
      </w:r>
    </w:p>
    <w:p w14:paraId="7ACB8A39" w14:textId="57E54CF5" w:rsidR="00423770" w:rsidRDefault="00AC4A63" w:rsidP="00664837">
      <w:pPr>
        <w:pStyle w:val="Heading2"/>
        <w:spacing w:before="300" w:after="100" w:line="276" w:lineRule="auto"/>
        <w:ind w:left="360"/>
        <w:rPr>
          <w:rFonts w:asciiTheme="minorHAnsi" w:hAnsiTheme="minorHAnsi"/>
          <w:b w:val="0"/>
          <w:bCs w:val="0"/>
          <w:sz w:val="22"/>
          <w:szCs w:val="22"/>
        </w:rPr>
      </w:pPr>
      <w:r>
        <w:rPr>
          <w:rFonts w:asciiTheme="minorHAnsi" w:hAnsiTheme="minorHAnsi"/>
          <w:b w:val="0"/>
          <w:bCs w:val="0"/>
          <w:sz w:val="22"/>
          <w:szCs w:val="22"/>
        </w:rPr>
        <w:t xml:space="preserve">Morell stated that </w:t>
      </w:r>
      <w:r w:rsidR="00D56FFA">
        <w:rPr>
          <w:rFonts w:asciiTheme="minorHAnsi" w:hAnsiTheme="minorHAnsi"/>
          <w:b w:val="0"/>
          <w:bCs w:val="0"/>
          <w:sz w:val="22"/>
          <w:szCs w:val="22"/>
        </w:rPr>
        <w:t>they have been there for 55 years. And that years ago they were told that this could be a possibility.</w:t>
      </w:r>
      <w:r w:rsidR="00820E85">
        <w:rPr>
          <w:rFonts w:asciiTheme="minorHAnsi" w:hAnsiTheme="minorHAnsi"/>
          <w:b w:val="0"/>
          <w:bCs w:val="0"/>
          <w:sz w:val="22"/>
          <w:szCs w:val="22"/>
        </w:rPr>
        <w:t xml:space="preserve"> They made improvements and love the property. </w:t>
      </w:r>
      <w:r w:rsidR="00D56FFA">
        <w:rPr>
          <w:rFonts w:asciiTheme="minorHAnsi" w:hAnsiTheme="minorHAnsi"/>
          <w:b w:val="0"/>
          <w:bCs w:val="0"/>
          <w:sz w:val="22"/>
          <w:szCs w:val="22"/>
        </w:rPr>
        <w:t xml:space="preserve"> </w:t>
      </w:r>
      <w:r w:rsidR="00A86AB9">
        <w:rPr>
          <w:rFonts w:asciiTheme="minorHAnsi" w:hAnsiTheme="minorHAnsi"/>
          <w:b w:val="0"/>
          <w:bCs w:val="0"/>
          <w:sz w:val="22"/>
          <w:szCs w:val="22"/>
        </w:rPr>
        <w:t xml:space="preserve">Could this possibly be hobby farm. </w:t>
      </w:r>
    </w:p>
    <w:p w14:paraId="76A0083B" w14:textId="172D517E" w:rsidR="00AC4A63" w:rsidRDefault="00666BB4" w:rsidP="00664837">
      <w:pPr>
        <w:pStyle w:val="Heading2"/>
        <w:spacing w:before="300" w:after="100" w:line="276" w:lineRule="auto"/>
        <w:ind w:left="360"/>
        <w:rPr>
          <w:rFonts w:asciiTheme="minorHAnsi" w:hAnsiTheme="minorHAnsi"/>
          <w:b w:val="0"/>
          <w:bCs w:val="0"/>
          <w:sz w:val="22"/>
          <w:szCs w:val="22"/>
        </w:rPr>
      </w:pPr>
      <w:r>
        <w:rPr>
          <w:rFonts w:asciiTheme="minorHAnsi" w:hAnsiTheme="minorHAnsi"/>
          <w:b w:val="0"/>
          <w:bCs w:val="0"/>
          <w:sz w:val="22"/>
          <w:szCs w:val="22"/>
        </w:rPr>
        <w:t xml:space="preserve">Turner explained why the residential zoning for this parcel. </w:t>
      </w:r>
      <w:r w:rsidR="00820E85">
        <w:rPr>
          <w:rFonts w:asciiTheme="minorHAnsi" w:hAnsiTheme="minorHAnsi"/>
          <w:b w:val="0"/>
          <w:bCs w:val="0"/>
          <w:sz w:val="22"/>
          <w:szCs w:val="22"/>
        </w:rPr>
        <w:t xml:space="preserve">And possible lack of zoning that long ago. </w:t>
      </w:r>
      <w:r w:rsidR="00C94298">
        <w:rPr>
          <w:rFonts w:asciiTheme="minorHAnsi" w:hAnsiTheme="minorHAnsi"/>
          <w:b w:val="0"/>
          <w:bCs w:val="0"/>
          <w:sz w:val="22"/>
          <w:szCs w:val="22"/>
        </w:rPr>
        <w:t>She also</w:t>
      </w:r>
      <w:r w:rsidR="00A86AB9">
        <w:rPr>
          <w:rFonts w:asciiTheme="minorHAnsi" w:hAnsiTheme="minorHAnsi"/>
          <w:b w:val="0"/>
          <w:bCs w:val="0"/>
          <w:sz w:val="22"/>
          <w:szCs w:val="22"/>
        </w:rPr>
        <w:t xml:space="preserve"> stated that hobby farm is </w:t>
      </w:r>
      <w:r w:rsidR="00780728">
        <w:rPr>
          <w:rFonts w:asciiTheme="minorHAnsi" w:hAnsiTheme="minorHAnsi"/>
          <w:b w:val="0"/>
          <w:bCs w:val="0"/>
          <w:sz w:val="22"/>
          <w:szCs w:val="22"/>
        </w:rPr>
        <w:t xml:space="preserve">10 acre minimum. </w:t>
      </w:r>
      <w:r w:rsidR="007E0A51">
        <w:rPr>
          <w:rFonts w:asciiTheme="minorHAnsi" w:hAnsiTheme="minorHAnsi"/>
          <w:b w:val="0"/>
          <w:bCs w:val="0"/>
          <w:sz w:val="22"/>
          <w:szCs w:val="22"/>
        </w:rPr>
        <w:t>She also mentioned possible Mother-in-law suite</w:t>
      </w:r>
      <w:r w:rsidR="001D622D">
        <w:rPr>
          <w:rFonts w:asciiTheme="minorHAnsi" w:hAnsiTheme="minorHAnsi"/>
          <w:b w:val="0"/>
          <w:bCs w:val="0"/>
          <w:sz w:val="22"/>
          <w:szCs w:val="22"/>
        </w:rPr>
        <w:t xml:space="preserve">. </w:t>
      </w:r>
    </w:p>
    <w:p w14:paraId="21707D8D" w14:textId="4867AA47" w:rsidR="0024638C" w:rsidRDefault="0024638C" w:rsidP="0024638C">
      <w:pPr>
        <w:pStyle w:val="Heading2"/>
        <w:numPr>
          <w:ilvl w:val="0"/>
          <w:numId w:val="2"/>
        </w:numPr>
        <w:spacing w:before="300" w:after="100" w:line="276" w:lineRule="auto"/>
        <w:rPr>
          <w:rFonts w:asciiTheme="minorHAnsi" w:hAnsiTheme="minorHAnsi"/>
          <w:b w:val="0"/>
          <w:bCs w:val="0"/>
          <w:sz w:val="22"/>
          <w:szCs w:val="22"/>
        </w:rPr>
      </w:pPr>
      <w:r w:rsidRPr="00CB7829">
        <w:rPr>
          <w:rFonts w:asciiTheme="minorHAnsi" w:hAnsiTheme="minorHAnsi"/>
          <w:b w:val="0"/>
          <w:bCs w:val="0"/>
          <w:sz w:val="22"/>
          <w:szCs w:val="22"/>
        </w:rPr>
        <w:t>Discussion Re: Review And Possible Text Updates Of Existing Ordinances</w:t>
      </w:r>
    </w:p>
    <w:p w14:paraId="41D5DF11" w14:textId="77777777" w:rsidR="00743321" w:rsidRPr="002B4D13" w:rsidRDefault="00743321" w:rsidP="00743321">
      <w:pPr>
        <w:numPr>
          <w:ilvl w:val="1"/>
          <w:numId w:val="2"/>
        </w:numPr>
        <w:tabs>
          <w:tab w:val="left" w:pos="720"/>
          <w:tab w:val="left" w:pos="1260"/>
        </w:tabs>
        <w:spacing w:line="360" w:lineRule="auto"/>
        <w:rPr>
          <w:rFonts w:asciiTheme="minorHAnsi" w:hAnsiTheme="minorHAnsi"/>
          <w:sz w:val="22"/>
          <w:szCs w:val="22"/>
        </w:rPr>
      </w:pPr>
      <w:r w:rsidRPr="002B4D13">
        <w:rPr>
          <w:rFonts w:asciiTheme="minorHAnsi" w:hAnsiTheme="minorHAnsi"/>
          <w:sz w:val="22"/>
          <w:szCs w:val="22"/>
        </w:rPr>
        <w:t>Possible regulation of shipping containers as accessory structures</w:t>
      </w:r>
    </w:p>
    <w:p w14:paraId="44DB5EC0" w14:textId="77777777" w:rsidR="00743321" w:rsidRPr="002B4D13" w:rsidRDefault="00743321" w:rsidP="00743321">
      <w:pPr>
        <w:numPr>
          <w:ilvl w:val="1"/>
          <w:numId w:val="2"/>
        </w:numPr>
        <w:tabs>
          <w:tab w:val="left" w:pos="720"/>
          <w:tab w:val="left" w:pos="1260"/>
        </w:tabs>
        <w:spacing w:line="360" w:lineRule="auto"/>
        <w:rPr>
          <w:rFonts w:asciiTheme="minorHAnsi" w:hAnsiTheme="minorHAnsi"/>
          <w:sz w:val="22"/>
          <w:szCs w:val="22"/>
        </w:rPr>
      </w:pPr>
      <w:r w:rsidRPr="002B4D13">
        <w:rPr>
          <w:rFonts w:asciiTheme="minorHAnsi" w:hAnsiTheme="minorHAnsi"/>
          <w:sz w:val="22"/>
          <w:szCs w:val="22"/>
        </w:rPr>
        <w:t>Review of renewable energy installations siting</w:t>
      </w:r>
    </w:p>
    <w:p w14:paraId="32A38ED4" w14:textId="4CC44F59" w:rsidR="00F82F09" w:rsidRPr="002B4D13" w:rsidRDefault="00F82F09" w:rsidP="00743321">
      <w:pPr>
        <w:numPr>
          <w:ilvl w:val="1"/>
          <w:numId w:val="2"/>
        </w:numPr>
        <w:tabs>
          <w:tab w:val="left" w:pos="720"/>
          <w:tab w:val="left" w:pos="1260"/>
        </w:tabs>
        <w:spacing w:line="360" w:lineRule="auto"/>
        <w:rPr>
          <w:rFonts w:asciiTheme="minorHAnsi" w:hAnsiTheme="minorHAnsi"/>
          <w:sz w:val="22"/>
          <w:szCs w:val="22"/>
        </w:rPr>
      </w:pPr>
      <w:r w:rsidRPr="002B4D13">
        <w:rPr>
          <w:rFonts w:asciiTheme="minorHAnsi" w:hAnsiTheme="minorHAnsi"/>
          <w:sz w:val="22"/>
          <w:szCs w:val="22"/>
        </w:rPr>
        <w:t>Food Trucks in the Town</w:t>
      </w:r>
    </w:p>
    <w:p w14:paraId="3E1137F0" w14:textId="01ED3082" w:rsidR="006556F4" w:rsidRDefault="000C1C13" w:rsidP="00DD3034">
      <w:pPr>
        <w:pStyle w:val="Title"/>
        <w:spacing w:after="100" w:line="276" w:lineRule="auto"/>
        <w:rPr>
          <w:rFonts w:asciiTheme="minorHAnsi" w:hAnsiTheme="minorHAnsi"/>
          <w:sz w:val="22"/>
          <w:szCs w:val="22"/>
        </w:rPr>
      </w:pPr>
      <w:r>
        <w:rPr>
          <w:rFonts w:asciiTheme="minorHAnsi" w:hAnsiTheme="minorHAnsi"/>
          <w:sz w:val="22"/>
          <w:szCs w:val="22"/>
        </w:rPr>
        <w:t xml:space="preserve">Wendelborn </w:t>
      </w:r>
      <w:r w:rsidR="00F82F09">
        <w:rPr>
          <w:rFonts w:asciiTheme="minorHAnsi" w:hAnsiTheme="minorHAnsi"/>
          <w:sz w:val="22"/>
          <w:szCs w:val="22"/>
        </w:rPr>
        <w:t>sent</w:t>
      </w:r>
      <w:r>
        <w:rPr>
          <w:rFonts w:asciiTheme="minorHAnsi" w:hAnsiTheme="minorHAnsi"/>
          <w:sz w:val="22"/>
          <w:szCs w:val="22"/>
        </w:rPr>
        <w:t xml:space="preserve"> copies of Shipping Container ordinances. He asked the PC members to review and come </w:t>
      </w:r>
      <w:r w:rsidR="00DD3034">
        <w:rPr>
          <w:rFonts w:asciiTheme="minorHAnsi" w:hAnsiTheme="minorHAnsi"/>
          <w:sz w:val="22"/>
          <w:szCs w:val="22"/>
        </w:rPr>
        <w:t xml:space="preserve">     </w:t>
      </w:r>
      <w:r>
        <w:rPr>
          <w:rFonts w:asciiTheme="minorHAnsi" w:hAnsiTheme="minorHAnsi"/>
          <w:sz w:val="22"/>
          <w:szCs w:val="22"/>
        </w:rPr>
        <w:t xml:space="preserve">up with their </w:t>
      </w:r>
      <w:r w:rsidR="006A7E99">
        <w:rPr>
          <w:rFonts w:asciiTheme="minorHAnsi" w:hAnsiTheme="minorHAnsi"/>
          <w:sz w:val="22"/>
          <w:szCs w:val="22"/>
        </w:rPr>
        <w:t>ideas of what they would like to see</w:t>
      </w:r>
      <w:r w:rsidR="00C37414">
        <w:rPr>
          <w:rFonts w:asciiTheme="minorHAnsi" w:hAnsiTheme="minorHAnsi"/>
          <w:sz w:val="22"/>
          <w:szCs w:val="22"/>
        </w:rPr>
        <w:t xml:space="preserve"> in the ordinance. </w:t>
      </w:r>
      <w:r w:rsidR="006D0B3C">
        <w:rPr>
          <w:rFonts w:asciiTheme="minorHAnsi" w:hAnsiTheme="minorHAnsi"/>
          <w:sz w:val="22"/>
          <w:szCs w:val="22"/>
        </w:rPr>
        <w:t xml:space="preserve">Turner asked Wendelborn to </w:t>
      </w:r>
      <w:r w:rsidR="00DD3034">
        <w:rPr>
          <w:rFonts w:asciiTheme="minorHAnsi" w:hAnsiTheme="minorHAnsi"/>
          <w:sz w:val="22"/>
          <w:szCs w:val="22"/>
        </w:rPr>
        <w:t xml:space="preserve">send </w:t>
      </w:r>
      <w:r w:rsidR="006D0B3C">
        <w:rPr>
          <w:rFonts w:asciiTheme="minorHAnsi" w:hAnsiTheme="minorHAnsi"/>
          <w:sz w:val="22"/>
          <w:szCs w:val="22"/>
        </w:rPr>
        <w:t xml:space="preserve">copies </w:t>
      </w:r>
      <w:r w:rsidR="00DD3034">
        <w:rPr>
          <w:rFonts w:asciiTheme="minorHAnsi" w:hAnsiTheme="minorHAnsi"/>
          <w:sz w:val="22"/>
          <w:szCs w:val="22"/>
        </w:rPr>
        <w:t>again</w:t>
      </w:r>
      <w:r w:rsidR="006D0B3C">
        <w:rPr>
          <w:rFonts w:asciiTheme="minorHAnsi" w:hAnsiTheme="minorHAnsi"/>
          <w:sz w:val="22"/>
          <w:szCs w:val="22"/>
        </w:rPr>
        <w:t>.</w:t>
      </w:r>
      <w:r w:rsidR="00DD3034">
        <w:rPr>
          <w:rFonts w:asciiTheme="minorHAnsi" w:hAnsiTheme="minorHAnsi"/>
          <w:sz w:val="22"/>
          <w:szCs w:val="22"/>
        </w:rPr>
        <w:t xml:space="preserve"> </w:t>
      </w:r>
      <w:r w:rsidR="00B17336">
        <w:rPr>
          <w:rFonts w:asciiTheme="minorHAnsi" w:hAnsiTheme="minorHAnsi"/>
          <w:sz w:val="22"/>
          <w:szCs w:val="22"/>
        </w:rPr>
        <w:t xml:space="preserve">Turner asked for a mock up and </w:t>
      </w:r>
      <w:r w:rsidR="002B4D13">
        <w:rPr>
          <w:rFonts w:asciiTheme="minorHAnsi" w:hAnsiTheme="minorHAnsi"/>
          <w:sz w:val="22"/>
          <w:szCs w:val="22"/>
        </w:rPr>
        <w:t xml:space="preserve">this </w:t>
      </w:r>
      <w:r w:rsidR="00B17336">
        <w:rPr>
          <w:rFonts w:asciiTheme="minorHAnsi" w:hAnsiTheme="minorHAnsi"/>
          <w:sz w:val="22"/>
          <w:szCs w:val="22"/>
        </w:rPr>
        <w:t xml:space="preserve">will be added to the July agenda. Steve </w:t>
      </w:r>
      <w:r w:rsidR="00893E6B">
        <w:rPr>
          <w:rFonts w:asciiTheme="minorHAnsi" w:hAnsiTheme="minorHAnsi"/>
          <w:sz w:val="22"/>
          <w:szCs w:val="22"/>
        </w:rPr>
        <w:t xml:space="preserve">asked if they wanted </w:t>
      </w:r>
      <w:r w:rsidR="002B4D13">
        <w:rPr>
          <w:rFonts w:asciiTheme="minorHAnsi" w:hAnsiTheme="minorHAnsi"/>
          <w:sz w:val="22"/>
          <w:szCs w:val="22"/>
        </w:rPr>
        <w:t>this to be a</w:t>
      </w:r>
      <w:r w:rsidR="00893E6B">
        <w:rPr>
          <w:rFonts w:asciiTheme="minorHAnsi" w:hAnsiTheme="minorHAnsi"/>
          <w:sz w:val="22"/>
          <w:szCs w:val="22"/>
        </w:rPr>
        <w:t xml:space="preserve"> new chapter. This was the desired position of the Plan Commission. </w:t>
      </w:r>
    </w:p>
    <w:p w14:paraId="16B3057F" w14:textId="73A11AFB" w:rsidR="00845A46" w:rsidRDefault="00B43B6A" w:rsidP="00DD3034">
      <w:pPr>
        <w:pStyle w:val="Title"/>
        <w:spacing w:after="100" w:line="276" w:lineRule="auto"/>
        <w:rPr>
          <w:rFonts w:asciiTheme="minorHAnsi" w:hAnsiTheme="minorHAnsi"/>
          <w:sz w:val="22"/>
          <w:szCs w:val="22"/>
        </w:rPr>
      </w:pPr>
      <w:r>
        <w:rPr>
          <w:rFonts w:asciiTheme="minorHAnsi" w:hAnsiTheme="minorHAnsi"/>
          <w:sz w:val="22"/>
          <w:szCs w:val="22"/>
        </w:rPr>
        <w:t>County to be contacted regarding renewable energy</w:t>
      </w:r>
      <w:r w:rsidR="009C69D9">
        <w:rPr>
          <w:rFonts w:asciiTheme="minorHAnsi" w:hAnsiTheme="minorHAnsi"/>
          <w:sz w:val="22"/>
          <w:szCs w:val="22"/>
        </w:rPr>
        <w:t xml:space="preserve"> and food trucks.</w:t>
      </w:r>
    </w:p>
    <w:p w14:paraId="393AB3C2" w14:textId="7A65596A" w:rsidR="006556F4" w:rsidRPr="006556F4" w:rsidRDefault="006556F4" w:rsidP="00887DE8">
      <w:pPr>
        <w:pStyle w:val="Title"/>
        <w:numPr>
          <w:ilvl w:val="0"/>
          <w:numId w:val="2"/>
        </w:numPr>
        <w:spacing w:after="100" w:line="276" w:lineRule="auto"/>
        <w:rPr>
          <w:rFonts w:asciiTheme="minorHAnsi" w:hAnsiTheme="minorHAnsi"/>
          <w:sz w:val="22"/>
          <w:szCs w:val="22"/>
        </w:rPr>
      </w:pPr>
      <w:r w:rsidRPr="006556F4">
        <w:rPr>
          <w:rFonts w:asciiTheme="minorHAnsi" w:hAnsiTheme="minorHAnsi"/>
          <w:sz w:val="22"/>
          <w:szCs w:val="22"/>
        </w:rPr>
        <w:t xml:space="preserve">Announcements and correspondence. </w:t>
      </w:r>
      <w:r w:rsidR="00C522E8">
        <w:rPr>
          <w:rFonts w:asciiTheme="minorHAnsi" w:hAnsiTheme="minorHAnsi"/>
          <w:sz w:val="22"/>
          <w:szCs w:val="22"/>
        </w:rPr>
        <w:t>None</w:t>
      </w:r>
    </w:p>
    <w:p w14:paraId="0371406D" w14:textId="7AC77B1A" w:rsidR="006556F4" w:rsidRPr="006556F4" w:rsidRDefault="006556F4" w:rsidP="00887DE8">
      <w:pPr>
        <w:pStyle w:val="Title"/>
        <w:numPr>
          <w:ilvl w:val="0"/>
          <w:numId w:val="2"/>
        </w:numPr>
        <w:spacing w:after="100" w:line="276" w:lineRule="auto"/>
        <w:rPr>
          <w:rFonts w:asciiTheme="minorHAnsi" w:hAnsiTheme="minorHAnsi"/>
          <w:sz w:val="22"/>
          <w:szCs w:val="22"/>
        </w:rPr>
      </w:pPr>
      <w:r w:rsidRPr="006556F4">
        <w:rPr>
          <w:rFonts w:asciiTheme="minorHAnsi" w:hAnsiTheme="minorHAnsi"/>
          <w:sz w:val="22"/>
          <w:szCs w:val="22"/>
        </w:rPr>
        <w:t xml:space="preserve">Adjournment: Motion to adjourn at </w:t>
      </w:r>
      <w:r w:rsidR="000B48DD">
        <w:rPr>
          <w:rFonts w:asciiTheme="minorHAnsi" w:hAnsiTheme="minorHAnsi"/>
          <w:sz w:val="22"/>
          <w:szCs w:val="22"/>
        </w:rPr>
        <w:t>8</w:t>
      </w:r>
      <w:r w:rsidRPr="006556F4">
        <w:rPr>
          <w:rFonts w:asciiTheme="minorHAnsi" w:hAnsiTheme="minorHAnsi"/>
          <w:sz w:val="22"/>
          <w:szCs w:val="22"/>
        </w:rPr>
        <w:t>:</w:t>
      </w:r>
      <w:r w:rsidR="001362BB">
        <w:rPr>
          <w:rFonts w:asciiTheme="minorHAnsi" w:hAnsiTheme="minorHAnsi"/>
          <w:sz w:val="22"/>
          <w:szCs w:val="22"/>
        </w:rPr>
        <w:t>0</w:t>
      </w:r>
      <w:r w:rsidR="005678D6">
        <w:rPr>
          <w:rFonts w:asciiTheme="minorHAnsi" w:hAnsiTheme="minorHAnsi"/>
          <w:sz w:val="22"/>
          <w:szCs w:val="22"/>
        </w:rPr>
        <w:t>4</w:t>
      </w:r>
      <w:r w:rsidRPr="006556F4">
        <w:rPr>
          <w:rFonts w:asciiTheme="minorHAnsi" w:hAnsiTheme="minorHAnsi"/>
          <w:sz w:val="22"/>
          <w:szCs w:val="22"/>
        </w:rPr>
        <w:t xml:space="preserve"> PM by </w:t>
      </w:r>
      <w:r w:rsidR="000B48DD">
        <w:rPr>
          <w:rFonts w:asciiTheme="minorHAnsi" w:hAnsiTheme="minorHAnsi"/>
          <w:sz w:val="22"/>
          <w:szCs w:val="22"/>
        </w:rPr>
        <w:t>Hopp</w:t>
      </w:r>
      <w:r w:rsidRPr="006556F4">
        <w:rPr>
          <w:rFonts w:asciiTheme="minorHAnsi" w:hAnsiTheme="minorHAnsi"/>
          <w:sz w:val="22"/>
          <w:szCs w:val="22"/>
        </w:rPr>
        <w:t xml:space="preserve">. Second by </w:t>
      </w:r>
      <w:r w:rsidR="000B48DD">
        <w:rPr>
          <w:rFonts w:asciiTheme="minorHAnsi" w:hAnsiTheme="minorHAnsi"/>
          <w:sz w:val="22"/>
          <w:szCs w:val="22"/>
        </w:rPr>
        <w:t>Jacak</w:t>
      </w:r>
      <w:r w:rsidRPr="006556F4">
        <w:rPr>
          <w:rFonts w:asciiTheme="minorHAnsi" w:hAnsiTheme="minorHAnsi"/>
          <w:sz w:val="22"/>
          <w:szCs w:val="22"/>
        </w:rPr>
        <w:t xml:space="preserve">. All agreed </w:t>
      </w:r>
      <w:r w:rsidR="000B48DD">
        <w:rPr>
          <w:rFonts w:asciiTheme="minorHAnsi" w:hAnsiTheme="minorHAnsi"/>
          <w:sz w:val="22"/>
          <w:szCs w:val="22"/>
        </w:rPr>
        <w:t>7</w:t>
      </w:r>
      <w:r w:rsidRPr="006556F4">
        <w:rPr>
          <w:rFonts w:asciiTheme="minorHAnsi" w:hAnsiTheme="minorHAnsi"/>
          <w:sz w:val="22"/>
          <w:szCs w:val="22"/>
        </w:rPr>
        <w:t>-0.</w:t>
      </w:r>
    </w:p>
    <w:p w14:paraId="530EFBBB" w14:textId="77777777" w:rsidR="006556F4" w:rsidRPr="006556F4" w:rsidRDefault="006556F4" w:rsidP="00887DE8">
      <w:pPr>
        <w:pStyle w:val="Title"/>
        <w:spacing w:after="100" w:line="276" w:lineRule="auto"/>
        <w:rPr>
          <w:rFonts w:asciiTheme="minorHAnsi" w:hAnsiTheme="minorHAnsi"/>
          <w:sz w:val="22"/>
          <w:szCs w:val="22"/>
        </w:rPr>
      </w:pPr>
      <w:r w:rsidRPr="006556F4">
        <w:rPr>
          <w:rFonts w:asciiTheme="minorHAnsi" w:hAnsiTheme="minorHAnsi"/>
          <w:sz w:val="22"/>
          <w:szCs w:val="22"/>
        </w:rPr>
        <w:t>Respectfully submitted,</w:t>
      </w:r>
    </w:p>
    <w:p w14:paraId="00DC1213" w14:textId="0865E66C" w:rsidR="006556F4" w:rsidRPr="006556F4" w:rsidRDefault="006556F4" w:rsidP="00887DE8">
      <w:pPr>
        <w:pStyle w:val="Title"/>
        <w:spacing w:after="100" w:line="276" w:lineRule="auto"/>
        <w:rPr>
          <w:rFonts w:asciiTheme="minorHAnsi" w:hAnsiTheme="minorHAnsi"/>
          <w:sz w:val="22"/>
          <w:szCs w:val="22"/>
        </w:rPr>
      </w:pPr>
      <w:r w:rsidRPr="006556F4">
        <w:rPr>
          <w:rFonts w:asciiTheme="minorHAnsi" w:hAnsiTheme="minorHAnsi"/>
          <w:noProof/>
          <w:sz w:val="22"/>
          <w:szCs w:val="22"/>
        </w:rPr>
        <w:drawing>
          <wp:inline distT="0" distB="0" distL="0" distR="0" wp14:anchorId="3FF9E544" wp14:editId="3D448317">
            <wp:extent cx="1066800" cy="342900"/>
            <wp:effectExtent l="0" t="0" r="0" b="0"/>
            <wp:docPr id="1822250328"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342900"/>
                    </a:xfrm>
                    <a:prstGeom prst="rect">
                      <a:avLst/>
                    </a:prstGeom>
                    <a:noFill/>
                    <a:ln>
                      <a:noFill/>
                    </a:ln>
                  </pic:spPr>
                </pic:pic>
              </a:graphicData>
            </a:graphic>
          </wp:inline>
        </w:drawing>
      </w:r>
    </w:p>
    <w:p w14:paraId="15AE0DEA" w14:textId="77777777" w:rsidR="006556F4" w:rsidRPr="006556F4" w:rsidRDefault="006556F4" w:rsidP="00887DE8">
      <w:pPr>
        <w:pStyle w:val="Title"/>
        <w:spacing w:after="100" w:line="276" w:lineRule="auto"/>
        <w:rPr>
          <w:rFonts w:asciiTheme="minorHAnsi" w:hAnsiTheme="minorHAnsi"/>
          <w:sz w:val="22"/>
          <w:szCs w:val="22"/>
        </w:rPr>
      </w:pPr>
      <w:r w:rsidRPr="006556F4">
        <w:rPr>
          <w:rFonts w:asciiTheme="minorHAnsi" w:hAnsiTheme="minorHAnsi"/>
          <w:sz w:val="22"/>
          <w:szCs w:val="22"/>
        </w:rPr>
        <w:t>Sherry Eckert</w:t>
      </w:r>
      <w:r w:rsidRPr="006556F4">
        <w:rPr>
          <w:rFonts w:asciiTheme="minorHAnsi" w:hAnsiTheme="minorHAnsi"/>
          <w:sz w:val="22"/>
          <w:szCs w:val="22"/>
        </w:rPr>
        <w:br/>
        <w:t xml:space="preserve">Secretary of the Plan Commission </w:t>
      </w:r>
    </w:p>
    <w:p w14:paraId="4E383D47" w14:textId="77777777" w:rsidR="00877D1C" w:rsidRDefault="00877D1C" w:rsidP="00887DE8">
      <w:pPr>
        <w:pStyle w:val="Title"/>
        <w:spacing w:after="100" w:line="276" w:lineRule="auto"/>
        <w:rPr>
          <w:rFonts w:asciiTheme="minorHAnsi" w:hAnsiTheme="minorHAnsi"/>
          <w:bCs/>
          <w:sz w:val="22"/>
          <w:szCs w:val="22"/>
        </w:rPr>
      </w:pPr>
    </w:p>
    <w:p w14:paraId="65F5E024" w14:textId="77777777" w:rsidR="00170695" w:rsidRDefault="006556F4" w:rsidP="007756DA">
      <w:pPr>
        <w:tabs>
          <w:tab w:val="left" w:pos="720"/>
          <w:tab w:val="left" w:pos="1260"/>
        </w:tabs>
        <w:spacing w:line="360" w:lineRule="auto"/>
        <w:rPr>
          <w:rFonts w:asciiTheme="minorHAnsi" w:hAnsiTheme="minorHAnsi"/>
          <w:bCs/>
          <w:sz w:val="22"/>
          <w:szCs w:val="22"/>
        </w:rPr>
      </w:pPr>
      <w:r w:rsidRPr="006556F4">
        <w:rPr>
          <w:rFonts w:asciiTheme="minorHAnsi" w:hAnsiTheme="minorHAnsi"/>
          <w:bCs/>
          <w:sz w:val="22"/>
          <w:szCs w:val="22"/>
        </w:rPr>
        <w:t xml:space="preserve">Subject to Approval: These Minutes are to be considered for approval by the Plan Commission at the </w:t>
      </w:r>
      <w:r w:rsidR="00076739">
        <w:rPr>
          <w:rFonts w:asciiTheme="minorHAnsi" w:hAnsiTheme="minorHAnsi"/>
          <w:bCs/>
          <w:sz w:val="22"/>
          <w:szCs w:val="22"/>
        </w:rPr>
        <w:t>Ju</w:t>
      </w:r>
      <w:r w:rsidR="007756DA">
        <w:rPr>
          <w:rFonts w:asciiTheme="minorHAnsi" w:hAnsiTheme="minorHAnsi"/>
          <w:bCs/>
          <w:sz w:val="22"/>
          <w:szCs w:val="22"/>
        </w:rPr>
        <w:t>ly</w:t>
      </w:r>
      <w:r w:rsidRPr="006556F4">
        <w:rPr>
          <w:rFonts w:asciiTheme="minorHAnsi" w:hAnsiTheme="minorHAnsi"/>
          <w:bCs/>
          <w:sz w:val="22"/>
          <w:szCs w:val="22"/>
        </w:rPr>
        <w:t xml:space="preserve"> 2025 Plan commission meeting</w:t>
      </w:r>
    </w:p>
    <w:p w14:paraId="5B2966C4" w14:textId="77777777" w:rsidR="00170695" w:rsidRDefault="00170695" w:rsidP="007756DA">
      <w:pPr>
        <w:tabs>
          <w:tab w:val="left" w:pos="720"/>
          <w:tab w:val="left" w:pos="1260"/>
        </w:tabs>
        <w:spacing w:line="360" w:lineRule="auto"/>
        <w:rPr>
          <w:rFonts w:asciiTheme="minorHAnsi" w:hAnsiTheme="minorHAnsi"/>
          <w:bCs/>
          <w:sz w:val="22"/>
          <w:szCs w:val="22"/>
        </w:rPr>
      </w:pPr>
    </w:p>
    <w:p w14:paraId="6CD45C2A" w14:textId="77777777" w:rsidR="006A5156" w:rsidRPr="006556F4" w:rsidRDefault="006A5156">
      <w:pPr>
        <w:pStyle w:val="Title"/>
        <w:spacing w:after="100" w:line="276" w:lineRule="auto"/>
        <w:rPr>
          <w:rFonts w:asciiTheme="minorHAnsi" w:hAnsiTheme="minorHAnsi"/>
          <w:sz w:val="22"/>
          <w:szCs w:val="22"/>
        </w:rPr>
      </w:pPr>
    </w:p>
    <w:sectPr w:rsidR="006A5156" w:rsidRPr="006556F4" w:rsidSect="00887DE8">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21D4"/>
    <w:multiLevelType w:val="multilevel"/>
    <w:tmpl w:val="69F41710"/>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814063"/>
    <w:multiLevelType w:val="hybridMultilevel"/>
    <w:tmpl w:val="CFF0CD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7B318FF"/>
    <w:multiLevelType w:val="hybridMultilevel"/>
    <w:tmpl w:val="127EF2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86C4C15"/>
    <w:multiLevelType w:val="hybridMultilevel"/>
    <w:tmpl w:val="1D0A7604"/>
    <w:lvl w:ilvl="0" w:tplc="D570EB9E">
      <w:start w:val="1"/>
      <w:numFmt w:val="bullet"/>
      <w:lvlText w:val="●"/>
      <w:lvlJc w:val="left"/>
      <w:pPr>
        <w:ind w:left="720" w:hanging="360"/>
      </w:pPr>
    </w:lvl>
    <w:lvl w:ilvl="1" w:tplc="99AA814C">
      <w:start w:val="1"/>
      <w:numFmt w:val="bullet"/>
      <w:lvlText w:val="○"/>
      <w:lvlJc w:val="left"/>
      <w:pPr>
        <w:ind w:left="1440" w:hanging="360"/>
      </w:pPr>
    </w:lvl>
    <w:lvl w:ilvl="2" w:tplc="BF84BB36">
      <w:start w:val="1"/>
      <w:numFmt w:val="bullet"/>
      <w:lvlText w:val="■"/>
      <w:lvlJc w:val="left"/>
      <w:pPr>
        <w:ind w:left="2160" w:hanging="360"/>
      </w:pPr>
    </w:lvl>
    <w:lvl w:ilvl="3" w:tplc="95A8C758">
      <w:start w:val="1"/>
      <w:numFmt w:val="bullet"/>
      <w:lvlText w:val="●"/>
      <w:lvlJc w:val="left"/>
      <w:pPr>
        <w:ind w:left="2880" w:hanging="360"/>
      </w:pPr>
    </w:lvl>
    <w:lvl w:ilvl="4" w:tplc="1098050A">
      <w:start w:val="1"/>
      <w:numFmt w:val="bullet"/>
      <w:lvlText w:val="○"/>
      <w:lvlJc w:val="left"/>
      <w:pPr>
        <w:ind w:left="3600" w:hanging="360"/>
      </w:pPr>
    </w:lvl>
    <w:lvl w:ilvl="5" w:tplc="991EA246">
      <w:start w:val="1"/>
      <w:numFmt w:val="bullet"/>
      <w:lvlText w:val="■"/>
      <w:lvlJc w:val="left"/>
      <w:pPr>
        <w:ind w:left="4320" w:hanging="360"/>
      </w:pPr>
    </w:lvl>
    <w:lvl w:ilvl="6" w:tplc="C5EC6AE2">
      <w:start w:val="1"/>
      <w:numFmt w:val="bullet"/>
      <w:lvlText w:val="●"/>
      <w:lvlJc w:val="left"/>
      <w:pPr>
        <w:ind w:left="5040" w:hanging="360"/>
      </w:pPr>
    </w:lvl>
    <w:lvl w:ilvl="7" w:tplc="C09EDDC6">
      <w:start w:val="1"/>
      <w:numFmt w:val="bullet"/>
      <w:lvlText w:val="●"/>
      <w:lvlJc w:val="left"/>
      <w:pPr>
        <w:ind w:left="5760" w:hanging="360"/>
      </w:pPr>
    </w:lvl>
    <w:lvl w:ilvl="8" w:tplc="9462035E">
      <w:start w:val="1"/>
      <w:numFmt w:val="bullet"/>
      <w:lvlText w:val="●"/>
      <w:lvlJc w:val="left"/>
      <w:pPr>
        <w:ind w:left="6480" w:hanging="360"/>
      </w:pPr>
    </w:lvl>
  </w:abstractNum>
  <w:abstractNum w:abstractNumId="4" w15:restartNumberingAfterBreak="0">
    <w:nsid w:val="58AD3C3F"/>
    <w:multiLevelType w:val="singleLevel"/>
    <w:tmpl w:val="F462F904"/>
    <w:lvl w:ilvl="0">
      <w:start w:val="1"/>
      <w:numFmt w:val="decimal"/>
      <w:lvlText w:val="%1."/>
      <w:lvlJc w:val="left"/>
      <w:pPr>
        <w:ind w:left="1080" w:hanging="360"/>
      </w:pPr>
      <w:rPr>
        <w:rFonts w:hint="default"/>
        <w:b w:val="0"/>
        <w:bCs w:val="0"/>
      </w:rPr>
    </w:lvl>
  </w:abstractNum>
  <w:abstractNum w:abstractNumId="5" w15:restartNumberingAfterBreak="0">
    <w:nsid w:val="735271C8"/>
    <w:multiLevelType w:val="hybridMultilevel"/>
    <w:tmpl w:val="9E02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064372">
    <w:abstractNumId w:val="3"/>
    <w:lvlOverride w:ilvl="0">
      <w:startOverride w:val="1"/>
    </w:lvlOverride>
  </w:num>
  <w:num w:numId="2" w16cid:durableId="117072096">
    <w:abstractNumId w:val="2"/>
  </w:num>
  <w:num w:numId="3" w16cid:durableId="1060516722">
    <w:abstractNumId w:val="2"/>
  </w:num>
  <w:num w:numId="4" w16cid:durableId="432945218">
    <w:abstractNumId w:val="5"/>
  </w:num>
  <w:num w:numId="5" w16cid:durableId="325597470">
    <w:abstractNumId w:val="4"/>
  </w:num>
  <w:num w:numId="6" w16cid:durableId="974023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D8"/>
    <w:rsid w:val="000368D1"/>
    <w:rsid w:val="0004009C"/>
    <w:rsid w:val="00044C86"/>
    <w:rsid w:val="000543A9"/>
    <w:rsid w:val="0006199D"/>
    <w:rsid w:val="00076739"/>
    <w:rsid w:val="00082645"/>
    <w:rsid w:val="000A011E"/>
    <w:rsid w:val="000B48DD"/>
    <w:rsid w:val="000C1C13"/>
    <w:rsid w:val="000C5EE6"/>
    <w:rsid w:val="000D0BEB"/>
    <w:rsid w:val="000D4D83"/>
    <w:rsid w:val="0010550F"/>
    <w:rsid w:val="00110D6E"/>
    <w:rsid w:val="00133E86"/>
    <w:rsid w:val="001362BB"/>
    <w:rsid w:val="00163096"/>
    <w:rsid w:val="00164705"/>
    <w:rsid w:val="00170695"/>
    <w:rsid w:val="001B7CDB"/>
    <w:rsid w:val="001C20D3"/>
    <w:rsid w:val="001D622D"/>
    <w:rsid w:val="001E0891"/>
    <w:rsid w:val="002127FF"/>
    <w:rsid w:val="0024638C"/>
    <w:rsid w:val="00282E86"/>
    <w:rsid w:val="002B4D13"/>
    <w:rsid w:val="002E606B"/>
    <w:rsid w:val="003031FB"/>
    <w:rsid w:val="0030744D"/>
    <w:rsid w:val="00330F50"/>
    <w:rsid w:val="0033575D"/>
    <w:rsid w:val="00341409"/>
    <w:rsid w:val="00357611"/>
    <w:rsid w:val="0038306E"/>
    <w:rsid w:val="003843BC"/>
    <w:rsid w:val="00395541"/>
    <w:rsid w:val="003B19CC"/>
    <w:rsid w:val="003C3DF5"/>
    <w:rsid w:val="003D6FE6"/>
    <w:rsid w:val="003F7E1C"/>
    <w:rsid w:val="004225A0"/>
    <w:rsid w:val="00423770"/>
    <w:rsid w:val="004275B9"/>
    <w:rsid w:val="00446377"/>
    <w:rsid w:val="00463F90"/>
    <w:rsid w:val="00486570"/>
    <w:rsid w:val="004D3163"/>
    <w:rsid w:val="00506A8F"/>
    <w:rsid w:val="0054253F"/>
    <w:rsid w:val="0054657B"/>
    <w:rsid w:val="005678D6"/>
    <w:rsid w:val="00570563"/>
    <w:rsid w:val="005706FA"/>
    <w:rsid w:val="00571BFF"/>
    <w:rsid w:val="005B3DF6"/>
    <w:rsid w:val="005E0BA6"/>
    <w:rsid w:val="005E2BD8"/>
    <w:rsid w:val="00606346"/>
    <w:rsid w:val="006175A5"/>
    <w:rsid w:val="00640A8A"/>
    <w:rsid w:val="006556F4"/>
    <w:rsid w:val="00664837"/>
    <w:rsid w:val="00664A4F"/>
    <w:rsid w:val="00666BB4"/>
    <w:rsid w:val="00690436"/>
    <w:rsid w:val="006A5156"/>
    <w:rsid w:val="006A7E99"/>
    <w:rsid w:val="006D0B3C"/>
    <w:rsid w:val="006F4B49"/>
    <w:rsid w:val="00743321"/>
    <w:rsid w:val="00756729"/>
    <w:rsid w:val="00773475"/>
    <w:rsid w:val="007756DA"/>
    <w:rsid w:val="00780728"/>
    <w:rsid w:val="00790074"/>
    <w:rsid w:val="007930F8"/>
    <w:rsid w:val="007A7E06"/>
    <w:rsid w:val="007E0A51"/>
    <w:rsid w:val="007E4445"/>
    <w:rsid w:val="008024E2"/>
    <w:rsid w:val="00820E85"/>
    <w:rsid w:val="00845A46"/>
    <w:rsid w:val="00853FDA"/>
    <w:rsid w:val="00861653"/>
    <w:rsid w:val="00877D1C"/>
    <w:rsid w:val="00887DE8"/>
    <w:rsid w:val="00893E6B"/>
    <w:rsid w:val="00897D01"/>
    <w:rsid w:val="008C1BB1"/>
    <w:rsid w:val="008F70B6"/>
    <w:rsid w:val="00900CB5"/>
    <w:rsid w:val="0093697B"/>
    <w:rsid w:val="00937D04"/>
    <w:rsid w:val="00953884"/>
    <w:rsid w:val="00957866"/>
    <w:rsid w:val="00974CEB"/>
    <w:rsid w:val="00983929"/>
    <w:rsid w:val="009900BC"/>
    <w:rsid w:val="009C69D9"/>
    <w:rsid w:val="009D1F16"/>
    <w:rsid w:val="009D647C"/>
    <w:rsid w:val="009F7644"/>
    <w:rsid w:val="00A1579C"/>
    <w:rsid w:val="00A45169"/>
    <w:rsid w:val="00A5598F"/>
    <w:rsid w:val="00A741E2"/>
    <w:rsid w:val="00A84342"/>
    <w:rsid w:val="00A86AB9"/>
    <w:rsid w:val="00A90C21"/>
    <w:rsid w:val="00AC4A63"/>
    <w:rsid w:val="00AD25C6"/>
    <w:rsid w:val="00B050EE"/>
    <w:rsid w:val="00B17336"/>
    <w:rsid w:val="00B43B6A"/>
    <w:rsid w:val="00B72FCC"/>
    <w:rsid w:val="00B75797"/>
    <w:rsid w:val="00B90A2C"/>
    <w:rsid w:val="00BA185C"/>
    <w:rsid w:val="00BA71B9"/>
    <w:rsid w:val="00BA7D63"/>
    <w:rsid w:val="00BB60B6"/>
    <w:rsid w:val="00C06FAF"/>
    <w:rsid w:val="00C133A4"/>
    <w:rsid w:val="00C211A1"/>
    <w:rsid w:val="00C27D6C"/>
    <w:rsid w:val="00C300CF"/>
    <w:rsid w:val="00C37414"/>
    <w:rsid w:val="00C522E8"/>
    <w:rsid w:val="00C94298"/>
    <w:rsid w:val="00C97CD4"/>
    <w:rsid w:val="00CB0817"/>
    <w:rsid w:val="00CB7829"/>
    <w:rsid w:val="00CD5148"/>
    <w:rsid w:val="00CF4377"/>
    <w:rsid w:val="00D22D23"/>
    <w:rsid w:val="00D32DD0"/>
    <w:rsid w:val="00D45B48"/>
    <w:rsid w:val="00D53299"/>
    <w:rsid w:val="00D55B9D"/>
    <w:rsid w:val="00D566DF"/>
    <w:rsid w:val="00D56FFA"/>
    <w:rsid w:val="00D57BB3"/>
    <w:rsid w:val="00D70F35"/>
    <w:rsid w:val="00DA00BD"/>
    <w:rsid w:val="00DA699C"/>
    <w:rsid w:val="00DD3034"/>
    <w:rsid w:val="00DE5FA6"/>
    <w:rsid w:val="00E21A4B"/>
    <w:rsid w:val="00E71694"/>
    <w:rsid w:val="00E83199"/>
    <w:rsid w:val="00E9603C"/>
    <w:rsid w:val="00EA52D3"/>
    <w:rsid w:val="00EB2AE2"/>
    <w:rsid w:val="00ED745E"/>
    <w:rsid w:val="00F4473B"/>
    <w:rsid w:val="00F82F09"/>
    <w:rsid w:val="00FC0F4A"/>
    <w:rsid w:val="00FF3352"/>
    <w:rsid w:val="00FF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27DE"/>
  <w15:docId w15:val="{3B85D64A-A3BF-46EE-9399-739BD192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b/>
      <w:bCs/>
      <w:sz w:val="36"/>
      <w:szCs w:val="36"/>
    </w:rPr>
  </w:style>
  <w:style w:type="paragraph" w:styleId="Heading2">
    <w:name w:val="heading 2"/>
    <w:uiPriority w:val="9"/>
    <w:unhideWhenUsed/>
    <w:qFormat/>
    <w:pPr>
      <w:spacing w:before="240" w:after="120"/>
      <w:outlineLvl w:val="1"/>
    </w:pPr>
    <w:rPr>
      <w:b/>
      <w:bCs/>
      <w:sz w:val="32"/>
      <w:szCs w:val="32"/>
    </w:rPr>
  </w:style>
  <w:style w:type="paragraph" w:styleId="Heading3">
    <w:name w:val="heading 3"/>
    <w:uiPriority w:val="9"/>
    <w:unhideWhenUsed/>
    <w:qFormat/>
    <w:pPr>
      <w:spacing w:before="240" w:after="120"/>
      <w:outlineLvl w:val="2"/>
    </w:pPr>
    <w:rPr>
      <w:b/>
      <w:bCs/>
      <w:sz w:val="28"/>
      <w:szCs w:val="2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Aside">
    <w:name w:val="Aside"/>
    <w:pPr>
      <w:spacing w:line="276" w:lineRule="auto"/>
      <w:ind w:left="500"/>
    </w:pPr>
    <w:rPr>
      <w:i/>
      <w:iCs/>
      <w:color w:val="333333"/>
    </w:rPr>
  </w:style>
  <w:style w:type="paragraph" w:styleId="BodyText">
    <w:name w:val="Body Text"/>
    <w:basedOn w:val="Normal"/>
    <w:link w:val="BodyTextChar"/>
    <w:rsid w:val="007756DA"/>
    <w:rPr>
      <w:sz w:val="28"/>
    </w:rPr>
  </w:style>
  <w:style w:type="character" w:customStyle="1" w:styleId="BodyTextChar">
    <w:name w:val="Body Text Char"/>
    <w:basedOn w:val="DefaultParagraphFont"/>
    <w:link w:val="BodyText"/>
    <w:rsid w:val="007756DA"/>
    <w:rPr>
      <w:sz w:val="28"/>
    </w:rPr>
  </w:style>
  <w:style w:type="character" w:customStyle="1" w:styleId="wfdefaultwffield">
    <w:name w:val="wf_default wf_field"/>
    <w:rsid w:val="00775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9713">
      <w:bodyDiv w:val="1"/>
      <w:marLeft w:val="0"/>
      <w:marRight w:val="0"/>
      <w:marTop w:val="0"/>
      <w:marBottom w:val="0"/>
      <w:divBdr>
        <w:top w:val="none" w:sz="0" w:space="0" w:color="auto"/>
        <w:left w:val="none" w:sz="0" w:space="0" w:color="auto"/>
        <w:bottom w:val="none" w:sz="0" w:space="0" w:color="auto"/>
        <w:right w:val="none" w:sz="0" w:space="0" w:color="auto"/>
      </w:divBdr>
    </w:div>
    <w:div w:id="138787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Sherry Eckert</cp:lastModifiedBy>
  <cp:revision>99</cp:revision>
  <dcterms:created xsi:type="dcterms:W3CDTF">2025-06-03T16:19:00Z</dcterms:created>
  <dcterms:modified xsi:type="dcterms:W3CDTF">2025-06-03T17:35:00Z</dcterms:modified>
</cp:coreProperties>
</file>