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87A14" w14:textId="1323B18D" w:rsidR="0033060A" w:rsidRPr="00993215" w:rsidRDefault="00562928" w:rsidP="0033060A">
      <w:pPr>
        <w:pStyle w:val="NoSpacing"/>
        <w:spacing w:line="276" w:lineRule="auto"/>
        <w:jc w:val="center"/>
        <w:rPr>
          <w:rStyle w:val="SubtleEmphasis"/>
          <w:i w:val="0"/>
          <w:color w:val="auto"/>
          <w:szCs w:val="24"/>
        </w:rPr>
      </w:pPr>
      <w:r>
        <w:rPr>
          <w:b/>
          <w:bCs/>
          <w:noProof/>
          <w:szCs w:val="24"/>
        </w:rPr>
        <mc:AlternateContent>
          <mc:Choice Requires="wpi">
            <w:drawing>
              <wp:anchor distT="0" distB="0" distL="114300" distR="114300" simplePos="0" relativeHeight="251660288" behindDoc="0" locked="0" layoutInCell="1" allowOverlap="1" wp14:anchorId="5B5F1C87" wp14:editId="0E13CA61">
                <wp:simplePos x="0" y="0"/>
                <wp:positionH relativeFrom="column">
                  <wp:posOffset>-1371495</wp:posOffset>
                </wp:positionH>
                <wp:positionV relativeFrom="paragraph">
                  <wp:posOffset>-249765</wp:posOffset>
                </wp:positionV>
                <wp:extent cx="360" cy="360"/>
                <wp:effectExtent l="57150" t="57150" r="57150" b="57150"/>
                <wp:wrapNone/>
                <wp:docPr id="1346858201"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D272E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08.7pt;margin-top:-20.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CJuEMcBAABoBAAAEAAAAGRycy9pbmsvaW5rMS54bWy0k0Fv&#10;mzAUx++T9h0s79DLAENIoaikp0WqtEnT2kntkYIbrGI7sk1Ivv0exnGomvbUCQnZz35/v/fz39c3&#10;e96hHVWaSVHiOCQYUVHLholNif/er4McI20q0VSdFLTEB6rxzerrl2smXnhXwB+BgtDjiHclbo3Z&#10;FlE0DEM4LEKpNlFCyCK6FS+/fuKVy2roMxPMwJH6GKqlMHRvRrGCNSWuzZ74/aB9J3tVU788RlR9&#10;2mFUVdO1VLwyXrGthKAdEhWHuh8wMoctDBics6EKI86g4SAJ4zRL8x9XEKj2JZ7NeyhRQyUcR+c1&#10;H/+D5vqt5ljWIskuM4xcSQ3djTVFlnnxfu+/ldxSZRg9YZ6guIUDqqe55TOBUlTLrh/vBqNd1fWA&#10;LCYEbOHOjqMzQN7qAZtP1QMu7+rNi3uNxrU35+CgeUsdr9YwTsHofOs9ZjQIj+E7o+xzSEiSBjEJ&#10;SH4fXxZpWiyyMMmXs6twLj5qPqlet17vSZ38alc8tamzgTWm9dBJSJYe+hz5udSWsk1rPsp1bdtk&#10;75wz79CaCbk+/tDnEn+zTxHZzClgGyGIoCRdZsvvFwS+II+v4leO9KcA6tU/AAAA//8DAFBLAwQU&#10;AAYACAAAACEA5Z1HTeQAAAANAQAADwAAAGRycy9kb3ducmV2LnhtbEyPT0vDQBDF74LfYRnBW7tp&#10;jabEbIoYrFIUNP4Bb9vsNAlmZ0N228Rv73jS25t5jze/ydaT7cQRB986UrCYRyCQKmdaqhW8vd7N&#10;ViB80GR05wgVfKOHdX56kunUuJFe8FiGWnAJ+VQraELoUyl91aDVfu56JPb2brA68DjU0gx65HLb&#10;yWUUXUmrW+ILje7xtsHqqzxYBZvHzwef3D+V3SYet/vivfjwz4VS52fTzTWIgFP4C8MvPqNDzkw7&#10;dyDjRadgtlwkMWdZxVECgiO8ii9B7FhdJCuQeSb/f5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AgibhDHAQAAaAQAABAAAAAAAAAAAAAAAAAA0AMA&#10;AGRycy9pbmsvaW5rMS54bWxQSwECLQAUAAYACAAAACEA5Z1HTeQAAAANAQAADwAAAAAAAAAAAAAA&#10;AADFBQAAZHJzL2Rvd25yZXYueG1sUEsBAi0AFAAGAAgAAAAhAHkYvJ2/AAAAIQEAABkAAAAAAAAA&#10;AAAAAAAA1gYAAGRycy9fcmVscy9lMm9Eb2MueG1sLnJlbHNQSwUGAAAAAAYABgB4AQAAzAcAAAAA&#10;">
                <v:imagedata r:id="rId8" o:title=""/>
              </v:shape>
            </w:pict>
          </mc:Fallback>
        </mc:AlternateContent>
      </w:r>
      <w:r w:rsidR="0033060A">
        <w:rPr>
          <w:rStyle w:val="SubtleEmphasis"/>
          <w:b/>
          <w:bCs/>
          <w:i w:val="0"/>
          <w:color w:val="auto"/>
          <w:szCs w:val="24"/>
        </w:rPr>
        <w:t>TOWN OF BARTON</w:t>
      </w:r>
      <w:r w:rsidR="00993215">
        <w:rPr>
          <w:rStyle w:val="SubtleEmphasis"/>
          <w:b/>
          <w:bCs/>
          <w:i w:val="0"/>
          <w:color w:val="auto"/>
          <w:szCs w:val="24"/>
        </w:rPr>
        <w:br/>
      </w:r>
      <w:r w:rsidR="00993215">
        <w:rPr>
          <w:rStyle w:val="SubtleEmphasis"/>
          <w:i w:val="0"/>
          <w:color w:val="auto"/>
          <w:szCs w:val="24"/>
        </w:rPr>
        <w:t>Official Minutes</w:t>
      </w:r>
    </w:p>
    <w:p w14:paraId="6CCE8B3E" w14:textId="77777777" w:rsidR="00993215" w:rsidRDefault="00993215" w:rsidP="009B5F49">
      <w:pPr>
        <w:pStyle w:val="NoSpacing"/>
        <w:spacing w:line="276" w:lineRule="auto"/>
        <w:rPr>
          <w:rStyle w:val="SubtleEmphasis"/>
          <w:b/>
          <w:bCs/>
          <w:i w:val="0"/>
          <w:color w:val="auto"/>
          <w:szCs w:val="24"/>
        </w:rPr>
      </w:pPr>
    </w:p>
    <w:p w14:paraId="121F3FAF" w14:textId="277A6C3F" w:rsidR="00921C8C" w:rsidRPr="00CC345E" w:rsidRDefault="002E0B8C" w:rsidP="00CC345E">
      <w:pPr>
        <w:pStyle w:val="NoSpacing"/>
        <w:spacing w:line="276" w:lineRule="auto"/>
        <w:jc w:val="center"/>
        <w:rPr>
          <w:b/>
          <w:bCs/>
          <w:szCs w:val="24"/>
        </w:rPr>
      </w:pPr>
      <w:r w:rsidRPr="00CC345E">
        <w:rPr>
          <w:rStyle w:val="SubtleEmphasis"/>
          <w:b/>
          <w:bCs/>
          <w:i w:val="0"/>
          <w:color w:val="auto"/>
          <w:szCs w:val="24"/>
        </w:rPr>
        <w:t>Minutes f</w:t>
      </w:r>
      <w:r w:rsidR="00F566D8" w:rsidRPr="00CC345E">
        <w:rPr>
          <w:rStyle w:val="SubtleEmphasis"/>
          <w:b/>
          <w:bCs/>
          <w:i w:val="0"/>
          <w:color w:val="auto"/>
          <w:szCs w:val="24"/>
        </w:rPr>
        <w:t>rom</w:t>
      </w:r>
      <w:r w:rsidRPr="00CC345E">
        <w:rPr>
          <w:rStyle w:val="SubtleEmphasis"/>
          <w:b/>
          <w:bCs/>
          <w:i w:val="0"/>
          <w:color w:val="auto"/>
          <w:szCs w:val="24"/>
        </w:rPr>
        <w:t xml:space="preserve"> </w:t>
      </w:r>
      <w:r w:rsidR="0072217A" w:rsidRPr="00CC345E">
        <w:rPr>
          <w:rStyle w:val="SubtleEmphasis"/>
          <w:b/>
          <w:bCs/>
          <w:i w:val="0"/>
          <w:color w:val="auto"/>
          <w:szCs w:val="24"/>
        </w:rPr>
        <w:t xml:space="preserve">Public Hearing and </w:t>
      </w:r>
      <w:r w:rsidRPr="00CC345E">
        <w:rPr>
          <w:rStyle w:val="SubtleEmphasis"/>
          <w:b/>
          <w:bCs/>
          <w:i w:val="0"/>
          <w:color w:val="auto"/>
          <w:szCs w:val="24"/>
        </w:rPr>
        <w:t>Plan Commission Meeting</w:t>
      </w:r>
    </w:p>
    <w:p w14:paraId="53DACB07" w14:textId="77777777" w:rsidR="00596DCF" w:rsidRPr="00CC345E" w:rsidRDefault="00921C8C" w:rsidP="00CC345E">
      <w:pPr>
        <w:pStyle w:val="NoSpacing"/>
        <w:spacing w:line="276" w:lineRule="auto"/>
        <w:jc w:val="center"/>
        <w:rPr>
          <w:rStyle w:val="SubtleEmphasis"/>
          <w:b/>
          <w:bCs/>
          <w:szCs w:val="24"/>
        </w:rPr>
      </w:pPr>
      <w:r w:rsidRPr="00CC345E">
        <w:rPr>
          <w:b/>
          <w:bCs/>
          <w:szCs w:val="24"/>
        </w:rPr>
        <w:t>Barton Town Hall, 3482 Town Hall Rd, Kewaskum, WI 53040</w:t>
      </w:r>
    </w:p>
    <w:p w14:paraId="0BABBD10" w14:textId="51D4B9D8" w:rsidR="00596DCF" w:rsidRPr="00CC345E" w:rsidRDefault="00562928" w:rsidP="00CC345E">
      <w:pPr>
        <w:pStyle w:val="NoSpacing"/>
        <w:spacing w:line="276" w:lineRule="auto"/>
        <w:jc w:val="center"/>
        <w:rPr>
          <w:b/>
          <w:bCs/>
          <w:szCs w:val="24"/>
        </w:rPr>
      </w:pPr>
      <w:r>
        <w:rPr>
          <w:b/>
          <w:bCs/>
          <w:noProof/>
          <w:szCs w:val="24"/>
        </w:rPr>
        <mc:AlternateContent>
          <mc:Choice Requires="wpi">
            <w:drawing>
              <wp:anchor distT="0" distB="0" distL="114300" distR="114300" simplePos="0" relativeHeight="251659264" behindDoc="0" locked="0" layoutInCell="1" allowOverlap="1" wp14:anchorId="68EA7360" wp14:editId="6BF67A15">
                <wp:simplePos x="0" y="0"/>
                <wp:positionH relativeFrom="column">
                  <wp:posOffset>4762545</wp:posOffset>
                </wp:positionH>
                <wp:positionV relativeFrom="paragraph">
                  <wp:posOffset>68420</wp:posOffset>
                </wp:positionV>
                <wp:extent cx="462960" cy="157320"/>
                <wp:effectExtent l="57150" t="57150" r="51435" b="52705"/>
                <wp:wrapNone/>
                <wp:docPr id="344913909"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462960" cy="157320"/>
                      </w14:xfrm>
                    </w14:contentPart>
                  </a:graphicData>
                </a:graphic>
              </wp:anchor>
            </w:drawing>
          </mc:Choice>
          <mc:Fallback>
            <w:pict>
              <v:shape w14:anchorId="3B0534F6" id="Ink 1" o:spid="_x0000_s1026" type="#_x0000_t75" style="position:absolute;margin-left:374.3pt;margin-top:4.7pt;width:37.85pt;height:13.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1s3d3AQAACQMAAA4AAABkcnMvZTJvRG9jLnhtbJxSXU/CMBR9N/E/&#10;NH2XbQgIC4MHiQkPKg/6A2rXssa1d7ktbPx77wYIaIwJL01vT3p6PjqdN7ZkW4XegMt40os5U05C&#10;btw64+9vT3djznwQLhclOJXxnfJ8Pru9mdZVqvpQQJkrZETifFpXGS9CqNIo8rJQVvgeVMoRqAGt&#10;CDTiOspR1MRuy6gfx6OoBswrBKm8p9PFHuSzjl9rJcOr1l4FVmZ8EsckL2R8PBrQBtvNeMjZB0GD&#10;hyGPZlORrlFUhZEHSeIKRVYYRwK+qRYiCLZB84vKGongQYeeBBuB1kaqzg85S+Ifzpbus3WVDOQG&#10;UwkuKBdWAsMxuw645glbUgL1M+TUjtgE4AdGiuf/MvaiFyA3lvTsG0FVikDfwRem8hRzavKM4zJP&#10;Tvrd9vHkYIUnXy+XADUSHSz/daXRaNuwSQlrMk697tq161I1gUk6HIz6kxEhkqBk+HDf7/Aj857h&#10;OJ1FS49flHg+t8LOfvDsCwAA//8DAFBLAwQUAAYACAAAACEAU0qYFHYEAABdDgAAEAAAAGRycy9p&#10;bmsvaW5rMS54bWy0V0tv4zYQvhfofyDYQy6mTZGSLRvr7KkBFtgCxT6A7dFra2NhLSmQ5Tj5950H&#10;SVG23ObQwglNzuObmY9DSn73/qU6iOeiPZZNvZbJVEtR1NtmV9aPa/n1y4PKpTh2m3q3OTR1sZav&#10;xVG+v//1l3dl/bM6rGAUgFAfcVYd1nLfdU+r2ex8Pk/Pdtq0jzOjtZ19qH/+8VHeO69d8aOsyw5C&#10;Hr1o29Rd8dIh2KrcreW2e9HBHrA/N6d2WwQ1Stptb9G1m23x0LTVpguI+01dFwdRbyrI+5sU3esT&#10;TEqI81i0UlQlFKzMNEkXaf77EgSbl7WM1idI8QiZVHI2jvnX/4D5cI2JaVmzmC+kcCntimfMaUac&#10;r27X/mfbPBVtVxY9zUyKU7yKLa+JHyaqLY7N4YR7I8Xz5nACyhKtoS1c7GQ2Qsg1HnDzn+IBLzfx&#10;4uSG1LjyYh4caaGl/NZ2ZVVAo1dPoce6IwCj+HPX0nEw2qQq0UrnX5L5Kk1XNpuahY62wnWxx/ze&#10;no77gPe97fuVNIE1ruxc7rp9IF1PdRZIjykfc90X5eO++ydfVzY5h84ZOYfUTMLV8an4sZa/0VEU&#10;5MkCKkQLkyyFSbNFNrnL7vSdnkgtVSL1RAv4TLRKcBQ4qoQWMCURjk7EelajTaSnBWtATC4E5oFR&#10;lKo5jJlashpFSa5SimkWIstAMEiBkfyIdgx3EVvliCQQ3IokpQWBxoVwus6TFwy2IEeVqwU6GgF/&#10;emKIAo5sgTlMzQA4pZ5rleFkQEQSczdKFKYUXHDB8UccPWlkxDRTPm8yDdvXh+B0BqiEB0Of1IB5&#10;VrDHhRVu20B0uUADgB0xe6MGzeAfAVLICid27romS4Qh7jOjLBlC+Cgeijg4zBCBF3FnDtnoMVju&#10;M3ewCB4YJVvej2gc8eDY14RD41B+WAFrB1s6uqBIg765GdAXO1Y5F8JgUfIDF04bRGgcQmLVHPLf&#10;9JeeBEPBLGBawFFmqeiALQQeMxTTscM0ICKapLkzhWMGt0LYQj6SLl9PLeVGziMKzzAaObXfSnLx&#10;5USLJOU+syRThrJkHO+aK0OA0H0GLx6wxOS9UcQt418obtgC23hxQUT+BjMEjUbMCC0gNWyiVBhk&#10;cMQidnVOnKKvgHFiMwcdVzIicgeEqYltXZThAYqaiJMEKwDt+6pfsGNIDxXBBWvmXOJSr+cOHQjE&#10;JgrNS0EiFmPHISxFpdpcaexFEk6QfRPBHUuPghginl+HQZy+lCvUuFcv6EA3r8YkHZIXodpy0Vw7&#10;K2I1z+EupWejTumcKZMuqdktSDEE9TqAE3+0VSqDdsSQSzi1LGZLHMESVcw0CAgCJX7Okn4E3bUb&#10;OriC3J5Zeh5n9K7gS42o88YuYA8PszcER3fopzjsLT8yjXfeERuVHZJhPAfuysQvS6TCjYc9c70l&#10;DjHyczYksRnvhaX9WuZMSWahx4G05VzgC24+gWcK3h4WeMQPhUnwzMA8MXijTNQcro05vP0NfoaE&#10;V0t4v77/GwAA//8DAFBLAwQUAAYACAAAACEAerUuK90AAAAIAQAADwAAAGRycy9kb3ducmV2Lnht&#10;bEyPMU/DMBSEdyT+g/WQ2KjT1GrTkJcKVUIsDNCwsLmxSSLiZ8t20+TfYyYYT3e6+646zGZkk/Zh&#10;sISwXmXANLVWDdQhfDTPDwWwECUpOVrSCIsOcKhvbypZKnuldz2dYsdSCYVSIvQxupLz0PbayLCy&#10;TlPyvqw3MibpO668vKZyM/I8y7bcyIHSQi+dPva6/T5dDEIe/IvgzZs7ctOIvXtdPidaEO/v5qdH&#10;YFHP8S8Mv/gJHerEdLYXUoGNCDtRbFMUYS+AJb/IxQbYGWGzWwOvK/7/QP0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V/Wzd3cBAAAJAwAADgAAAAAAAAAA&#10;AAAAAAA8AgAAZHJzL2Uyb0RvYy54bWxQSwECLQAUAAYACAAAACEAU0qYFHYEAABdDgAAEAAAAAAA&#10;AAAAAAAAAADfAwAAZHJzL2luay9pbmsxLnhtbFBLAQItABQABgAIAAAAIQB6tS4r3QAAAAgBAAAP&#10;AAAAAAAAAAAAAAAAAIMIAABkcnMvZG93bnJldi54bWxQSwECLQAUAAYACAAAACEAeRi8nb8AAAAh&#10;AQAAGQAAAAAAAAAAAAAAAACNCQAAZHJzL19yZWxzL2Uyb0RvYy54bWwucmVsc1BLBQYAAAAABgAG&#10;AHgBAACDCgAAAAA=&#10;">
                <v:imagedata r:id="rId10" o:title=""/>
              </v:shape>
            </w:pict>
          </mc:Fallback>
        </mc:AlternateContent>
      </w:r>
      <w:r w:rsidR="000A66C1">
        <w:rPr>
          <w:b/>
          <w:bCs/>
          <w:szCs w:val="24"/>
        </w:rPr>
        <w:t>Mon</w:t>
      </w:r>
      <w:r w:rsidR="0094150E" w:rsidRPr="00CC345E">
        <w:rPr>
          <w:b/>
          <w:bCs/>
          <w:szCs w:val="24"/>
        </w:rPr>
        <w:t xml:space="preserve">day, </w:t>
      </w:r>
      <w:r w:rsidR="007E2BBC" w:rsidRPr="001037C9">
        <w:rPr>
          <w:b/>
          <w:bCs/>
          <w:strike/>
          <w:szCs w:val="24"/>
        </w:rPr>
        <w:t>August 6</w:t>
      </w:r>
      <w:r w:rsidR="003011D5" w:rsidRPr="00CC345E">
        <w:rPr>
          <w:b/>
          <w:bCs/>
          <w:szCs w:val="24"/>
        </w:rPr>
        <w:t>,</w:t>
      </w:r>
      <w:r w:rsidR="00596DCF" w:rsidRPr="00CC345E">
        <w:rPr>
          <w:b/>
          <w:bCs/>
          <w:szCs w:val="24"/>
        </w:rPr>
        <w:t xml:space="preserve"> 202</w:t>
      </w:r>
      <w:r w:rsidR="001B5786" w:rsidRPr="00CC345E">
        <w:rPr>
          <w:b/>
          <w:bCs/>
          <w:szCs w:val="24"/>
        </w:rPr>
        <w:t>4</w:t>
      </w:r>
      <w:r w:rsidR="002E0B8C" w:rsidRPr="00CC345E">
        <w:rPr>
          <w:b/>
          <w:bCs/>
          <w:szCs w:val="24"/>
        </w:rPr>
        <w:t xml:space="preserve"> – 7:</w:t>
      </w:r>
      <w:r w:rsidR="00105F53" w:rsidRPr="00CC345E">
        <w:rPr>
          <w:b/>
          <w:bCs/>
          <w:szCs w:val="24"/>
        </w:rPr>
        <w:t>00</w:t>
      </w:r>
      <w:r w:rsidR="002E0B8C" w:rsidRPr="00CC345E">
        <w:rPr>
          <w:b/>
          <w:bCs/>
          <w:szCs w:val="24"/>
        </w:rPr>
        <w:t xml:space="preserve"> P.M.</w:t>
      </w:r>
      <w:r w:rsidR="001037C9">
        <w:rPr>
          <w:b/>
          <w:bCs/>
          <w:szCs w:val="24"/>
        </w:rPr>
        <w:t xml:space="preserve"> (August 5) </w:t>
      </w:r>
    </w:p>
    <w:p w14:paraId="5680C968" w14:textId="77777777" w:rsidR="002E0B8C" w:rsidRPr="00375EF0" w:rsidRDefault="002E0B8C" w:rsidP="009B5F49">
      <w:pPr>
        <w:pStyle w:val="NoSpacing"/>
        <w:spacing w:line="276" w:lineRule="auto"/>
        <w:rPr>
          <w:iCs/>
        </w:rPr>
      </w:pPr>
    </w:p>
    <w:p w14:paraId="25BB7645" w14:textId="381B7DB2" w:rsidR="00A17E35" w:rsidRDefault="00D54853" w:rsidP="009B5F49">
      <w:pPr>
        <w:pStyle w:val="NoSpacing"/>
        <w:numPr>
          <w:ilvl w:val="0"/>
          <w:numId w:val="9"/>
        </w:numPr>
        <w:spacing w:line="276" w:lineRule="auto"/>
      </w:pPr>
      <w:r>
        <w:t>Chairman Turner</w:t>
      </w:r>
      <w:r w:rsidR="00645DD7">
        <w:t xml:space="preserve"> called the meeting to order at 7:00 P.M. </w:t>
      </w:r>
    </w:p>
    <w:p w14:paraId="116ED55A" w14:textId="77777777" w:rsidR="0045196E" w:rsidRDefault="0045196E" w:rsidP="00D02ABD">
      <w:pPr>
        <w:pStyle w:val="NoSpacing"/>
        <w:spacing w:line="276" w:lineRule="auto"/>
        <w:ind w:left="360"/>
        <w:rPr>
          <w:rStyle w:val="wfdefaultwffield"/>
          <w:color w:val="000000"/>
          <w:szCs w:val="24"/>
        </w:rPr>
      </w:pPr>
    </w:p>
    <w:p w14:paraId="65AE11DD" w14:textId="205C567E" w:rsidR="00D02ABD" w:rsidRPr="0045196E" w:rsidRDefault="00A9247F" w:rsidP="0045196E">
      <w:pPr>
        <w:ind w:left="360"/>
        <w:rPr>
          <w:rStyle w:val="wfdefaultwffield"/>
          <w:color w:val="000000"/>
        </w:rPr>
      </w:pPr>
      <w:r w:rsidRPr="0045196E">
        <w:rPr>
          <w:rStyle w:val="wfdefaultwffield"/>
          <w:color w:val="000000"/>
        </w:rPr>
        <w:t>Prior to t</w:t>
      </w:r>
      <w:r w:rsidR="00BD2D2B" w:rsidRPr="0045196E">
        <w:rPr>
          <w:rStyle w:val="wfdefaultwffield"/>
          <w:color w:val="000000"/>
        </w:rPr>
        <w:t>h</w:t>
      </w:r>
      <w:r w:rsidR="00295470" w:rsidRPr="0045196E">
        <w:rPr>
          <w:rStyle w:val="wfdefaultwffield"/>
          <w:color w:val="000000"/>
        </w:rPr>
        <w:t xml:space="preserve">e Public Hearing, Notice was </w:t>
      </w:r>
      <w:r w:rsidR="00BD2D2B" w:rsidRPr="0045196E">
        <w:rPr>
          <w:rStyle w:val="wfdefaultwffield"/>
          <w:color w:val="000000"/>
        </w:rPr>
        <w:t>properly posted</w:t>
      </w:r>
      <w:r w:rsidR="00920F3F" w:rsidRPr="0045196E">
        <w:rPr>
          <w:rStyle w:val="wfdefaultwffield"/>
          <w:color w:val="000000"/>
        </w:rPr>
        <w:t xml:space="preserve"> at the Transfer Station and Town Hall Bulletin </w:t>
      </w:r>
      <w:r w:rsidR="00D02ABD" w:rsidRPr="0045196E">
        <w:rPr>
          <w:rStyle w:val="wfdefaultwffield"/>
          <w:color w:val="000000"/>
        </w:rPr>
        <w:t>Boards, the Town of Barton Websit</w:t>
      </w:r>
      <w:r w:rsidR="00934644" w:rsidRPr="0045196E">
        <w:rPr>
          <w:rStyle w:val="wfdefaultwffield"/>
          <w:color w:val="000000"/>
        </w:rPr>
        <w:t>e</w:t>
      </w:r>
      <w:r w:rsidR="00D02ABD" w:rsidRPr="0045196E">
        <w:rPr>
          <w:rStyle w:val="wfdefaultwffield"/>
          <w:color w:val="000000"/>
        </w:rPr>
        <w:t xml:space="preserve">. </w:t>
      </w:r>
    </w:p>
    <w:p w14:paraId="1E0E35D7" w14:textId="77777777" w:rsidR="00D02ABD" w:rsidRPr="0045196E" w:rsidRDefault="00D02ABD" w:rsidP="0045196E">
      <w:pPr>
        <w:ind w:left="360"/>
        <w:rPr>
          <w:rStyle w:val="wfdefaultwffield"/>
          <w:color w:val="000000"/>
        </w:rPr>
      </w:pPr>
    </w:p>
    <w:p w14:paraId="23B50697" w14:textId="586E0E61" w:rsidR="00645DD7" w:rsidRPr="0045196E" w:rsidRDefault="00645DD7" w:rsidP="0045196E">
      <w:pPr>
        <w:ind w:left="360"/>
        <w:rPr>
          <w:rStyle w:val="wfdefaultwffield"/>
          <w:color w:val="000000"/>
        </w:rPr>
      </w:pPr>
      <w:r w:rsidRPr="0045196E">
        <w:rPr>
          <w:rStyle w:val="wfdefaultwffield"/>
          <w:color w:val="000000"/>
        </w:rPr>
        <w:t>The Pledge of Allegiance was said by all</w:t>
      </w:r>
      <w:r w:rsidR="00D02ABD" w:rsidRPr="0045196E">
        <w:rPr>
          <w:rStyle w:val="wfdefaultwffield"/>
          <w:color w:val="000000"/>
        </w:rPr>
        <w:t xml:space="preserve"> present.</w:t>
      </w:r>
    </w:p>
    <w:p w14:paraId="52AD0841" w14:textId="77777777" w:rsidR="00AB0593" w:rsidRPr="0045196E" w:rsidRDefault="00AB0593" w:rsidP="0045196E">
      <w:pPr>
        <w:ind w:left="360"/>
        <w:rPr>
          <w:rStyle w:val="wfdefaultwffield"/>
          <w:color w:val="000000"/>
        </w:rPr>
      </w:pPr>
    </w:p>
    <w:p w14:paraId="72CA9A4E" w14:textId="3EC2D356" w:rsidR="0031184E" w:rsidRPr="0045196E" w:rsidRDefault="00C3420F" w:rsidP="0045196E">
      <w:pPr>
        <w:ind w:left="360"/>
        <w:rPr>
          <w:rStyle w:val="wfdefaultwffield"/>
          <w:color w:val="000000"/>
        </w:rPr>
      </w:pPr>
      <w:r w:rsidRPr="0045196E">
        <w:rPr>
          <w:rStyle w:val="wfdefaultwffield"/>
          <w:color w:val="000000"/>
        </w:rPr>
        <w:t>PLAN COMMISSION MEMBERS P</w:t>
      </w:r>
      <w:r w:rsidR="00373C7B" w:rsidRPr="0045196E">
        <w:rPr>
          <w:rStyle w:val="wfdefaultwffield"/>
          <w:color w:val="000000"/>
        </w:rPr>
        <w:t>RESENT</w:t>
      </w:r>
      <w:r w:rsidR="00BD2D2B" w:rsidRPr="0045196E">
        <w:rPr>
          <w:rStyle w:val="wfdefaultwffield"/>
          <w:color w:val="000000"/>
        </w:rPr>
        <w:t xml:space="preserve">: </w:t>
      </w:r>
      <w:r w:rsidR="00645DD7" w:rsidRPr="0045196E">
        <w:rPr>
          <w:rStyle w:val="wfdefaultwffield"/>
          <w:color w:val="000000"/>
        </w:rPr>
        <w:t xml:space="preserve">Zoning Administrator Steve Wendelborn, </w:t>
      </w:r>
      <w:r w:rsidR="00D54853" w:rsidRPr="0045196E">
        <w:rPr>
          <w:rStyle w:val="wfdefaultwffield"/>
          <w:color w:val="000000"/>
        </w:rPr>
        <w:t>Chairman Kris Turner</w:t>
      </w:r>
      <w:r w:rsidR="0072217A" w:rsidRPr="0045196E">
        <w:rPr>
          <w:rStyle w:val="wfdefaultwffield"/>
          <w:color w:val="000000"/>
        </w:rPr>
        <w:t xml:space="preserve">, </w:t>
      </w:r>
      <w:r w:rsidR="002E0B8C" w:rsidRPr="0045196E">
        <w:rPr>
          <w:rStyle w:val="wfdefaultwffield"/>
          <w:color w:val="000000"/>
        </w:rPr>
        <w:t>Commissioners</w:t>
      </w:r>
      <w:r w:rsidR="00D243AE" w:rsidRPr="0045196E">
        <w:rPr>
          <w:rStyle w:val="wfdefaultwffield"/>
          <w:color w:val="000000"/>
        </w:rPr>
        <w:t xml:space="preserve"> </w:t>
      </w:r>
      <w:r w:rsidR="0094150E" w:rsidRPr="0045196E">
        <w:rPr>
          <w:rStyle w:val="wfdefaultwffield"/>
          <w:color w:val="000000"/>
        </w:rPr>
        <w:t>Clayton</w:t>
      </w:r>
      <w:r w:rsidR="002E0B8C" w:rsidRPr="0045196E">
        <w:rPr>
          <w:rStyle w:val="wfdefaultwffield"/>
          <w:color w:val="000000"/>
        </w:rPr>
        <w:t xml:space="preserve"> </w:t>
      </w:r>
      <w:r w:rsidR="0094150E" w:rsidRPr="0045196E">
        <w:rPr>
          <w:rStyle w:val="wfdefaultwffield"/>
          <w:color w:val="000000"/>
        </w:rPr>
        <w:t>Eggie</w:t>
      </w:r>
      <w:r w:rsidR="002E0B8C" w:rsidRPr="0045196E">
        <w:rPr>
          <w:rStyle w:val="wfdefaultwffield"/>
          <w:color w:val="000000"/>
        </w:rPr>
        <w:t>, Vicky Hopp</w:t>
      </w:r>
      <w:r w:rsidR="007F11B0" w:rsidRPr="0045196E">
        <w:rPr>
          <w:rStyle w:val="wfdefaultwffield"/>
          <w:color w:val="000000"/>
        </w:rPr>
        <w:t xml:space="preserve">, </w:t>
      </w:r>
      <w:r w:rsidR="002E0B8C" w:rsidRPr="0045196E">
        <w:rPr>
          <w:rStyle w:val="wfdefaultwffield"/>
          <w:color w:val="000000"/>
        </w:rPr>
        <w:t xml:space="preserve">Lea </w:t>
      </w:r>
      <w:r w:rsidR="003011D5" w:rsidRPr="0045196E">
        <w:rPr>
          <w:rStyle w:val="wfdefaultwffield"/>
          <w:color w:val="000000"/>
        </w:rPr>
        <w:t>Blake,</w:t>
      </w:r>
      <w:r w:rsidR="0017781C" w:rsidRPr="0045196E">
        <w:rPr>
          <w:rStyle w:val="wfdefaultwffield"/>
          <w:color w:val="000000"/>
        </w:rPr>
        <w:t xml:space="preserve"> </w:t>
      </w:r>
      <w:r w:rsidR="0034518F" w:rsidRPr="0045196E">
        <w:rPr>
          <w:rStyle w:val="wfdefaultwffield"/>
          <w:color w:val="000000"/>
        </w:rPr>
        <w:t>Ryan Treleven</w:t>
      </w:r>
      <w:r w:rsidR="0096500B" w:rsidRPr="0045196E">
        <w:rPr>
          <w:rStyle w:val="wfdefaultwffield"/>
          <w:color w:val="000000"/>
        </w:rPr>
        <w:t>, Dave Jacak</w:t>
      </w:r>
      <w:r w:rsidR="0034518F" w:rsidRPr="0045196E">
        <w:rPr>
          <w:rStyle w:val="wfdefaultwffield"/>
          <w:color w:val="000000"/>
        </w:rPr>
        <w:t xml:space="preserve"> </w:t>
      </w:r>
      <w:r w:rsidR="00814257" w:rsidRPr="0045196E">
        <w:rPr>
          <w:rStyle w:val="wfdefaultwffield"/>
          <w:color w:val="000000"/>
        </w:rPr>
        <w:t xml:space="preserve">and </w:t>
      </w:r>
      <w:r w:rsidR="00645DD7" w:rsidRPr="0045196E">
        <w:rPr>
          <w:rStyle w:val="wfdefaultwffield"/>
          <w:color w:val="000000"/>
        </w:rPr>
        <w:t>Kim Mueller</w:t>
      </w:r>
      <w:r w:rsidR="00814257" w:rsidRPr="0045196E">
        <w:rPr>
          <w:rStyle w:val="wfdefaultwffield"/>
          <w:color w:val="000000"/>
        </w:rPr>
        <w:t>.</w:t>
      </w:r>
      <w:r w:rsidR="00441A63" w:rsidRPr="0045196E">
        <w:rPr>
          <w:rStyle w:val="wfdefaultwffield"/>
          <w:color w:val="000000"/>
        </w:rPr>
        <w:t xml:space="preserve"> </w:t>
      </w:r>
    </w:p>
    <w:p w14:paraId="0D14A1F1" w14:textId="6C89CA4B" w:rsidR="00E20875" w:rsidRPr="0045196E" w:rsidRDefault="00E20875" w:rsidP="0045196E">
      <w:pPr>
        <w:ind w:left="360"/>
        <w:rPr>
          <w:rStyle w:val="wfdefaultwffield"/>
          <w:color w:val="000000"/>
        </w:rPr>
      </w:pPr>
      <w:r w:rsidRPr="0045196E">
        <w:rPr>
          <w:rStyle w:val="wfdefaultwffield"/>
          <w:color w:val="000000"/>
        </w:rPr>
        <w:t xml:space="preserve">Members of the public: </w:t>
      </w:r>
      <w:r w:rsidR="007E2BBC">
        <w:rPr>
          <w:rStyle w:val="wfdefaultwffield"/>
          <w:color w:val="000000"/>
        </w:rPr>
        <w:t>two</w:t>
      </w:r>
    </w:p>
    <w:p w14:paraId="618E9F2A" w14:textId="77777777" w:rsidR="00105F53" w:rsidRPr="0045196E" w:rsidRDefault="00105F53" w:rsidP="0045196E">
      <w:pPr>
        <w:ind w:left="360"/>
        <w:rPr>
          <w:rStyle w:val="wfdefaultwffield"/>
          <w:color w:val="000000"/>
        </w:rPr>
      </w:pPr>
    </w:p>
    <w:p w14:paraId="377CFFC6" w14:textId="049393F3" w:rsidR="00105F53" w:rsidRPr="00A96640" w:rsidRDefault="00BD2D2B" w:rsidP="00A96640">
      <w:pPr>
        <w:pStyle w:val="ListParagraph"/>
        <w:numPr>
          <w:ilvl w:val="0"/>
          <w:numId w:val="9"/>
        </w:numPr>
        <w:rPr>
          <w:rStyle w:val="wfdefaultwffield"/>
          <w:color w:val="000000"/>
        </w:rPr>
      </w:pPr>
      <w:r w:rsidRPr="00A96640">
        <w:rPr>
          <w:rStyle w:val="wfdefaultwffield"/>
          <w:color w:val="000000"/>
        </w:rPr>
        <w:t xml:space="preserve">Motion by </w:t>
      </w:r>
      <w:r w:rsidR="006563D1" w:rsidRPr="00A96640">
        <w:rPr>
          <w:rStyle w:val="wfdefaultwffield"/>
          <w:color w:val="000000"/>
        </w:rPr>
        <w:t>Jacak</w:t>
      </w:r>
      <w:r w:rsidR="00105F53" w:rsidRPr="00A96640">
        <w:rPr>
          <w:rStyle w:val="wfdefaultwffield"/>
          <w:color w:val="000000"/>
        </w:rPr>
        <w:t xml:space="preserve"> to approve the minutes </w:t>
      </w:r>
      <w:r w:rsidRPr="00A96640">
        <w:rPr>
          <w:rStyle w:val="wfdefaultwffield"/>
          <w:color w:val="000000"/>
        </w:rPr>
        <w:t xml:space="preserve">of </w:t>
      </w:r>
      <w:r w:rsidR="007E2BBC">
        <w:rPr>
          <w:rStyle w:val="wfdefaultwffield"/>
          <w:color w:val="000000"/>
        </w:rPr>
        <w:t>July 1</w:t>
      </w:r>
      <w:r w:rsidR="003011D5" w:rsidRPr="00A96640">
        <w:rPr>
          <w:rStyle w:val="wfdefaultwffield"/>
          <w:color w:val="000000"/>
        </w:rPr>
        <w:t>,</w:t>
      </w:r>
      <w:r w:rsidR="00D54853" w:rsidRPr="00A96640">
        <w:rPr>
          <w:rStyle w:val="wfdefaultwffield"/>
          <w:color w:val="000000"/>
        </w:rPr>
        <w:t xml:space="preserve"> </w:t>
      </w:r>
      <w:r w:rsidR="002F1903" w:rsidRPr="00A96640">
        <w:rPr>
          <w:rStyle w:val="wfdefaultwffield"/>
          <w:color w:val="000000"/>
        </w:rPr>
        <w:t>202</w:t>
      </w:r>
      <w:r w:rsidR="009F345D" w:rsidRPr="00A96640">
        <w:rPr>
          <w:rStyle w:val="wfdefaultwffield"/>
          <w:color w:val="000000"/>
        </w:rPr>
        <w:t>4</w:t>
      </w:r>
      <w:r w:rsidR="002F1903" w:rsidRPr="00A96640">
        <w:rPr>
          <w:rStyle w:val="wfdefaultwffield"/>
          <w:color w:val="000000"/>
        </w:rPr>
        <w:t>,</w:t>
      </w:r>
      <w:r w:rsidR="00D54853" w:rsidRPr="00A96640">
        <w:rPr>
          <w:rStyle w:val="wfdefaultwffield"/>
          <w:color w:val="000000"/>
        </w:rPr>
        <w:t xml:space="preserve"> </w:t>
      </w:r>
      <w:r w:rsidRPr="00A96640">
        <w:rPr>
          <w:rStyle w:val="wfdefaultwffield"/>
          <w:color w:val="000000"/>
        </w:rPr>
        <w:t xml:space="preserve">seconded </w:t>
      </w:r>
      <w:r w:rsidR="00077264" w:rsidRPr="00A96640">
        <w:rPr>
          <w:rStyle w:val="wfdefaultwffield"/>
          <w:color w:val="000000"/>
        </w:rPr>
        <w:t xml:space="preserve">by </w:t>
      </w:r>
      <w:r w:rsidR="00AA3AB2" w:rsidRPr="00A96640">
        <w:rPr>
          <w:rStyle w:val="wfdefaultwffield"/>
          <w:color w:val="000000"/>
        </w:rPr>
        <w:t>Eggie</w:t>
      </w:r>
      <w:r w:rsidR="002D512C" w:rsidRPr="00A96640">
        <w:rPr>
          <w:rStyle w:val="wfdefaultwffield"/>
          <w:color w:val="000000"/>
        </w:rPr>
        <w:t xml:space="preserve">. </w:t>
      </w:r>
      <w:r w:rsidR="00105F53" w:rsidRPr="00A96640">
        <w:rPr>
          <w:rStyle w:val="wfdefaultwffield"/>
          <w:color w:val="000000"/>
        </w:rPr>
        <w:t xml:space="preserve">Motion </w:t>
      </w:r>
      <w:r w:rsidRPr="00A96640">
        <w:rPr>
          <w:rStyle w:val="wfdefaultwffield"/>
          <w:color w:val="000000"/>
        </w:rPr>
        <w:t>carried</w:t>
      </w:r>
      <w:r w:rsidR="00105F53" w:rsidRPr="00A96640">
        <w:rPr>
          <w:rStyle w:val="wfdefaultwffield"/>
          <w:color w:val="000000"/>
        </w:rPr>
        <w:t xml:space="preserve">. </w:t>
      </w:r>
    </w:p>
    <w:p w14:paraId="516D2FE3" w14:textId="77777777" w:rsidR="00105F53" w:rsidRPr="0045196E" w:rsidRDefault="00105F53" w:rsidP="0045196E">
      <w:pPr>
        <w:ind w:left="360"/>
        <w:rPr>
          <w:rStyle w:val="wfdefaultwffield"/>
          <w:color w:val="000000"/>
        </w:rPr>
      </w:pPr>
    </w:p>
    <w:p w14:paraId="64D2F2F3" w14:textId="2B6C66FF" w:rsidR="00D54853" w:rsidRPr="00A96640" w:rsidRDefault="00A96640" w:rsidP="00A96640">
      <w:pPr>
        <w:pStyle w:val="ListParagraph"/>
        <w:numPr>
          <w:ilvl w:val="0"/>
          <w:numId w:val="9"/>
        </w:numPr>
        <w:rPr>
          <w:rStyle w:val="wfdefaultwffield"/>
          <w:color w:val="000000"/>
        </w:rPr>
      </w:pPr>
      <w:r>
        <w:rPr>
          <w:rStyle w:val="wfdefaultwffield"/>
          <w:color w:val="000000"/>
        </w:rPr>
        <w:t>From the Floor</w:t>
      </w:r>
      <w:r w:rsidR="006C0EC8" w:rsidRPr="00A96640">
        <w:rPr>
          <w:rStyle w:val="wfdefaultwffield"/>
          <w:color w:val="000000"/>
        </w:rPr>
        <w:t xml:space="preserve"> (</w:t>
      </w:r>
      <w:r>
        <w:rPr>
          <w:rStyle w:val="wfdefaultwffield"/>
          <w:color w:val="000000"/>
        </w:rPr>
        <w:t>Ten Minutes</w:t>
      </w:r>
      <w:r w:rsidR="006C0EC8" w:rsidRPr="00A96640">
        <w:rPr>
          <w:rStyle w:val="wfdefaultwffield"/>
          <w:color w:val="000000"/>
        </w:rPr>
        <w:t>)</w:t>
      </w:r>
      <w:r w:rsidR="00BD2D2B" w:rsidRPr="00A96640">
        <w:rPr>
          <w:rStyle w:val="wfdefaultwffield"/>
          <w:color w:val="000000"/>
        </w:rPr>
        <w:t xml:space="preserve">: </w:t>
      </w:r>
      <w:r w:rsidR="006C0EC8" w:rsidRPr="00A96640">
        <w:rPr>
          <w:rStyle w:val="wfdefaultwffield"/>
          <w:color w:val="000000"/>
        </w:rPr>
        <w:t>None</w:t>
      </w:r>
    </w:p>
    <w:p w14:paraId="0BBF4C2B" w14:textId="77777777" w:rsidR="009E185E" w:rsidRPr="0045196E" w:rsidRDefault="009E185E" w:rsidP="0045196E">
      <w:pPr>
        <w:ind w:left="360"/>
        <w:rPr>
          <w:rStyle w:val="wfdefaultwffield"/>
          <w:color w:val="000000"/>
        </w:rPr>
      </w:pPr>
    </w:p>
    <w:p w14:paraId="7973C6E3" w14:textId="49BC38E5" w:rsidR="00AA3AB2" w:rsidRPr="000C1FF6" w:rsidRDefault="00F95BAE" w:rsidP="000C1FF6">
      <w:pPr>
        <w:pStyle w:val="ListParagraph"/>
        <w:numPr>
          <w:ilvl w:val="0"/>
          <w:numId w:val="9"/>
        </w:numPr>
        <w:rPr>
          <w:rStyle w:val="wfdefaultwffield"/>
        </w:rPr>
      </w:pPr>
      <w:r w:rsidRPr="000C1FF6">
        <w:rPr>
          <w:rStyle w:val="wfdefaultwffield"/>
          <w:color w:val="000000"/>
        </w:rPr>
        <w:t>Chairm</w:t>
      </w:r>
      <w:r w:rsidR="00210CD1" w:rsidRPr="000C1FF6">
        <w:rPr>
          <w:rStyle w:val="wfdefaultwffield"/>
          <w:color w:val="000000"/>
        </w:rPr>
        <w:t>a</w:t>
      </w:r>
      <w:r w:rsidRPr="000C1FF6">
        <w:rPr>
          <w:rStyle w:val="wfdefaultwffield"/>
          <w:color w:val="000000"/>
        </w:rPr>
        <w:t xml:space="preserve">n </w:t>
      </w:r>
      <w:r w:rsidR="00121663" w:rsidRPr="000C1FF6">
        <w:rPr>
          <w:rStyle w:val="wfdefaultwffield"/>
          <w:color w:val="000000"/>
        </w:rPr>
        <w:t>o</w:t>
      </w:r>
      <w:r w:rsidRPr="000C1FF6">
        <w:rPr>
          <w:rStyle w:val="wfdefaultwffield"/>
          <w:color w:val="000000"/>
        </w:rPr>
        <w:t xml:space="preserve">pened Public Hearing </w:t>
      </w:r>
      <w:r w:rsidR="003E4702" w:rsidRPr="000C1FF6">
        <w:rPr>
          <w:rStyle w:val="wfdefaultwffield"/>
          <w:color w:val="000000"/>
        </w:rPr>
        <w:t>at 7:0</w:t>
      </w:r>
      <w:r w:rsidR="007E2BBC" w:rsidRPr="000C1FF6">
        <w:rPr>
          <w:rStyle w:val="wfdefaultwffield"/>
          <w:color w:val="000000"/>
        </w:rPr>
        <w:t>1</w:t>
      </w:r>
      <w:r w:rsidR="003E4702" w:rsidRPr="000C1FF6">
        <w:rPr>
          <w:rStyle w:val="wfdefaultwffield"/>
          <w:color w:val="000000"/>
        </w:rPr>
        <w:t xml:space="preserve"> p.m.</w:t>
      </w:r>
      <w:r w:rsidR="006C40FF" w:rsidRPr="000C1FF6">
        <w:rPr>
          <w:rStyle w:val="wfdefaultwffield"/>
          <w:color w:val="000000"/>
        </w:rPr>
        <w:t xml:space="preserve"> by reading the </w:t>
      </w:r>
      <w:r w:rsidR="002D480A" w:rsidRPr="000C1FF6">
        <w:rPr>
          <w:rStyle w:val="wfdefaultwffield"/>
          <w:color w:val="000000"/>
        </w:rPr>
        <w:t xml:space="preserve">Notice of Public Hearing called to consider </w:t>
      </w:r>
      <w:r w:rsidR="00386BEF" w:rsidRPr="000C1FF6">
        <w:rPr>
          <w:rStyle w:val="wfdefaultwffield"/>
          <w:color w:val="000000"/>
        </w:rPr>
        <w:t>a Zoning Ordinance text amendment of Chapter 500 Table 5 pertaining to Permitted and Special Uses in Nonresidential Zoning Districts in the Town of Barton Ordinance. The purpose of the public hearing is to accept public comments on the proposed addition and amendments to the Town of Barton Zoning Ordinance. This text amendment will allow “Miscellaneous personal services, not elsewhere classified” as a “Special Use” in the Light Manufacturing (LM) zoning district.</w:t>
      </w:r>
    </w:p>
    <w:p w14:paraId="301C1416" w14:textId="77777777" w:rsidR="000C1FF6" w:rsidRPr="000C1FF6" w:rsidRDefault="000C1FF6" w:rsidP="000C1FF6">
      <w:pPr>
        <w:ind w:left="360"/>
        <w:rPr>
          <w:rStyle w:val="wfdefaultwffield"/>
          <w:color w:val="000000"/>
        </w:rPr>
      </w:pPr>
    </w:p>
    <w:p w14:paraId="00A1395D" w14:textId="26974FB7" w:rsidR="00AA3AB2" w:rsidRDefault="00CD33CF" w:rsidP="0045196E">
      <w:pPr>
        <w:ind w:left="360"/>
        <w:rPr>
          <w:rStyle w:val="wfdefaultwffield"/>
          <w:color w:val="000000"/>
        </w:rPr>
      </w:pPr>
      <w:r w:rsidRPr="00BF13F9">
        <w:rPr>
          <w:rStyle w:val="wfdefaultwffield"/>
          <w:color w:val="000000"/>
        </w:rPr>
        <w:t xml:space="preserve">Wendelborn stated that </w:t>
      </w:r>
      <w:r w:rsidR="005A3E31">
        <w:rPr>
          <w:rStyle w:val="wfdefaultwffield"/>
          <w:color w:val="000000"/>
        </w:rPr>
        <w:t>this zo</w:t>
      </w:r>
      <w:r w:rsidR="00C17C8D">
        <w:rPr>
          <w:rStyle w:val="wfdefaultwffield"/>
          <w:color w:val="000000"/>
        </w:rPr>
        <w:t>ning text amendment</w:t>
      </w:r>
      <w:r w:rsidR="00E2469B">
        <w:rPr>
          <w:rStyle w:val="wfdefaultwffield"/>
          <w:color w:val="000000"/>
        </w:rPr>
        <w:t xml:space="preserve"> in the 7229 SIC</w:t>
      </w:r>
      <w:r w:rsidR="004173D0">
        <w:rPr>
          <w:rStyle w:val="wfdefaultwffield"/>
          <w:color w:val="000000"/>
        </w:rPr>
        <w:t xml:space="preserve"> Table</w:t>
      </w:r>
      <w:r w:rsidR="0038582E">
        <w:rPr>
          <w:rStyle w:val="wfdefaultwffield"/>
          <w:color w:val="000000"/>
        </w:rPr>
        <w:t xml:space="preserve">. This gives the town </w:t>
      </w:r>
      <w:r w:rsidR="002F7FF1">
        <w:rPr>
          <w:rStyle w:val="wfdefaultwffield"/>
          <w:color w:val="000000"/>
        </w:rPr>
        <w:t>the ability to review the Special Use</w:t>
      </w:r>
      <w:r w:rsidR="00AF3E94">
        <w:rPr>
          <w:rStyle w:val="wfdefaultwffield"/>
          <w:color w:val="000000"/>
        </w:rPr>
        <w:t>s</w:t>
      </w:r>
      <w:r w:rsidR="00EE4524">
        <w:rPr>
          <w:rStyle w:val="wfdefaultwffield"/>
          <w:color w:val="000000"/>
        </w:rPr>
        <w:t xml:space="preserve"> permitted</w:t>
      </w:r>
      <w:r w:rsidR="00BE248D">
        <w:rPr>
          <w:rStyle w:val="wfdefaultwffield"/>
          <w:color w:val="000000"/>
        </w:rPr>
        <w:t xml:space="preserve"> in this area.</w:t>
      </w:r>
    </w:p>
    <w:p w14:paraId="5B68A5AA" w14:textId="771EAAA8" w:rsidR="007D37BE" w:rsidRDefault="007D37BE" w:rsidP="0045196E">
      <w:pPr>
        <w:ind w:left="360"/>
        <w:rPr>
          <w:rStyle w:val="wfdefaultwffield"/>
          <w:color w:val="000000"/>
        </w:rPr>
      </w:pPr>
      <w:r>
        <w:rPr>
          <w:rStyle w:val="wfdefaultwffield"/>
          <w:color w:val="000000"/>
        </w:rPr>
        <w:tab/>
      </w:r>
    </w:p>
    <w:p w14:paraId="21B673E0" w14:textId="2CF73B6A" w:rsidR="007D37BE" w:rsidRDefault="007D37BE" w:rsidP="00BE248D">
      <w:pPr>
        <w:ind w:left="330"/>
        <w:rPr>
          <w:rStyle w:val="wfdefaultwffield"/>
          <w:color w:val="000000"/>
        </w:rPr>
      </w:pPr>
      <w:r>
        <w:rPr>
          <w:rStyle w:val="wfdefaultwffield"/>
          <w:color w:val="000000"/>
        </w:rPr>
        <w:t xml:space="preserve">Hopp made a motion to close the public hearing, seconded by </w:t>
      </w:r>
      <w:r w:rsidR="00911832">
        <w:rPr>
          <w:rStyle w:val="wfdefaultwffield"/>
          <w:color w:val="000000"/>
        </w:rPr>
        <w:t>Blake</w:t>
      </w:r>
      <w:r>
        <w:rPr>
          <w:rStyle w:val="wfdefaultwffield"/>
          <w:color w:val="000000"/>
        </w:rPr>
        <w:t xml:space="preserve">. </w:t>
      </w:r>
      <w:r w:rsidR="00BE248D">
        <w:rPr>
          <w:rStyle w:val="wfdefaultwffield"/>
          <w:color w:val="000000"/>
        </w:rPr>
        <w:t xml:space="preserve">All agreed. </w:t>
      </w:r>
      <w:r>
        <w:rPr>
          <w:rStyle w:val="wfdefaultwffield"/>
          <w:color w:val="000000"/>
        </w:rPr>
        <w:t>Hearing closed 7:0</w:t>
      </w:r>
      <w:r w:rsidR="00BE248D">
        <w:rPr>
          <w:rStyle w:val="wfdefaultwffield"/>
          <w:color w:val="000000"/>
        </w:rPr>
        <w:t>3</w:t>
      </w:r>
      <w:r>
        <w:rPr>
          <w:rStyle w:val="wfdefaultwffield"/>
          <w:color w:val="000000"/>
        </w:rPr>
        <w:t xml:space="preserve"> pm.</w:t>
      </w:r>
    </w:p>
    <w:p w14:paraId="2084FE2F" w14:textId="77777777" w:rsidR="007D37BE" w:rsidRDefault="007D37BE" w:rsidP="0045196E">
      <w:pPr>
        <w:ind w:left="360"/>
        <w:rPr>
          <w:rStyle w:val="wfdefaultwffield"/>
          <w:color w:val="000000"/>
        </w:rPr>
      </w:pPr>
    </w:p>
    <w:p w14:paraId="1B33B926" w14:textId="5AE9CC6D" w:rsidR="005503CD" w:rsidRPr="005503CD" w:rsidRDefault="00344AAD" w:rsidP="005503CD">
      <w:pPr>
        <w:pStyle w:val="ListParagraph"/>
        <w:numPr>
          <w:ilvl w:val="0"/>
          <w:numId w:val="9"/>
        </w:numPr>
        <w:rPr>
          <w:rStyle w:val="wfdefaultwffield"/>
          <w:color w:val="000000"/>
        </w:rPr>
      </w:pPr>
      <w:r w:rsidRPr="005503CD">
        <w:rPr>
          <w:rStyle w:val="wfdefaultwffield"/>
          <w:color w:val="000000"/>
        </w:rPr>
        <w:t>Eggie</w:t>
      </w:r>
      <w:r w:rsidR="0021462D" w:rsidRPr="005503CD">
        <w:rPr>
          <w:rStyle w:val="wfdefaultwffield"/>
          <w:color w:val="000000"/>
        </w:rPr>
        <w:t xml:space="preserve"> made a motion seconded by </w:t>
      </w:r>
      <w:r w:rsidRPr="005503CD">
        <w:rPr>
          <w:rStyle w:val="wfdefaultwffield"/>
          <w:color w:val="000000"/>
        </w:rPr>
        <w:t>Hopp</w:t>
      </w:r>
      <w:r w:rsidR="0021462D" w:rsidRPr="005503CD">
        <w:rPr>
          <w:rStyle w:val="wfdefaultwffield"/>
          <w:color w:val="000000"/>
        </w:rPr>
        <w:t xml:space="preserve"> </w:t>
      </w:r>
      <w:r w:rsidR="00781237" w:rsidRPr="005503CD">
        <w:rPr>
          <w:rStyle w:val="wfdefaultwffield"/>
          <w:color w:val="000000"/>
        </w:rPr>
        <w:t>to</w:t>
      </w:r>
      <w:r w:rsidR="006A5913" w:rsidRPr="005503CD">
        <w:rPr>
          <w:rStyle w:val="wfdefaultwffield"/>
          <w:color w:val="000000"/>
        </w:rPr>
        <w:t xml:space="preserve"> approve</w:t>
      </w:r>
      <w:r w:rsidR="00827A83" w:rsidRPr="005503CD">
        <w:rPr>
          <w:rStyle w:val="wfdefaultwffield"/>
          <w:color w:val="000000"/>
        </w:rPr>
        <w:t xml:space="preserve"> </w:t>
      </w:r>
      <w:r w:rsidR="006F75F0" w:rsidRPr="005503CD">
        <w:rPr>
          <w:rStyle w:val="wfdefaultwffield"/>
          <w:color w:val="000000"/>
        </w:rPr>
        <w:t xml:space="preserve">the </w:t>
      </w:r>
      <w:r w:rsidR="005503CD" w:rsidRPr="005503CD">
        <w:rPr>
          <w:rStyle w:val="wfdefaultwffield"/>
          <w:color w:val="000000"/>
        </w:rPr>
        <w:t>Zoning Ordinance text amendment of Chapter 500 Table 5 pertaining to Permitted and Special Uses in Nonresidential Zoning Districts in the Town of Barton Ordinance. This text amendment will allow “Miscellaneous personal services, not elsewhere classified” as a “Special Use” in the Light Manufacturing (LM) zoning district.</w:t>
      </w:r>
      <w:r w:rsidR="009E6972">
        <w:rPr>
          <w:rStyle w:val="wfdefaultwffield"/>
          <w:color w:val="000000"/>
        </w:rPr>
        <w:t xml:space="preserve"> </w:t>
      </w:r>
      <w:r w:rsidR="00D2223F">
        <w:rPr>
          <w:rStyle w:val="wfdefaultwffield"/>
          <w:color w:val="000000"/>
        </w:rPr>
        <w:t>Motion carried</w:t>
      </w:r>
      <w:r w:rsidR="009E6972">
        <w:rPr>
          <w:rStyle w:val="wfdefaultwffield"/>
          <w:color w:val="000000"/>
        </w:rPr>
        <w:t xml:space="preserve"> </w:t>
      </w:r>
      <w:r w:rsidR="00D2223F">
        <w:rPr>
          <w:rStyle w:val="wfdefaultwffield"/>
          <w:color w:val="000000"/>
        </w:rPr>
        <w:t xml:space="preserve">7-0. </w:t>
      </w:r>
    </w:p>
    <w:p w14:paraId="3396EB06" w14:textId="2A529962" w:rsidR="00786179" w:rsidRPr="005503CD" w:rsidRDefault="00786179" w:rsidP="005503CD">
      <w:pPr>
        <w:rPr>
          <w:rStyle w:val="wfdefaultwffield"/>
          <w:color w:val="000000"/>
        </w:rPr>
      </w:pPr>
    </w:p>
    <w:p w14:paraId="7D0735CB" w14:textId="77777777" w:rsidR="003D1F97" w:rsidRPr="005503CD" w:rsidRDefault="003D1F97" w:rsidP="005503CD">
      <w:pPr>
        <w:rPr>
          <w:rStyle w:val="wfdefaultwffield"/>
          <w:color w:val="000000"/>
        </w:rPr>
      </w:pPr>
    </w:p>
    <w:p w14:paraId="07F6C02E" w14:textId="04989D09" w:rsidR="00123DF3" w:rsidRPr="008C24D9" w:rsidRDefault="00362458" w:rsidP="00123DF3">
      <w:pPr>
        <w:pStyle w:val="ListParagraph"/>
        <w:numPr>
          <w:ilvl w:val="0"/>
          <w:numId w:val="9"/>
        </w:numPr>
        <w:rPr>
          <w:rStyle w:val="wfdefaultwffield"/>
          <w:color w:val="000000"/>
        </w:rPr>
      </w:pPr>
      <w:r w:rsidRPr="00123DF3">
        <w:rPr>
          <w:rStyle w:val="wfdefaultwffield"/>
          <w:color w:val="000000"/>
        </w:rPr>
        <w:lastRenderedPageBreak/>
        <w:t xml:space="preserve">Eggie </w:t>
      </w:r>
      <w:r w:rsidR="00DA29D4" w:rsidRPr="00123DF3">
        <w:rPr>
          <w:rStyle w:val="wfdefaultwffield"/>
          <w:color w:val="000000"/>
        </w:rPr>
        <w:t>made a motion</w:t>
      </w:r>
      <w:r w:rsidR="007A64C1" w:rsidRPr="00123DF3">
        <w:rPr>
          <w:rStyle w:val="wfdefaultwffield"/>
          <w:color w:val="000000"/>
        </w:rPr>
        <w:t xml:space="preserve">, seconded by </w:t>
      </w:r>
      <w:r w:rsidR="00E70C52">
        <w:rPr>
          <w:rStyle w:val="wfdefaultwffield"/>
          <w:color w:val="000000"/>
        </w:rPr>
        <w:t>Hopp</w:t>
      </w:r>
      <w:r w:rsidR="007A64C1" w:rsidRPr="00123DF3">
        <w:rPr>
          <w:rStyle w:val="wfdefaultwffield"/>
          <w:color w:val="000000"/>
        </w:rPr>
        <w:t xml:space="preserve"> to </w:t>
      </w:r>
      <w:r w:rsidR="002A4102" w:rsidRPr="00123DF3">
        <w:rPr>
          <w:rStyle w:val="wfdefaultwffield"/>
          <w:color w:val="000000"/>
        </w:rPr>
        <w:t xml:space="preserve">conditionally </w:t>
      </w:r>
      <w:r w:rsidR="00881ABB" w:rsidRPr="00123DF3">
        <w:rPr>
          <w:rStyle w:val="wfdefaultwffield"/>
          <w:color w:val="000000"/>
        </w:rPr>
        <w:t xml:space="preserve">approve </w:t>
      </w:r>
      <w:r w:rsidR="0053060A" w:rsidRPr="00123DF3">
        <w:rPr>
          <w:rStyle w:val="wfdefaultwffield"/>
          <w:color w:val="000000"/>
        </w:rPr>
        <w:t>application</w:t>
      </w:r>
      <w:r w:rsidR="00123DF3" w:rsidRPr="00123DF3">
        <w:rPr>
          <w:rStyle w:val="wfdefaultwffield"/>
        </w:rPr>
        <w:t xml:space="preserve"> of Mark Foyse</w:t>
      </w:r>
      <w:r w:rsidR="00123DF3" w:rsidRPr="00123DF3">
        <w:rPr>
          <w:rStyle w:val="wfdefaultwffield"/>
          <w:color w:val="000000"/>
        </w:rPr>
        <w:t xml:space="preserve"> for a Special Use Permit under the Town of Barton Zoning Ordinance</w:t>
      </w:r>
      <w:r w:rsidR="003400A2">
        <w:rPr>
          <w:rStyle w:val="wfdefaultwffield"/>
          <w:color w:val="000000"/>
        </w:rPr>
        <w:t xml:space="preserve"> </w:t>
      </w:r>
      <w:r w:rsidR="00123DF3" w:rsidRPr="00123DF3">
        <w:rPr>
          <w:rStyle w:val="wfdefaultwffield"/>
          <w:color w:val="000000"/>
        </w:rPr>
        <w:t xml:space="preserve">is to allow the applicant to allow the development of a “Business Condominium” under SIC 4226 “Special warehousing and storage, not elsewhere classified” at: </w:t>
      </w:r>
      <w:r w:rsidR="00123DF3" w:rsidRPr="00123DF3">
        <w:rPr>
          <w:rStyle w:val="wfdefaultwffield"/>
        </w:rPr>
        <w:t>Tax Key T2-0075-00A, described as the property in the northwest ¼ of the northeast ¼ of Section 3, Town 11 north, Range 19 east in the town of Barton. The property is more generally known as the property at the southwest corner of the Hwy D and Hwy 45 interchange.</w:t>
      </w:r>
      <w:r w:rsidR="003400A2">
        <w:rPr>
          <w:rStyle w:val="wfdefaultwffield"/>
        </w:rPr>
        <w:t xml:space="preserve"> The town is looking for </w:t>
      </w:r>
      <w:r w:rsidR="00232152">
        <w:rPr>
          <w:rStyle w:val="wfdefaultwffield"/>
        </w:rPr>
        <w:t xml:space="preserve">hours of operation and the </w:t>
      </w:r>
      <w:r w:rsidR="00C9300A">
        <w:rPr>
          <w:rStyle w:val="wfdefaultwffield"/>
        </w:rPr>
        <w:t>Storm water plan</w:t>
      </w:r>
      <w:r w:rsidR="008C24D9">
        <w:rPr>
          <w:rStyle w:val="wfdefaultwffield"/>
        </w:rPr>
        <w:t xml:space="preserve">. Motion carried </w:t>
      </w:r>
      <w:r w:rsidR="00804F97">
        <w:rPr>
          <w:rStyle w:val="wfdefaultwffield"/>
        </w:rPr>
        <w:t>7-0.</w:t>
      </w:r>
    </w:p>
    <w:p w14:paraId="78270CBE" w14:textId="77777777" w:rsidR="008C24D9" w:rsidRPr="008C24D9" w:rsidRDefault="008C24D9" w:rsidP="008C24D9">
      <w:pPr>
        <w:rPr>
          <w:rStyle w:val="wfdefaultwffield"/>
          <w:color w:val="000000"/>
        </w:rPr>
      </w:pPr>
    </w:p>
    <w:p w14:paraId="79EEDBD0" w14:textId="43744332" w:rsidR="00DA6F50" w:rsidRPr="00DA6F50" w:rsidRDefault="00DA6F50" w:rsidP="00DA6F50">
      <w:pPr>
        <w:pStyle w:val="ListParagraph"/>
        <w:numPr>
          <w:ilvl w:val="0"/>
          <w:numId w:val="9"/>
        </w:numPr>
        <w:rPr>
          <w:rStyle w:val="wfdefaultwffield"/>
          <w:color w:val="000000"/>
        </w:rPr>
      </w:pPr>
      <w:r w:rsidRPr="00DA6F50">
        <w:rPr>
          <w:rStyle w:val="wfdefaultwffield"/>
        </w:rPr>
        <w:t>Discussion re:</w:t>
      </w:r>
      <w:r w:rsidRPr="00DA6F50">
        <w:rPr>
          <w:rStyle w:val="wfdefaultwffield"/>
          <w:color w:val="000000"/>
        </w:rPr>
        <w:t xml:space="preserve"> Dan Laing Sketch plan review in regard to developing a </w:t>
      </w:r>
      <w:r w:rsidR="00804F97" w:rsidRPr="00DA6F50">
        <w:rPr>
          <w:rStyle w:val="wfdefaultwffield"/>
          <w:color w:val="000000"/>
        </w:rPr>
        <w:t>3-unit</w:t>
      </w:r>
      <w:r w:rsidRPr="00DA6F50">
        <w:rPr>
          <w:rStyle w:val="wfdefaultwffield"/>
          <w:color w:val="000000"/>
        </w:rPr>
        <w:t xml:space="preserve"> business condominium at the </w:t>
      </w:r>
      <w:r w:rsidR="00804F97" w:rsidRPr="00DA6F50">
        <w:rPr>
          <w:rStyle w:val="wfdefaultwffield"/>
          <w:color w:val="000000"/>
        </w:rPr>
        <w:t>northeast</w:t>
      </w:r>
      <w:r w:rsidRPr="00DA6F50">
        <w:rPr>
          <w:rStyle w:val="wfdefaultwffield"/>
          <w:color w:val="000000"/>
        </w:rPr>
        <w:t xml:space="preserve"> corner of Hwy 33 and Glacier Dr.</w:t>
      </w:r>
    </w:p>
    <w:p w14:paraId="0240A642" w14:textId="77777777" w:rsidR="00DA6F50" w:rsidRDefault="00DA6F50" w:rsidP="005503CD">
      <w:pPr>
        <w:rPr>
          <w:rStyle w:val="wfdefaultwffield"/>
        </w:rPr>
      </w:pPr>
    </w:p>
    <w:p w14:paraId="28EA6FFD" w14:textId="188B2843" w:rsidR="0029091C" w:rsidRPr="002A0C37" w:rsidRDefault="0029091C" w:rsidP="002A0C37">
      <w:pPr>
        <w:pStyle w:val="ListParagraph"/>
        <w:numPr>
          <w:ilvl w:val="0"/>
          <w:numId w:val="9"/>
        </w:numPr>
        <w:rPr>
          <w:rStyle w:val="wfdefaultwffield"/>
          <w:color w:val="000000"/>
        </w:rPr>
      </w:pPr>
      <w:r w:rsidRPr="005503CD">
        <w:rPr>
          <w:rStyle w:val="wfdefaultwffield"/>
        </w:rPr>
        <w:t xml:space="preserve">Discussion </w:t>
      </w:r>
      <w:r w:rsidR="00247041">
        <w:rPr>
          <w:rStyle w:val="wfdefaultwffield"/>
        </w:rPr>
        <w:t xml:space="preserve">regarding </w:t>
      </w:r>
      <w:r w:rsidR="00021150" w:rsidRPr="00DE14EE">
        <w:rPr>
          <w:sz w:val="22"/>
          <w:szCs w:val="22"/>
        </w:rPr>
        <w:t xml:space="preserve">Don Maurer Sketch plan review a proposed CSM, </w:t>
      </w:r>
      <w:r w:rsidR="00804F97" w:rsidRPr="00DE14EE">
        <w:rPr>
          <w:sz w:val="22"/>
          <w:szCs w:val="22"/>
        </w:rPr>
        <w:t>regarding</w:t>
      </w:r>
      <w:r w:rsidR="00021150" w:rsidRPr="00DE14EE">
        <w:rPr>
          <w:sz w:val="22"/>
          <w:szCs w:val="22"/>
        </w:rPr>
        <w:t xml:space="preserve"> dividing his land into 3 lots.</w:t>
      </w:r>
    </w:p>
    <w:p w14:paraId="70AAE419" w14:textId="77777777" w:rsidR="000B74D5" w:rsidRDefault="000B74D5" w:rsidP="000B74D5">
      <w:pPr>
        <w:pStyle w:val="NoSpacing"/>
        <w:rPr>
          <w:rStyle w:val="wfdefaultwffield"/>
          <w:color w:val="000000"/>
          <w:szCs w:val="24"/>
        </w:rPr>
      </w:pPr>
    </w:p>
    <w:p w14:paraId="7B45B75E" w14:textId="6B3540CC" w:rsidR="002A3FC2" w:rsidRDefault="00021150" w:rsidP="00021150">
      <w:pPr>
        <w:pStyle w:val="NoSpacing"/>
        <w:numPr>
          <w:ilvl w:val="0"/>
          <w:numId w:val="9"/>
        </w:numPr>
        <w:rPr>
          <w:rStyle w:val="wfdefaultwffield"/>
          <w:color w:val="000000"/>
          <w:szCs w:val="24"/>
        </w:rPr>
      </w:pPr>
      <w:r>
        <w:rPr>
          <w:rStyle w:val="wfdefaultwffield"/>
          <w:color w:val="000000"/>
          <w:szCs w:val="24"/>
        </w:rPr>
        <w:t xml:space="preserve">Turner asked to table the </w:t>
      </w:r>
      <w:r w:rsidR="002A3FC2">
        <w:rPr>
          <w:rStyle w:val="wfdefaultwffield"/>
          <w:color w:val="000000"/>
          <w:szCs w:val="24"/>
        </w:rPr>
        <w:t xml:space="preserve">list of </w:t>
      </w:r>
      <w:r w:rsidR="00804F97">
        <w:rPr>
          <w:rStyle w:val="wfdefaultwffield"/>
          <w:color w:val="000000"/>
          <w:szCs w:val="24"/>
        </w:rPr>
        <w:t>‘discussion</w:t>
      </w:r>
      <w:r w:rsidR="002A3FC2">
        <w:rPr>
          <w:rStyle w:val="wfdefaultwffield"/>
          <w:color w:val="000000"/>
          <w:szCs w:val="24"/>
        </w:rPr>
        <w:t xml:space="preserve"> items</w:t>
      </w:r>
      <w:r w:rsidR="00804F97">
        <w:rPr>
          <w:rStyle w:val="wfdefaultwffield"/>
          <w:color w:val="000000"/>
          <w:szCs w:val="24"/>
        </w:rPr>
        <w:t>’</w:t>
      </w:r>
      <w:r w:rsidR="002A3FC2">
        <w:rPr>
          <w:rStyle w:val="wfdefaultwffield"/>
          <w:color w:val="000000"/>
          <w:szCs w:val="24"/>
        </w:rPr>
        <w:t xml:space="preserve"> to the next meeting.</w:t>
      </w:r>
    </w:p>
    <w:p w14:paraId="3C988AE8" w14:textId="77777777" w:rsidR="002A3FC2" w:rsidRDefault="002A3FC2" w:rsidP="002A3FC2">
      <w:pPr>
        <w:pStyle w:val="ListParagraph"/>
        <w:rPr>
          <w:rStyle w:val="wfdefaultwffield"/>
          <w:color w:val="000000"/>
        </w:rPr>
      </w:pPr>
    </w:p>
    <w:p w14:paraId="6DE3A4AD" w14:textId="314EBF4F" w:rsidR="00F00412" w:rsidRDefault="00F00412" w:rsidP="00DF1A07">
      <w:pPr>
        <w:pStyle w:val="ListParagraph"/>
        <w:numPr>
          <w:ilvl w:val="0"/>
          <w:numId w:val="9"/>
        </w:numPr>
      </w:pPr>
      <w:r w:rsidRPr="00DE14EE">
        <w:t>Announcements and correspondence.</w:t>
      </w:r>
      <w:r>
        <w:t xml:space="preserve"> </w:t>
      </w:r>
      <w:r w:rsidR="00167025">
        <w:t>Wendelborn</w:t>
      </w:r>
      <w:r w:rsidR="00DF1A07">
        <w:t xml:space="preserve"> mentioned Dee Farms and their </w:t>
      </w:r>
      <w:r w:rsidR="00804F97">
        <w:t>intentions</w:t>
      </w:r>
      <w:r w:rsidR="00DF1A07">
        <w:t xml:space="preserve"> for the property. </w:t>
      </w:r>
    </w:p>
    <w:p w14:paraId="6F5B0341" w14:textId="77777777" w:rsidR="00DF1A07" w:rsidRDefault="00DF1A07" w:rsidP="00DF1A07">
      <w:pPr>
        <w:pStyle w:val="ListParagraph"/>
      </w:pPr>
    </w:p>
    <w:p w14:paraId="7DC98F5C" w14:textId="197AE76F" w:rsidR="00596DCF" w:rsidRDefault="00020804" w:rsidP="0021462D">
      <w:pPr>
        <w:pStyle w:val="NoSpacing"/>
        <w:numPr>
          <w:ilvl w:val="0"/>
          <w:numId w:val="9"/>
        </w:numPr>
        <w:rPr>
          <w:rStyle w:val="wfdefaultwffield"/>
          <w:color w:val="000000"/>
          <w:szCs w:val="24"/>
        </w:rPr>
      </w:pPr>
      <w:r w:rsidRPr="00E52C24">
        <w:rPr>
          <w:rStyle w:val="wfdefaultwffield"/>
          <w:color w:val="000000"/>
          <w:szCs w:val="24"/>
        </w:rPr>
        <w:t xml:space="preserve">Adjournment:  </w:t>
      </w:r>
      <w:r w:rsidR="00C40493" w:rsidRPr="00E52C24">
        <w:rPr>
          <w:rStyle w:val="wfdefaultwffield"/>
          <w:color w:val="000000"/>
          <w:szCs w:val="24"/>
        </w:rPr>
        <w:t>Motion to adjourn</w:t>
      </w:r>
      <w:r w:rsidR="000D26F1" w:rsidRPr="00E52C24">
        <w:rPr>
          <w:rStyle w:val="wfdefaultwffield"/>
          <w:color w:val="000000"/>
          <w:szCs w:val="24"/>
        </w:rPr>
        <w:t xml:space="preserve"> at </w:t>
      </w:r>
      <w:r w:rsidR="007015F0" w:rsidRPr="00E52C24">
        <w:rPr>
          <w:rStyle w:val="wfdefaultwffield"/>
          <w:color w:val="000000"/>
          <w:szCs w:val="24"/>
        </w:rPr>
        <w:t>8:</w:t>
      </w:r>
      <w:r w:rsidR="00167025">
        <w:rPr>
          <w:rStyle w:val="wfdefaultwffield"/>
          <w:color w:val="000000"/>
          <w:szCs w:val="24"/>
        </w:rPr>
        <w:t>25</w:t>
      </w:r>
      <w:r w:rsidR="007015F0" w:rsidRPr="00E52C24">
        <w:rPr>
          <w:rStyle w:val="wfdefaultwffield"/>
          <w:color w:val="000000"/>
          <w:szCs w:val="24"/>
        </w:rPr>
        <w:t xml:space="preserve"> PM </w:t>
      </w:r>
      <w:r w:rsidR="00C40493" w:rsidRPr="00E52C24">
        <w:rPr>
          <w:rStyle w:val="wfdefaultwffield"/>
          <w:color w:val="000000"/>
          <w:szCs w:val="24"/>
        </w:rPr>
        <w:t>by</w:t>
      </w:r>
      <w:r w:rsidR="00072915" w:rsidRPr="00E52C24">
        <w:rPr>
          <w:rStyle w:val="wfdefaultwffield"/>
          <w:color w:val="000000"/>
          <w:szCs w:val="24"/>
        </w:rPr>
        <w:t xml:space="preserve"> </w:t>
      </w:r>
      <w:r w:rsidR="00167025">
        <w:rPr>
          <w:rStyle w:val="wfdefaultwffield"/>
          <w:color w:val="000000"/>
          <w:szCs w:val="24"/>
        </w:rPr>
        <w:t>Eggie</w:t>
      </w:r>
      <w:r w:rsidR="00C40493" w:rsidRPr="00E52C24">
        <w:rPr>
          <w:rStyle w:val="wfdefaultwffield"/>
          <w:color w:val="000000"/>
          <w:szCs w:val="24"/>
        </w:rPr>
        <w:t>. S</w:t>
      </w:r>
      <w:r w:rsidR="007B062B" w:rsidRPr="00E52C24">
        <w:rPr>
          <w:rStyle w:val="wfdefaultwffield"/>
          <w:color w:val="000000"/>
          <w:szCs w:val="24"/>
        </w:rPr>
        <w:t>econded by</w:t>
      </w:r>
      <w:r w:rsidR="00B04D05" w:rsidRPr="00E52C24">
        <w:rPr>
          <w:rStyle w:val="wfdefaultwffield"/>
          <w:color w:val="000000"/>
          <w:szCs w:val="24"/>
        </w:rPr>
        <w:t xml:space="preserve"> </w:t>
      </w:r>
      <w:r w:rsidR="00167025">
        <w:rPr>
          <w:rStyle w:val="wfdefaultwffield"/>
          <w:color w:val="000000"/>
          <w:szCs w:val="24"/>
        </w:rPr>
        <w:t>Hopp</w:t>
      </w:r>
      <w:r w:rsidR="00C40493" w:rsidRPr="00E52C24">
        <w:rPr>
          <w:rStyle w:val="wfdefaultwffield"/>
          <w:color w:val="000000"/>
          <w:szCs w:val="24"/>
        </w:rPr>
        <w:t>. Motion carried</w:t>
      </w:r>
      <w:r w:rsidR="007015F0" w:rsidRPr="00E52C24">
        <w:rPr>
          <w:rStyle w:val="wfdefaultwffield"/>
          <w:color w:val="000000"/>
          <w:szCs w:val="24"/>
        </w:rPr>
        <w:t>.</w:t>
      </w:r>
    </w:p>
    <w:p w14:paraId="15547C48" w14:textId="77777777" w:rsidR="00867383" w:rsidRDefault="00867383" w:rsidP="00867383">
      <w:pPr>
        <w:pStyle w:val="NoSpacing"/>
        <w:ind w:left="360"/>
        <w:rPr>
          <w:rStyle w:val="wfdefaultwffield"/>
          <w:color w:val="000000"/>
          <w:szCs w:val="24"/>
        </w:rPr>
      </w:pPr>
    </w:p>
    <w:p w14:paraId="2D14BFB5" w14:textId="1C2A142B" w:rsidR="00C775CE" w:rsidRDefault="008567BF" w:rsidP="00867383">
      <w:pPr>
        <w:pStyle w:val="NoSpacing"/>
        <w:ind w:left="360"/>
        <w:rPr>
          <w:rStyle w:val="wfdefaultwffield"/>
          <w:color w:val="000000"/>
          <w:szCs w:val="24"/>
        </w:rPr>
      </w:pPr>
      <w:r w:rsidRPr="00E52C24">
        <w:rPr>
          <w:rStyle w:val="wfdefaultwffield"/>
          <w:color w:val="000000"/>
          <w:szCs w:val="24"/>
        </w:rPr>
        <w:t>R</w:t>
      </w:r>
      <w:r w:rsidR="00BA4A2A" w:rsidRPr="00E52C24">
        <w:rPr>
          <w:rStyle w:val="wfdefaultwffield"/>
          <w:color w:val="000000"/>
          <w:szCs w:val="24"/>
        </w:rPr>
        <w:t>espectfully submitted</w:t>
      </w:r>
      <w:r w:rsidR="00C775CE" w:rsidRPr="00E52C24">
        <w:rPr>
          <w:rStyle w:val="wfdefaultwffield"/>
          <w:color w:val="000000"/>
          <w:szCs w:val="24"/>
        </w:rPr>
        <w:t>,</w:t>
      </w:r>
    </w:p>
    <w:p w14:paraId="4DBF4226" w14:textId="798EF264" w:rsidR="0011183B" w:rsidRPr="00E52C24" w:rsidRDefault="004F47F5" w:rsidP="00867383">
      <w:pPr>
        <w:pStyle w:val="NoSpacing"/>
        <w:ind w:left="360"/>
        <w:rPr>
          <w:rStyle w:val="wfdefaultwffield"/>
          <w:color w:val="000000"/>
          <w:szCs w:val="24"/>
        </w:rPr>
      </w:pPr>
      <w:r>
        <w:rPr>
          <w:noProof/>
          <w:color w:val="000000"/>
          <w:szCs w:val="24"/>
        </w:rPr>
        <w:drawing>
          <wp:inline distT="0" distB="0" distL="0" distR="0" wp14:anchorId="7BF5E3D4" wp14:editId="290483CF">
            <wp:extent cx="1066800" cy="345831"/>
            <wp:effectExtent l="0" t="0" r="0" b="0"/>
            <wp:docPr id="135129582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95828" name="Picture 1"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76895" cy="349104"/>
                    </a:xfrm>
                    <a:prstGeom prst="rect">
                      <a:avLst/>
                    </a:prstGeom>
                  </pic:spPr>
                </pic:pic>
              </a:graphicData>
            </a:graphic>
          </wp:inline>
        </w:drawing>
      </w:r>
    </w:p>
    <w:p w14:paraId="1AA4D62B" w14:textId="629132F2" w:rsidR="0072217A" w:rsidRDefault="009B5F49" w:rsidP="00867383">
      <w:pPr>
        <w:pStyle w:val="NoSpacing"/>
        <w:ind w:left="360"/>
        <w:rPr>
          <w:rStyle w:val="wfdefaultwffield"/>
          <w:color w:val="000000"/>
          <w:szCs w:val="24"/>
        </w:rPr>
      </w:pPr>
      <w:r w:rsidRPr="00E52C24">
        <w:rPr>
          <w:rStyle w:val="wfdefaultwffield"/>
          <w:color w:val="000000"/>
          <w:szCs w:val="24"/>
        </w:rPr>
        <w:t>Sherry Eckert</w:t>
      </w:r>
      <w:r w:rsidR="00D655D5" w:rsidRPr="00E52C24">
        <w:rPr>
          <w:rStyle w:val="wfdefaultwffield"/>
          <w:color w:val="000000"/>
          <w:szCs w:val="24"/>
        </w:rPr>
        <w:br/>
      </w:r>
      <w:r w:rsidRPr="00E52C24">
        <w:rPr>
          <w:rStyle w:val="wfdefaultwffield"/>
          <w:color w:val="000000"/>
          <w:szCs w:val="24"/>
        </w:rPr>
        <w:t xml:space="preserve">Secretary </w:t>
      </w:r>
      <w:r w:rsidR="00917319" w:rsidRPr="00E52C24">
        <w:rPr>
          <w:rStyle w:val="wfdefaultwffield"/>
          <w:color w:val="000000"/>
          <w:szCs w:val="24"/>
        </w:rPr>
        <w:t xml:space="preserve">of the </w:t>
      </w:r>
      <w:r w:rsidRPr="00E52C24">
        <w:rPr>
          <w:rStyle w:val="wfdefaultwffield"/>
          <w:color w:val="000000"/>
          <w:szCs w:val="24"/>
        </w:rPr>
        <w:t>Plan Commission</w:t>
      </w:r>
      <w:r w:rsidR="0072217A" w:rsidRPr="00E52C24">
        <w:rPr>
          <w:rStyle w:val="wfdefaultwffield"/>
          <w:color w:val="000000"/>
          <w:szCs w:val="24"/>
        </w:rPr>
        <w:t xml:space="preserve"> </w:t>
      </w:r>
    </w:p>
    <w:p w14:paraId="6CD68E63" w14:textId="77777777" w:rsidR="00971768" w:rsidRDefault="00971768" w:rsidP="00867383">
      <w:pPr>
        <w:pStyle w:val="NoSpacing"/>
        <w:ind w:left="360"/>
        <w:rPr>
          <w:rStyle w:val="wfdefaultwffield"/>
          <w:color w:val="000000"/>
          <w:szCs w:val="24"/>
        </w:rPr>
      </w:pPr>
    </w:p>
    <w:p w14:paraId="5E741683" w14:textId="75BA81B4" w:rsidR="00971768" w:rsidRPr="00E52C24" w:rsidRDefault="00971768" w:rsidP="00867383">
      <w:pPr>
        <w:pStyle w:val="NoSpacing"/>
        <w:ind w:left="360"/>
        <w:rPr>
          <w:rStyle w:val="wfdefaultwffield"/>
          <w:color w:val="000000"/>
          <w:szCs w:val="24"/>
        </w:rPr>
      </w:pPr>
      <w:r w:rsidRPr="00971768">
        <w:rPr>
          <w:bCs/>
          <w:color w:val="000000"/>
        </w:rPr>
        <w:t xml:space="preserve">Subject to Approval: These Minutes will be considered for approval by the Plan Commission at the </w:t>
      </w:r>
      <w:r w:rsidR="00804F97">
        <w:rPr>
          <w:bCs/>
          <w:color w:val="000000"/>
        </w:rPr>
        <w:t>September</w:t>
      </w:r>
      <w:r w:rsidRPr="00971768">
        <w:rPr>
          <w:bCs/>
          <w:color w:val="000000"/>
        </w:rPr>
        <w:t xml:space="preserve"> 2024, Plan commission meeting</w:t>
      </w:r>
      <w:r>
        <w:rPr>
          <w:bCs/>
          <w:color w:val="000000"/>
        </w:rPr>
        <w:t>.</w:t>
      </w:r>
    </w:p>
    <w:p w14:paraId="40B8DFE0" w14:textId="77777777" w:rsidR="00235F4B" w:rsidRPr="00E52C24" w:rsidRDefault="00235F4B" w:rsidP="00867383">
      <w:pPr>
        <w:pStyle w:val="NoSpacing"/>
        <w:ind w:left="360"/>
        <w:rPr>
          <w:rStyle w:val="wfdefaultwffield"/>
          <w:color w:val="000000"/>
          <w:szCs w:val="24"/>
        </w:rPr>
      </w:pPr>
    </w:p>
    <w:sectPr w:rsidR="00235F4B" w:rsidRPr="00E52C24" w:rsidSect="00A302D4">
      <w:footerReference w:type="default" r:id="rId12"/>
      <w:footerReference w:type="first" r:id="rId13"/>
      <w:pgSz w:w="12240" w:h="15840"/>
      <w:pgMar w:top="1008" w:right="1080" w:bottom="72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63C1F" w14:textId="77777777" w:rsidR="00A828E4" w:rsidRDefault="00A828E4" w:rsidP="00D243AE">
      <w:r>
        <w:separator/>
      </w:r>
    </w:p>
  </w:endnote>
  <w:endnote w:type="continuationSeparator" w:id="0">
    <w:p w14:paraId="0F83C9B5" w14:textId="77777777" w:rsidR="00A828E4" w:rsidRDefault="00A828E4" w:rsidP="00D2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761652"/>
      <w:docPartObj>
        <w:docPartGallery w:val="Page Numbers (Bottom of Page)"/>
        <w:docPartUnique/>
      </w:docPartObj>
    </w:sdtPr>
    <w:sdtEndPr>
      <w:rPr>
        <w:noProof/>
      </w:rPr>
    </w:sdtEndPr>
    <w:sdtContent>
      <w:p w14:paraId="36321080" w14:textId="7EC35288" w:rsidR="002342B9" w:rsidRDefault="002342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6C9503" w14:textId="77777777" w:rsidR="005D5F91" w:rsidRDefault="005D5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17AF" w14:textId="0D2FC718" w:rsidR="005D5F91" w:rsidRDefault="005D5F91">
    <w:pPr>
      <w:pStyle w:val="Footer"/>
      <w:jc w:val="right"/>
    </w:pPr>
  </w:p>
  <w:p w14:paraId="6F1AE181" w14:textId="77777777" w:rsidR="005D5F91" w:rsidRDefault="005D5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792F" w14:textId="77777777" w:rsidR="00A828E4" w:rsidRDefault="00A828E4" w:rsidP="00D243AE">
      <w:r>
        <w:separator/>
      </w:r>
    </w:p>
  </w:footnote>
  <w:footnote w:type="continuationSeparator" w:id="0">
    <w:p w14:paraId="7B1F27D9" w14:textId="77777777" w:rsidR="00A828E4" w:rsidRDefault="00A828E4" w:rsidP="00D2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37DA"/>
    <w:multiLevelType w:val="hybridMultilevel"/>
    <w:tmpl w:val="C9AA2D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B0D42"/>
    <w:multiLevelType w:val="hybridMultilevel"/>
    <w:tmpl w:val="87540EFC"/>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900B71"/>
    <w:multiLevelType w:val="hybridMultilevel"/>
    <w:tmpl w:val="7CD67DEA"/>
    <w:lvl w:ilvl="0" w:tplc="1846956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6814063"/>
    <w:multiLevelType w:val="hybridMultilevel"/>
    <w:tmpl w:val="CFF0C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B318FF"/>
    <w:multiLevelType w:val="hybridMultilevel"/>
    <w:tmpl w:val="3D5C40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F67F68"/>
    <w:multiLevelType w:val="hybridMultilevel"/>
    <w:tmpl w:val="A6BCFD2A"/>
    <w:lvl w:ilvl="0" w:tplc="CB4A66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D3C3F"/>
    <w:multiLevelType w:val="singleLevel"/>
    <w:tmpl w:val="B2CE2AA0"/>
    <w:lvl w:ilvl="0">
      <w:start w:val="1"/>
      <w:numFmt w:val="decimal"/>
      <w:lvlText w:val="%1."/>
      <w:lvlJc w:val="left"/>
      <w:pPr>
        <w:tabs>
          <w:tab w:val="num" w:pos="1260"/>
        </w:tabs>
        <w:ind w:left="1260" w:hanging="540"/>
      </w:pPr>
      <w:rPr>
        <w:rFonts w:hint="default"/>
      </w:rPr>
    </w:lvl>
  </w:abstractNum>
  <w:abstractNum w:abstractNumId="7" w15:restartNumberingAfterBreak="0">
    <w:nsid w:val="68374BD6"/>
    <w:multiLevelType w:val="hybridMultilevel"/>
    <w:tmpl w:val="A7701C7E"/>
    <w:lvl w:ilvl="0" w:tplc="738E72DE">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93661B"/>
    <w:multiLevelType w:val="hybridMultilevel"/>
    <w:tmpl w:val="7BC0E01E"/>
    <w:lvl w:ilvl="0" w:tplc="A192F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1580273">
    <w:abstractNumId w:val="8"/>
  </w:num>
  <w:num w:numId="2" w16cid:durableId="647708254">
    <w:abstractNumId w:val="5"/>
  </w:num>
  <w:num w:numId="3" w16cid:durableId="1813670544">
    <w:abstractNumId w:val="6"/>
  </w:num>
  <w:num w:numId="4" w16cid:durableId="1800300418">
    <w:abstractNumId w:val="6"/>
    <w:lvlOverride w:ilvl="0">
      <w:startOverride w:val="1"/>
    </w:lvlOverride>
  </w:num>
  <w:num w:numId="5" w16cid:durableId="616331233">
    <w:abstractNumId w:val="2"/>
  </w:num>
  <w:num w:numId="6" w16cid:durableId="855316412">
    <w:abstractNumId w:val="2"/>
  </w:num>
  <w:num w:numId="7" w16cid:durableId="740175992">
    <w:abstractNumId w:val="3"/>
  </w:num>
  <w:num w:numId="8" w16cid:durableId="806775020">
    <w:abstractNumId w:val="0"/>
  </w:num>
  <w:num w:numId="9" w16cid:durableId="1633292016">
    <w:abstractNumId w:val="4"/>
  </w:num>
  <w:num w:numId="10" w16cid:durableId="833882402">
    <w:abstractNumId w:val="1"/>
  </w:num>
  <w:num w:numId="11" w16cid:durableId="107705396">
    <w:abstractNumId w:val="3"/>
  </w:num>
  <w:num w:numId="12" w16cid:durableId="1179853289">
    <w:abstractNumId w:val="2"/>
  </w:num>
  <w:num w:numId="13" w16cid:durableId="1644968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E"/>
    <w:rsid w:val="000004A9"/>
    <w:rsid w:val="00012398"/>
    <w:rsid w:val="00020804"/>
    <w:rsid w:val="00021150"/>
    <w:rsid w:val="00022EDD"/>
    <w:rsid w:val="00024AB8"/>
    <w:rsid w:val="00026740"/>
    <w:rsid w:val="0003310F"/>
    <w:rsid w:val="000353F5"/>
    <w:rsid w:val="0004187D"/>
    <w:rsid w:val="000426CA"/>
    <w:rsid w:val="00042D3C"/>
    <w:rsid w:val="00046235"/>
    <w:rsid w:val="00051320"/>
    <w:rsid w:val="000516CA"/>
    <w:rsid w:val="00051FA5"/>
    <w:rsid w:val="0005554C"/>
    <w:rsid w:val="000569DA"/>
    <w:rsid w:val="0005769A"/>
    <w:rsid w:val="00060561"/>
    <w:rsid w:val="00062807"/>
    <w:rsid w:val="00064FC8"/>
    <w:rsid w:val="00065C8D"/>
    <w:rsid w:val="00065F5A"/>
    <w:rsid w:val="00066594"/>
    <w:rsid w:val="00067CAC"/>
    <w:rsid w:val="0007095A"/>
    <w:rsid w:val="000714F4"/>
    <w:rsid w:val="00072915"/>
    <w:rsid w:val="0007384C"/>
    <w:rsid w:val="000743EB"/>
    <w:rsid w:val="00075C1A"/>
    <w:rsid w:val="00077264"/>
    <w:rsid w:val="000808AE"/>
    <w:rsid w:val="000839B2"/>
    <w:rsid w:val="00084F5B"/>
    <w:rsid w:val="000908E0"/>
    <w:rsid w:val="0009114E"/>
    <w:rsid w:val="00092B5D"/>
    <w:rsid w:val="000A5A06"/>
    <w:rsid w:val="000A66C1"/>
    <w:rsid w:val="000A7D90"/>
    <w:rsid w:val="000B0309"/>
    <w:rsid w:val="000B3D4E"/>
    <w:rsid w:val="000B431C"/>
    <w:rsid w:val="000B5F09"/>
    <w:rsid w:val="000B74D5"/>
    <w:rsid w:val="000C0CBF"/>
    <w:rsid w:val="000C1880"/>
    <w:rsid w:val="000C1FF6"/>
    <w:rsid w:val="000C3DE4"/>
    <w:rsid w:val="000C68B8"/>
    <w:rsid w:val="000C743A"/>
    <w:rsid w:val="000C7C0E"/>
    <w:rsid w:val="000D26F1"/>
    <w:rsid w:val="000E0847"/>
    <w:rsid w:val="000E0FFB"/>
    <w:rsid w:val="000E17D8"/>
    <w:rsid w:val="000E3653"/>
    <w:rsid w:val="000E3EFB"/>
    <w:rsid w:val="000E5A70"/>
    <w:rsid w:val="000F0A94"/>
    <w:rsid w:val="000F4C6B"/>
    <w:rsid w:val="000F6908"/>
    <w:rsid w:val="00103311"/>
    <w:rsid w:val="001037C9"/>
    <w:rsid w:val="00105F53"/>
    <w:rsid w:val="0011021A"/>
    <w:rsid w:val="001107F8"/>
    <w:rsid w:val="0011183B"/>
    <w:rsid w:val="001131F6"/>
    <w:rsid w:val="00113805"/>
    <w:rsid w:val="00121663"/>
    <w:rsid w:val="0012274F"/>
    <w:rsid w:val="00123DF3"/>
    <w:rsid w:val="00132E0B"/>
    <w:rsid w:val="00135308"/>
    <w:rsid w:val="00135602"/>
    <w:rsid w:val="00137102"/>
    <w:rsid w:val="00142018"/>
    <w:rsid w:val="00142C96"/>
    <w:rsid w:val="001439E9"/>
    <w:rsid w:val="00143FA4"/>
    <w:rsid w:val="00146CAB"/>
    <w:rsid w:val="00147678"/>
    <w:rsid w:val="001504D1"/>
    <w:rsid w:val="00152747"/>
    <w:rsid w:val="00160678"/>
    <w:rsid w:val="00161265"/>
    <w:rsid w:val="00165381"/>
    <w:rsid w:val="0016674B"/>
    <w:rsid w:val="00167025"/>
    <w:rsid w:val="00170939"/>
    <w:rsid w:val="001717CE"/>
    <w:rsid w:val="00173BCB"/>
    <w:rsid w:val="0017781C"/>
    <w:rsid w:val="0018060F"/>
    <w:rsid w:val="0018110B"/>
    <w:rsid w:val="00181951"/>
    <w:rsid w:val="00186380"/>
    <w:rsid w:val="00191608"/>
    <w:rsid w:val="001929F7"/>
    <w:rsid w:val="00193F1D"/>
    <w:rsid w:val="00195DFF"/>
    <w:rsid w:val="001963E7"/>
    <w:rsid w:val="00196783"/>
    <w:rsid w:val="001A3226"/>
    <w:rsid w:val="001A5C13"/>
    <w:rsid w:val="001B3E89"/>
    <w:rsid w:val="001B5786"/>
    <w:rsid w:val="001B6482"/>
    <w:rsid w:val="001C2BAD"/>
    <w:rsid w:val="001C57D7"/>
    <w:rsid w:val="001C5F84"/>
    <w:rsid w:val="001D325C"/>
    <w:rsid w:val="001D32E8"/>
    <w:rsid w:val="001D34D4"/>
    <w:rsid w:val="001D57FE"/>
    <w:rsid w:val="001D7AD3"/>
    <w:rsid w:val="001F20AF"/>
    <w:rsid w:val="00210792"/>
    <w:rsid w:val="00210CD1"/>
    <w:rsid w:val="00211705"/>
    <w:rsid w:val="00212B49"/>
    <w:rsid w:val="0021462D"/>
    <w:rsid w:val="00214AF7"/>
    <w:rsid w:val="002177D3"/>
    <w:rsid w:val="00232152"/>
    <w:rsid w:val="0023233C"/>
    <w:rsid w:val="002326B2"/>
    <w:rsid w:val="0023313C"/>
    <w:rsid w:val="00233BA3"/>
    <w:rsid w:val="002342B9"/>
    <w:rsid w:val="0023477F"/>
    <w:rsid w:val="00235755"/>
    <w:rsid w:val="00235F4B"/>
    <w:rsid w:val="00244BD0"/>
    <w:rsid w:val="002466CF"/>
    <w:rsid w:val="00247041"/>
    <w:rsid w:val="002542EF"/>
    <w:rsid w:val="002550AE"/>
    <w:rsid w:val="00255B97"/>
    <w:rsid w:val="0026027E"/>
    <w:rsid w:val="00260992"/>
    <w:rsid w:val="00261C35"/>
    <w:rsid w:val="00263465"/>
    <w:rsid w:val="00265D2D"/>
    <w:rsid w:val="002676C6"/>
    <w:rsid w:val="00270ACA"/>
    <w:rsid w:val="00272016"/>
    <w:rsid w:val="00272737"/>
    <w:rsid w:val="0027277A"/>
    <w:rsid w:val="0027304B"/>
    <w:rsid w:val="00273712"/>
    <w:rsid w:val="00281512"/>
    <w:rsid w:val="00283C87"/>
    <w:rsid w:val="0029091C"/>
    <w:rsid w:val="00291A5B"/>
    <w:rsid w:val="00291DD2"/>
    <w:rsid w:val="0029522A"/>
    <w:rsid w:val="00295470"/>
    <w:rsid w:val="002A0C37"/>
    <w:rsid w:val="002A13C6"/>
    <w:rsid w:val="002A3FC2"/>
    <w:rsid w:val="002A4102"/>
    <w:rsid w:val="002A5C04"/>
    <w:rsid w:val="002A7FC5"/>
    <w:rsid w:val="002B170D"/>
    <w:rsid w:val="002B2FEA"/>
    <w:rsid w:val="002B5CD1"/>
    <w:rsid w:val="002D0904"/>
    <w:rsid w:val="002D480A"/>
    <w:rsid w:val="002D4A8D"/>
    <w:rsid w:val="002D512C"/>
    <w:rsid w:val="002D6826"/>
    <w:rsid w:val="002E0343"/>
    <w:rsid w:val="002E0B8C"/>
    <w:rsid w:val="002F1903"/>
    <w:rsid w:val="002F7FF1"/>
    <w:rsid w:val="0030104E"/>
    <w:rsid w:val="003011D5"/>
    <w:rsid w:val="00301D8E"/>
    <w:rsid w:val="0031184E"/>
    <w:rsid w:val="00314C69"/>
    <w:rsid w:val="0031687B"/>
    <w:rsid w:val="00321C62"/>
    <w:rsid w:val="00325628"/>
    <w:rsid w:val="003262D9"/>
    <w:rsid w:val="0033060A"/>
    <w:rsid w:val="00330990"/>
    <w:rsid w:val="00331BE5"/>
    <w:rsid w:val="00335C78"/>
    <w:rsid w:val="003400A2"/>
    <w:rsid w:val="0034077C"/>
    <w:rsid w:val="003414C1"/>
    <w:rsid w:val="00344AAD"/>
    <w:rsid w:val="0034518F"/>
    <w:rsid w:val="003462E4"/>
    <w:rsid w:val="00355CBA"/>
    <w:rsid w:val="00362458"/>
    <w:rsid w:val="00373C7B"/>
    <w:rsid w:val="003753A6"/>
    <w:rsid w:val="00375EF0"/>
    <w:rsid w:val="003776B0"/>
    <w:rsid w:val="00385318"/>
    <w:rsid w:val="0038582E"/>
    <w:rsid w:val="00386BEF"/>
    <w:rsid w:val="00390B68"/>
    <w:rsid w:val="00390B78"/>
    <w:rsid w:val="00391A16"/>
    <w:rsid w:val="003948AE"/>
    <w:rsid w:val="0039540D"/>
    <w:rsid w:val="00397AD2"/>
    <w:rsid w:val="003A2057"/>
    <w:rsid w:val="003A35FE"/>
    <w:rsid w:val="003A4405"/>
    <w:rsid w:val="003A5E23"/>
    <w:rsid w:val="003A72A7"/>
    <w:rsid w:val="003C0E9D"/>
    <w:rsid w:val="003C3A4D"/>
    <w:rsid w:val="003C3C5B"/>
    <w:rsid w:val="003C4F8B"/>
    <w:rsid w:val="003C5B0C"/>
    <w:rsid w:val="003D1A12"/>
    <w:rsid w:val="003D1F97"/>
    <w:rsid w:val="003D2F3B"/>
    <w:rsid w:val="003D57E8"/>
    <w:rsid w:val="003E2916"/>
    <w:rsid w:val="003E4702"/>
    <w:rsid w:val="003E7B32"/>
    <w:rsid w:val="003F5C0A"/>
    <w:rsid w:val="004042AF"/>
    <w:rsid w:val="00404DC2"/>
    <w:rsid w:val="0040609F"/>
    <w:rsid w:val="00406C6A"/>
    <w:rsid w:val="00410E37"/>
    <w:rsid w:val="00413342"/>
    <w:rsid w:val="00414058"/>
    <w:rsid w:val="0041419F"/>
    <w:rsid w:val="00415231"/>
    <w:rsid w:val="004173D0"/>
    <w:rsid w:val="004177D5"/>
    <w:rsid w:val="00421263"/>
    <w:rsid w:val="00422CF5"/>
    <w:rsid w:val="004333B5"/>
    <w:rsid w:val="00437AFD"/>
    <w:rsid w:val="00441166"/>
    <w:rsid w:val="00441A63"/>
    <w:rsid w:val="00442A24"/>
    <w:rsid w:val="00443240"/>
    <w:rsid w:val="0045196E"/>
    <w:rsid w:val="00451F6F"/>
    <w:rsid w:val="004538CA"/>
    <w:rsid w:val="004575E0"/>
    <w:rsid w:val="00461321"/>
    <w:rsid w:val="00462974"/>
    <w:rsid w:val="00463367"/>
    <w:rsid w:val="004672D2"/>
    <w:rsid w:val="00467C3C"/>
    <w:rsid w:val="004736F4"/>
    <w:rsid w:val="0047466B"/>
    <w:rsid w:val="00474C3B"/>
    <w:rsid w:val="00485AAC"/>
    <w:rsid w:val="00491C1F"/>
    <w:rsid w:val="00493693"/>
    <w:rsid w:val="004965FA"/>
    <w:rsid w:val="004A078F"/>
    <w:rsid w:val="004A2F34"/>
    <w:rsid w:val="004A3788"/>
    <w:rsid w:val="004A57E6"/>
    <w:rsid w:val="004B2387"/>
    <w:rsid w:val="004B288E"/>
    <w:rsid w:val="004B2E5A"/>
    <w:rsid w:val="004B5D20"/>
    <w:rsid w:val="004B6B64"/>
    <w:rsid w:val="004C363E"/>
    <w:rsid w:val="004C6624"/>
    <w:rsid w:val="004D2F90"/>
    <w:rsid w:val="004D7DB2"/>
    <w:rsid w:val="004E0F02"/>
    <w:rsid w:val="004E77C9"/>
    <w:rsid w:val="004F0B54"/>
    <w:rsid w:val="004F47F5"/>
    <w:rsid w:val="004F62BF"/>
    <w:rsid w:val="004F6D16"/>
    <w:rsid w:val="005013DC"/>
    <w:rsid w:val="00523B11"/>
    <w:rsid w:val="00530234"/>
    <w:rsid w:val="0053060A"/>
    <w:rsid w:val="00533AA4"/>
    <w:rsid w:val="00533DBF"/>
    <w:rsid w:val="00534D80"/>
    <w:rsid w:val="00535633"/>
    <w:rsid w:val="00537024"/>
    <w:rsid w:val="00542255"/>
    <w:rsid w:val="00543927"/>
    <w:rsid w:val="00543A65"/>
    <w:rsid w:val="00543EE9"/>
    <w:rsid w:val="00546378"/>
    <w:rsid w:val="005503CD"/>
    <w:rsid w:val="00554093"/>
    <w:rsid w:val="00555012"/>
    <w:rsid w:val="0055618F"/>
    <w:rsid w:val="00556802"/>
    <w:rsid w:val="00562928"/>
    <w:rsid w:val="00566A4E"/>
    <w:rsid w:val="00567DCB"/>
    <w:rsid w:val="005701AE"/>
    <w:rsid w:val="0057163C"/>
    <w:rsid w:val="00571DEB"/>
    <w:rsid w:val="00572E39"/>
    <w:rsid w:val="00573779"/>
    <w:rsid w:val="005746D5"/>
    <w:rsid w:val="00584B29"/>
    <w:rsid w:val="00586D3B"/>
    <w:rsid w:val="00590270"/>
    <w:rsid w:val="00596DCF"/>
    <w:rsid w:val="005A3E31"/>
    <w:rsid w:val="005A5A3B"/>
    <w:rsid w:val="005B12BA"/>
    <w:rsid w:val="005B1E2C"/>
    <w:rsid w:val="005B3A56"/>
    <w:rsid w:val="005B4172"/>
    <w:rsid w:val="005B52A6"/>
    <w:rsid w:val="005C43A5"/>
    <w:rsid w:val="005C6631"/>
    <w:rsid w:val="005D520B"/>
    <w:rsid w:val="005D5A02"/>
    <w:rsid w:val="005D5F91"/>
    <w:rsid w:val="005E0D0D"/>
    <w:rsid w:val="005E324C"/>
    <w:rsid w:val="005E3E4F"/>
    <w:rsid w:val="005E6D5A"/>
    <w:rsid w:val="005F281E"/>
    <w:rsid w:val="005F4284"/>
    <w:rsid w:val="005F4C0F"/>
    <w:rsid w:val="005F5CB3"/>
    <w:rsid w:val="0060235D"/>
    <w:rsid w:val="006055D2"/>
    <w:rsid w:val="00613ECE"/>
    <w:rsid w:val="00614517"/>
    <w:rsid w:val="00616407"/>
    <w:rsid w:val="00624054"/>
    <w:rsid w:val="00625766"/>
    <w:rsid w:val="0063608F"/>
    <w:rsid w:val="00642405"/>
    <w:rsid w:val="00645385"/>
    <w:rsid w:val="0064591C"/>
    <w:rsid w:val="00645DD7"/>
    <w:rsid w:val="00651814"/>
    <w:rsid w:val="00651B72"/>
    <w:rsid w:val="006563D1"/>
    <w:rsid w:val="00657C2E"/>
    <w:rsid w:val="006600B0"/>
    <w:rsid w:val="0066421B"/>
    <w:rsid w:val="00666531"/>
    <w:rsid w:val="00666E28"/>
    <w:rsid w:val="00667965"/>
    <w:rsid w:val="00670D11"/>
    <w:rsid w:val="006725E0"/>
    <w:rsid w:val="006736FE"/>
    <w:rsid w:val="00675212"/>
    <w:rsid w:val="00675A17"/>
    <w:rsid w:val="006859FD"/>
    <w:rsid w:val="00685AF8"/>
    <w:rsid w:val="00686650"/>
    <w:rsid w:val="006870C8"/>
    <w:rsid w:val="00692A78"/>
    <w:rsid w:val="00695C3E"/>
    <w:rsid w:val="006A0E7E"/>
    <w:rsid w:val="006A1A5B"/>
    <w:rsid w:val="006A22D7"/>
    <w:rsid w:val="006A4218"/>
    <w:rsid w:val="006A42C5"/>
    <w:rsid w:val="006A5913"/>
    <w:rsid w:val="006A7C05"/>
    <w:rsid w:val="006B3314"/>
    <w:rsid w:val="006B3D68"/>
    <w:rsid w:val="006C031C"/>
    <w:rsid w:val="006C0EC8"/>
    <w:rsid w:val="006C2ECD"/>
    <w:rsid w:val="006C40FF"/>
    <w:rsid w:val="006D0750"/>
    <w:rsid w:val="006D6FB6"/>
    <w:rsid w:val="006E008F"/>
    <w:rsid w:val="006E4EA1"/>
    <w:rsid w:val="006F2E35"/>
    <w:rsid w:val="006F75F0"/>
    <w:rsid w:val="007015F0"/>
    <w:rsid w:val="00701FCE"/>
    <w:rsid w:val="00704496"/>
    <w:rsid w:val="00705430"/>
    <w:rsid w:val="00706F15"/>
    <w:rsid w:val="007111C6"/>
    <w:rsid w:val="00714F20"/>
    <w:rsid w:val="00715665"/>
    <w:rsid w:val="0072217A"/>
    <w:rsid w:val="007228F4"/>
    <w:rsid w:val="007231A3"/>
    <w:rsid w:val="007235B4"/>
    <w:rsid w:val="00726BCD"/>
    <w:rsid w:val="00727DC5"/>
    <w:rsid w:val="0073621E"/>
    <w:rsid w:val="007440E7"/>
    <w:rsid w:val="00745E60"/>
    <w:rsid w:val="0074627B"/>
    <w:rsid w:val="00757FE4"/>
    <w:rsid w:val="00760D67"/>
    <w:rsid w:val="007640B4"/>
    <w:rsid w:val="00770340"/>
    <w:rsid w:val="00773F6C"/>
    <w:rsid w:val="00781237"/>
    <w:rsid w:val="00784817"/>
    <w:rsid w:val="00784FCF"/>
    <w:rsid w:val="00786179"/>
    <w:rsid w:val="00795258"/>
    <w:rsid w:val="00795DCF"/>
    <w:rsid w:val="007A13F7"/>
    <w:rsid w:val="007A64C1"/>
    <w:rsid w:val="007A6518"/>
    <w:rsid w:val="007A6B7B"/>
    <w:rsid w:val="007B062B"/>
    <w:rsid w:val="007B0F79"/>
    <w:rsid w:val="007B7F12"/>
    <w:rsid w:val="007C1CEE"/>
    <w:rsid w:val="007C3E35"/>
    <w:rsid w:val="007D04D8"/>
    <w:rsid w:val="007D37BE"/>
    <w:rsid w:val="007D50C1"/>
    <w:rsid w:val="007D6DD5"/>
    <w:rsid w:val="007E2A5E"/>
    <w:rsid w:val="007E2BBC"/>
    <w:rsid w:val="007E34D5"/>
    <w:rsid w:val="007E3F25"/>
    <w:rsid w:val="007E7B93"/>
    <w:rsid w:val="007F11B0"/>
    <w:rsid w:val="007F2021"/>
    <w:rsid w:val="007F317F"/>
    <w:rsid w:val="007F3383"/>
    <w:rsid w:val="007F3F65"/>
    <w:rsid w:val="007F56B1"/>
    <w:rsid w:val="007F68F7"/>
    <w:rsid w:val="007F75C5"/>
    <w:rsid w:val="007F7AFD"/>
    <w:rsid w:val="00804F97"/>
    <w:rsid w:val="0080529F"/>
    <w:rsid w:val="00812B22"/>
    <w:rsid w:val="00813FFD"/>
    <w:rsid w:val="00814257"/>
    <w:rsid w:val="00815D5E"/>
    <w:rsid w:val="00816D59"/>
    <w:rsid w:val="0081793A"/>
    <w:rsid w:val="008222D9"/>
    <w:rsid w:val="00823B50"/>
    <w:rsid w:val="00823F07"/>
    <w:rsid w:val="008249E1"/>
    <w:rsid w:val="00824BFD"/>
    <w:rsid w:val="00827A83"/>
    <w:rsid w:val="00827C41"/>
    <w:rsid w:val="008312C4"/>
    <w:rsid w:val="008365A5"/>
    <w:rsid w:val="00840A47"/>
    <w:rsid w:val="00844724"/>
    <w:rsid w:val="00851517"/>
    <w:rsid w:val="008555D4"/>
    <w:rsid w:val="008567BF"/>
    <w:rsid w:val="00857005"/>
    <w:rsid w:val="008607BC"/>
    <w:rsid w:val="008623C8"/>
    <w:rsid w:val="00862734"/>
    <w:rsid w:val="00863268"/>
    <w:rsid w:val="008641A0"/>
    <w:rsid w:val="00866EB9"/>
    <w:rsid w:val="00866F4E"/>
    <w:rsid w:val="00867383"/>
    <w:rsid w:val="00871133"/>
    <w:rsid w:val="008746C4"/>
    <w:rsid w:val="00874D8E"/>
    <w:rsid w:val="00875ABA"/>
    <w:rsid w:val="00876ADC"/>
    <w:rsid w:val="00880835"/>
    <w:rsid w:val="00881ABB"/>
    <w:rsid w:val="0088335E"/>
    <w:rsid w:val="00885A8A"/>
    <w:rsid w:val="00886CE7"/>
    <w:rsid w:val="00887EB6"/>
    <w:rsid w:val="0089214B"/>
    <w:rsid w:val="00896EC0"/>
    <w:rsid w:val="00897A75"/>
    <w:rsid w:val="008A0AF9"/>
    <w:rsid w:val="008A797F"/>
    <w:rsid w:val="008B0497"/>
    <w:rsid w:val="008B271E"/>
    <w:rsid w:val="008B40CB"/>
    <w:rsid w:val="008B6F30"/>
    <w:rsid w:val="008B768B"/>
    <w:rsid w:val="008B7FD0"/>
    <w:rsid w:val="008C0529"/>
    <w:rsid w:val="008C1F73"/>
    <w:rsid w:val="008C24D9"/>
    <w:rsid w:val="008C3C37"/>
    <w:rsid w:val="008D3B73"/>
    <w:rsid w:val="008D6868"/>
    <w:rsid w:val="008E01C1"/>
    <w:rsid w:val="008E0618"/>
    <w:rsid w:val="008E16F3"/>
    <w:rsid w:val="008E3C1F"/>
    <w:rsid w:val="008E7669"/>
    <w:rsid w:val="008F0786"/>
    <w:rsid w:val="008F1352"/>
    <w:rsid w:val="008F51E2"/>
    <w:rsid w:val="009028A7"/>
    <w:rsid w:val="00903530"/>
    <w:rsid w:val="009050C8"/>
    <w:rsid w:val="0090731E"/>
    <w:rsid w:val="009111A5"/>
    <w:rsid w:val="00911832"/>
    <w:rsid w:val="00912366"/>
    <w:rsid w:val="00912E5E"/>
    <w:rsid w:val="009142B2"/>
    <w:rsid w:val="009149B9"/>
    <w:rsid w:val="00917319"/>
    <w:rsid w:val="0091779A"/>
    <w:rsid w:val="009200C4"/>
    <w:rsid w:val="00920F3F"/>
    <w:rsid w:val="00921C8C"/>
    <w:rsid w:val="00922737"/>
    <w:rsid w:val="00926F4B"/>
    <w:rsid w:val="009332E7"/>
    <w:rsid w:val="0093362D"/>
    <w:rsid w:val="00933815"/>
    <w:rsid w:val="00933AB5"/>
    <w:rsid w:val="00934644"/>
    <w:rsid w:val="00935FBA"/>
    <w:rsid w:val="00937FB9"/>
    <w:rsid w:val="00940D8B"/>
    <w:rsid w:val="0094150E"/>
    <w:rsid w:val="0094269C"/>
    <w:rsid w:val="00944448"/>
    <w:rsid w:val="009459E3"/>
    <w:rsid w:val="009526C6"/>
    <w:rsid w:val="0095303B"/>
    <w:rsid w:val="0095430B"/>
    <w:rsid w:val="009613CD"/>
    <w:rsid w:val="00961606"/>
    <w:rsid w:val="0096197B"/>
    <w:rsid w:val="0096500B"/>
    <w:rsid w:val="00971768"/>
    <w:rsid w:val="00974C15"/>
    <w:rsid w:val="009773A9"/>
    <w:rsid w:val="00981DE2"/>
    <w:rsid w:val="00985F83"/>
    <w:rsid w:val="00993215"/>
    <w:rsid w:val="00994A9E"/>
    <w:rsid w:val="00997E8D"/>
    <w:rsid w:val="009A093B"/>
    <w:rsid w:val="009A2E1F"/>
    <w:rsid w:val="009A422D"/>
    <w:rsid w:val="009A4B31"/>
    <w:rsid w:val="009A74D4"/>
    <w:rsid w:val="009A75FD"/>
    <w:rsid w:val="009B5F49"/>
    <w:rsid w:val="009C52F6"/>
    <w:rsid w:val="009C6AF9"/>
    <w:rsid w:val="009D1153"/>
    <w:rsid w:val="009D50DC"/>
    <w:rsid w:val="009D58EA"/>
    <w:rsid w:val="009E185E"/>
    <w:rsid w:val="009E6972"/>
    <w:rsid w:val="009F335E"/>
    <w:rsid w:val="009F345D"/>
    <w:rsid w:val="009F3BE3"/>
    <w:rsid w:val="009F79FB"/>
    <w:rsid w:val="00A10702"/>
    <w:rsid w:val="00A1356E"/>
    <w:rsid w:val="00A145C8"/>
    <w:rsid w:val="00A148BF"/>
    <w:rsid w:val="00A153EF"/>
    <w:rsid w:val="00A177D0"/>
    <w:rsid w:val="00A17E35"/>
    <w:rsid w:val="00A20C84"/>
    <w:rsid w:val="00A26A00"/>
    <w:rsid w:val="00A27652"/>
    <w:rsid w:val="00A302D4"/>
    <w:rsid w:val="00A31FFC"/>
    <w:rsid w:val="00A34A9E"/>
    <w:rsid w:val="00A35DD3"/>
    <w:rsid w:val="00A41F79"/>
    <w:rsid w:val="00A44825"/>
    <w:rsid w:val="00A46E3A"/>
    <w:rsid w:val="00A529A3"/>
    <w:rsid w:val="00A55662"/>
    <w:rsid w:val="00A56F15"/>
    <w:rsid w:val="00A5711C"/>
    <w:rsid w:val="00A5796C"/>
    <w:rsid w:val="00A62F9A"/>
    <w:rsid w:val="00A63B88"/>
    <w:rsid w:val="00A706D6"/>
    <w:rsid w:val="00A71F63"/>
    <w:rsid w:val="00A75902"/>
    <w:rsid w:val="00A77334"/>
    <w:rsid w:val="00A77663"/>
    <w:rsid w:val="00A77A13"/>
    <w:rsid w:val="00A77B94"/>
    <w:rsid w:val="00A828E4"/>
    <w:rsid w:val="00A85B32"/>
    <w:rsid w:val="00A87C62"/>
    <w:rsid w:val="00A87CFD"/>
    <w:rsid w:val="00A9247F"/>
    <w:rsid w:val="00A925D7"/>
    <w:rsid w:val="00A94EEB"/>
    <w:rsid w:val="00A962DE"/>
    <w:rsid w:val="00A96640"/>
    <w:rsid w:val="00AA0E99"/>
    <w:rsid w:val="00AA3AB2"/>
    <w:rsid w:val="00AB0593"/>
    <w:rsid w:val="00AB58A3"/>
    <w:rsid w:val="00AB6871"/>
    <w:rsid w:val="00AB7BD3"/>
    <w:rsid w:val="00AC031E"/>
    <w:rsid w:val="00AC11A4"/>
    <w:rsid w:val="00AC11B1"/>
    <w:rsid w:val="00AC15FC"/>
    <w:rsid w:val="00AC533F"/>
    <w:rsid w:val="00AC70B9"/>
    <w:rsid w:val="00AC77E4"/>
    <w:rsid w:val="00AD1BF3"/>
    <w:rsid w:val="00AD49EC"/>
    <w:rsid w:val="00AD4AE7"/>
    <w:rsid w:val="00AD4B39"/>
    <w:rsid w:val="00AE11F2"/>
    <w:rsid w:val="00AE1EB3"/>
    <w:rsid w:val="00AE4BAB"/>
    <w:rsid w:val="00AE6DF2"/>
    <w:rsid w:val="00AF193E"/>
    <w:rsid w:val="00AF1C91"/>
    <w:rsid w:val="00AF29B0"/>
    <w:rsid w:val="00AF3E5F"/>
    <w:rsid w:val="00AF3E94"/>
    <w:rsid w:val="00B04D05"/>
    <w:rsid w:val="00B05E11"/>
    <w:rsid w:val="00B1010E"/>
    <w:rsid w:val="00B10E4F"/>
    <w:rsid w:val="00B16250"/>
    <w:rsid w:val="00B220E8"/>
    <w:rsid w:val="00B24998"/>
    <w:rsid w:val="00B36BF1"/>
    <w:rsid w:val="00B36E92"/>
    <w:rsid w:val="00B416DC"/>
    <w:rsid w:val="00B42B3E"/>
    <w:rsid w:val="00B45551"/>
    <w:rsid w:val="00B469B8"/>
    <w:rsid w:val="00B46AD6"/>
    <w:rsid w:val="00B62C38"/>
    <w:rsid w:val="00B637A7"/>
    <w:rsid w:val="00B65245"/>
    <w:rsid w:val="00B66BD3"/>
    <w:rsid w:val="00B66C12"/>
    <w:rsid w:val="00B66D23"/>
    <w:rsid w:val="00B67CB6"/>
    <w:rsid w:val="00B7616B"/>
    <w:rsid w:val="00B84255"/>
    <w:rsid w:val="00B8706C"/>
    <w:rsid w:val="00B872FB"/>
    <w:rsid w:val="00B87362"/>
    <w:rsid w:val="00B95195"/>
    <w:rsid w:val="00BA4A2A"/>
    <w:rsid w:val="00BA50C6"/>
    <w:rsid w:val="00BB01B0"/>
    <w:rsid w:val="00BB37A5"/>
    <w:rsid w:val="00BB6067"/>
    <w:rsid w:val="00BB6081"/>
    <w:rsid w:val="00BB74A9"/>
    <w:rsid w:val="00BC34BB"/>
    <w:rsid w:val="00BC37E5"/>
    <w:rsid w:val="00BC3D06"/>
    <w:rsid w:val="00BC47A3"/>
    <w:rsid w:val="00BD0BA4"/>
    <w:rsid w:val="00BD1375"/>
    <w:rsid w:val="00BD2D2B"/>
    <w:rsid w:val="00BD33A8"/>
    <w:rsid w:val="00BD4512"/>
    <w:rsid w:val="00BD7042"/>
    <w:rsid w:val="00BD70DC"/>
    <w:rsid w:val="00BD7CB2"/>
    <w:rsid w:val="00BD7F57"/>
    <w:rsid w:val="00BE0995"/>
    <w:rsid w:val="00BE0E17"/>
    <w:rsid w:val="00BE248D"/>
    <w:rsid w:val="00BE2D84"/>
    <w:rsid w:val="00BF13F9"/>
    <w:rsid w:val="00BF41C5"/>
    <w:rsid w:val="00BF4C10"/>
    <w:rsid w:val="00BF616D"/>
    <w:rsid w:val="00BF7AA0"/>
    <w:rsid w:val="00C01328"/>
    <w:rsid w:val="00C04FE4"/>
    <w:rsid w:val="00C05EB0"/>
    <w:rsid w:val="00C126AF"/>
    <w:rsid w:val="00C145FC"/>
    <w:rsid w:val="00C17C8D"/>
    <w:rsid w:val="00C22507"/>
    <w:rsid w:val="00C267C4"/>
    <w:rsid w:val="00C2717E"/>
    <w:rsid w:val="00C333D5"/>
    <w:rsid w:val="00C3420F"/>
    <w:rsid w:val="00C40493"/>
    <w:rsid w:val="00C4442F"/>
    <w:rsid w:val="00C46732"/>
    <w:rsid w:val="00C50ED0"/>
    <w:rsid w:val="00C53C0A"/>
    <w:rsid w:val="00C542C0"/>
    <w:rsid w:val="00C5777F"/>
    <w:rsid w:val="00C64C25"/>
    <w:rsid w:val="00C70360"/>
    <w:rsid w:val="00C72F39"/>
    <w:rsid w:val="00C73918"/>
    <w:rsid w:val="00C768F9"/>
    <w:rsid w:val="00C775CE"/>
    <w:rsid w:val="00C8171D"/>
    <w:rsid w:val="00C873AD"/>
    <w:rsid w:val="00C9300A"/>
    <w:rsid w:val="00C935D6"/>
    <w:rsid w:val="00C95F42"/>
    <w:rsid w:val="00C97110"/>
    <w:rsid w:val="00CA0E1A"/>
    <w:rsid w:val="00CA3CB3"/>
    <w:rsid w:val="00CA526C"/>
    <w:rsid w:val="00CA6169"/>
    <w:rsid w:val="00CA726F"/>
    <w:rsid w:val="00CA7F99"/>
    <w:rsid w:val="00CB41C4"/>
    <w:rsid w:val="00CB7A9F"/>
    <w:rsid w:val="00CC07B8"/>
    <w:rsid w:val="00CC22E2"/>
    <w:rsid w:val="00CC345E"/>
    <w:rsid w:val="00CC40CA"/>
    <w:rsid w:val="00CD33CF"/>
    <w:rsid w:val="00CD59C4"/>
    <w:rsid w:val="00CD7D68"/>
    <w:rsid w:val="00CE45D0"/>
    <w:rsid w:val="00CE64F5"/>
    <w:rsid w:val="00CF2AFA"/>
    <w:rsid w:val="00CF58F9"/>
    <w:rsid w:val="00D02ABD"/>
    <w:rsid w:val="00D02D87"/>
    <w:rsid w:val="00D02F66"/>
    <w:rsid w:val="00D1180C"/>
    <w:rsid w:val="00D156E8"/>
    <w:rsid w:val="00D15818"/>
    <w:rsid w:val="00D15BDB"/>
    <w:rsid w:val="00D167BF"/>
    <w:rsid w:val="00D2223F"/>
    <w:rsid w:val="00D243AE"/>
    <w:rsid w:val="00D250C7"/>
    <w:rsid w:val="00D2677D"/>
    <w:rsid w:val="00D272B6"/>
    <w:rsid w:val="00D54251"/>
    <w:rsid w:val="00D54853"/>
    <w:rsid w:val="00D614D5"/>
    <w:rsid w:val="00D627DB"/>
    <w:rsid w:val="00D655D5"/>
    <w:rsid w:val="00D70E0C"/>
    <w:rsid w:val="00D714CD"/>
    <w:rsid w:val="00D73670"/>
    <w:rsid w:val="00D76B04"/>
    <w:rsid w:val="00D81873"/>
    <w:rsid w:val="00D83F51"/>
    <w:rsid w:val="00D874B2"/>
    <w:rsid w:val="00D87860"/>
    <w:rsid w:val="00D87CBC"/>
    <w:rsid w:val="00D90275"/>
    <w:rsid w:val="00D90BB4"/>
    <w:rsid w:val="00D95696"/>
    <w:rsid w:val="00DA15A9"/>
    <w:rsid w:val="00DA29D4"/>
    <w:rsid w:val="00DA4178"/>
    <w:rsid w:val="00DA4B15"/>
    <w:rsid w:val="00DA6F50"/>
    <w:rsid w:val="00DB0009"/>
    <w:rsid w:val="00DB168A"/>
    <w:rsid w:val="00DB1C2B"/>
    <w:rsid w:val="00DB349A"/>
    <w:rsid w:val="00DB4042"/>
    <w:rsid w:val="00DB762E"/>
    <w:rsid w:val="00DC020A"/>
    <w:rsid w:val="00DC600A"/>
    <w:rsid w:val="00DD2155"/>
    <w:rsid w:val="00DD414E"/>
    <w:rsid w:val="00DE2EC1"/>
    <w:rsid w:val="00DE386C"/>
    <w:rsid w:val="00DE689B"/>
    <w:rsid w:val="00DF1A07"/>
    <w:rsid w:val="00E07452"/>
    <w:rsid w:val="00E11EAC"/>
    <w:rsid w:val="00E14540"/>
    <w:rsid w:val="00E156CB"/>
    <w:rsid w:val="00E173FA"/>
    <w:rsid w:val="00E20875"/>
    <w:rsid w:val="00E2469B"/>
    <w:rsid w:val="00E33A4B"/>
    <w:rsid w:val="00E405F4"/>
    <w:rsid w:val="00E41B0D"/>
    <w:rsid w:val="00E436AD"/>
    <w:rsid w:val="00E43CC0"/>
    <w:rsid w:val="00E51748"/>
    <w:rsid w:val="00E52C24"/>
    <w:rsid w:val="00E53E87"/>
    <w:rsid w:val="00E54BA0"/>
    <w:rsid w:val="00E576E9"/>
    <w:rsid w:val="00E61D07"/>
    <w:rsid w:val="00E62A08"/>
    <w:rsid w:val="00E6450D"/>
    <w:rsid w:val="00E70C52"/>
    <w:rsid w:val="00E71695"/>
    <w:rsid w:val="00E75461"/>
    <w:rsid w:val="00E82B64"/>
    <w:rsid w:val="00E8669F"/>
    <w:rsid w:val="00E912E7"/>
    <w:rsid w:val="00E93D20"/>
    <w:rsid w:val="00E9662B"/>
    <w:rsid w:val="00EA5B28"/>
    <w:rsid w:val="00EA7AB1"/>
    <w:rsid w:val="00EA7BC5"/>
    <w:rsid w:val="00EA7C33"/>
    <w:rsid w:val="00EB22C2"/>
    <w:rsid w:val="00EB4862"/>
    <w:rsid w:val="00EC1FFA"/>
    <w:rsid w:val="00EC384D"/>
    <w:rsid w:val="00ED001E"/>
    <w:rsid w:val="00ED1601"/>
    <w:rsid w:val="00ED601D"/>
    <w:rsid w:val="00ED6C59"/>
    <w:rsid w:val="00ED6CB5"/>
    <w:rsid w:val="00EE0BBA"/>
    <w:rsid w:val="00EE170D"/>
    <w:rsid w:val="00EE3B78"/>
    <w:rsid w:val="00EE4524"/>
    <w:rsid w:val="00EF01B9"/>
    <w:rsid w:val="00EF06AB"/>
    <w:rsid w:val="00EF64BF"/>
    <w:rsid w:val="00EF7673"/>
    <w:rsid w:val="00EF7944"/>
    <w:rsid w:val="00F00412"/>
    <w:rsid w:val="00F038E6"/>
    <w:rsid w:val="00F10374"/>
    <w:rsid w:val="00F1284B"/>
    <w:rsid w:val="00F15D73"/>
    <w:rsid w:val="00F22900"/>
    <w:rsid w:val="00F22927"/>
    <w:rsid w:val="00F22E00"/>
    <w:rsid w:val="00F251B5"/>
    <w:rsid w:val="00F26FA4"/>
    <w:rsid w:val="00F30A5B"/>
    <w:rsid w:val="00F31A10"/>
    <w:rsid w:val="00F31E25"/>
    <w:rsid w:val="00F35F2B"/>
    <w:rsid w:val="00F40AD1"/>
    <w:rsid w:val="00F4102C"/>
    <w:rsid w:val="00F417FF"/>
    <w:rsid w:val="00F42FB2"/>
    <w:rsid w:val="00F44AC5"/>
    <w:rsid w:val="00F471AD"/>
    <w:rsid w:val="00F513D8"/>
    <w:rsid w:val="00F51448"/>
    <w:rsid w:val="00F56372"/>
    <w:rsid w:val="00F566D8"/>
    <w:rsid w:val="00F600DA"/>
    <w:rsid w:val="00F6301C"/>
    <w:rsid w:val="00F65CB7"/>
    <w:rsid w:val="00F66098"/>
    <w:rsid w:val="00F66AA9"/>
    <w:rsid w:val="00F80C3E"/>
    <w:rsid w:val="00F84C33"/>
    <w:rsid w:val="00F86CF6"/>
    <w:rsid w:val="00F87061"/>
    <w:rsid w:val="00F91912"/>
    <w:rsid w:val="00F95BAE"/>
    <w:rsid w:val="00F96CBA"/>
    <w:rsid w:val="00F97592"/>
    <w:rsid w:val="00FA218F"/>
    <w:rsid w:val="00FA2D6B"/>
    <w:rsid w:val="00FA319D"/>
    <w:rsid w:val="00FA4E14"/>
    <w:rsid w:val="00FA6182"/>
    <w:rsid w:val="00FB1838"/>
    <w:rsid w:val="00FC006E"/>
    <w:rsid w:val="00FC1C6B"/>
    <w:rsid w:val="00FC29E6"/>
    <w:rsid w:val="00FC4144"/>
    <w:rsid w:val="00FD0378"/>
    <w:rsid w:val="00FD2EE2"/>
    <w:rsid w:val="00FD4B3D"/>
    <w:rsid w:val="00FD528F"/>
    <w:rsid w:val="00FD5A66"/>
    <w:rsid w:val="00FD686B"/>
    <w:rsid w:val="00FD7F8C"/>
    <w:rsid w:val="00FE00F2"/>
    <w:rsid w:val="00FE0AEA"/>
    <w:rsid w:val="00FE2714"/>
    <w:rsid w:val="00FE51C0"/>
    <w:rsid w:val="00FE6692"/>
    <w:rsid w:val="00FF098E"/>
    <w:rsid w:val="00FF0FEF"/>
    <w:rsid w:val="00FF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995E"/>
  <w15:docId w15:val="{42C77898-CE92-4056-A51C-A6CFCCC8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15"/>
    <w:rPr>
      <w:sz w:val="24"/>
      <w:szCs w:val="24"/>
    </w:rPr>
  </w:style>
  <w:style w:type="paragraph" w:styleId="Heading1">
    <w:name w:val="heading 1"/>
    <w:basedOn w:val="Normal"/>
    <w:next w:val="Normal"/>
    <w:link w:val="Heading1Char"/>
    <w:uiPriority w:val="9"/>
    <w:qFormat/>
    <w:rsid w:val="00DA4B1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A4B1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A4B1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A4B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A4B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4B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A4B15"/>
    <w:pPr>
      <w:spacing w:before="240" w:after="60"/>
      <w:outlineLvl w:val="6"/>
    </w:pPr>
  </w:style>
  <w:style w:type="paragraph" w:styleId="Heading8">
    <w:name w:val="heading 8"/>
    <w:basedOn w:val="Normal"/>
    <w:next w:val="Normal"/>
    <w:link w:val="Heading8Char"/>
    <w:uiPriority w:val="9"/>
    <w:semiHidden/>
    <w:unhideWhenUsed/>
    <w:qFormat/>
    <w:rsid w:val="00DA4B15"/>
    <w:pPr>
      <w:spacing w:before="240" w:after="60"/>
      <w:outlineLvl w:val="7"/>
    </w:pPr>
    <w:rPr>
      <w:i/>
      <w:iCs/>
    </w:rPr>
  </w:style>
  <w:style w:type="paragraph" w:styleId="Heading9">
    <w:name w:val="heading 9"/>
    <w:basedOn w:val="Normal"/>
    <w:next w:val="Normal"/>
    <w:link w:val="Heading9Char"/>
    <w:uiPriority w:val="9"/>
    <w:semiHidden/>
    <w:unhideWhenUsed/>
    <w:qFormat/>
    <w:rsid w:val="00DA4B1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4B15"/>
    <w:rPr>
      <w:rFonts w:ascii="Cambria" w:eastAsia="Times New Roman" w:hAnsi="Cambria"/>
      <w:b/>
      <w:bCs/>
      <w:kern w:val="32"/>
      <w:sz w:val="32"/>
      <w:szCs w:val="32"/>
    </w:rPr>
  </w:style>
  <w:style w:type="character" w:customStyle="1" w:styleId="Heading2Char">
    <w:name w:val="Heading 2 Char"/>
    <w:link w:val="Heading2"/>
    <w:uiPriority w:val="9"/>
    <w:semiHidden/>
    <w:rsid w:val="00DA4B15"/>
    <w:rPr>
      <w:rFonts w:ascii="Cambria" w:eastAsia="Times New Roman" w:hAnsi="Cambria"/>
      <w:b/>
      <w:bCs/>
      <w:i/>
      <w:iCs/>
      <w:sz w:val="28"/>
      <w:szCs w:val="28"/>
    </w:rPr>
  </w:style>
  <w:style w:type="character" w:customStyle="1" w:styleId="Heading3Char">
    <w:name w:val="Heading 3 Char"/>
    <w:link w:val="Heading3"/>
    <w:uiPriority w:val="9"/>
    <w:semiHidden/>
    <w:rsid w:val="00DA4B15"/>
    <w:rPr>
      <w:rFonts w:ascii="Cambria" w:eastAsia="Times New Roman" w:hAnsi="Cambria"/>
      <w:b/>
      <w:bCs/>
      <w:sz w:val="26"/>
      <w:szCs w:val="26"/>
    </w:rPr>
  </w:style>
  <w:style w:type="character" w:customStyle="1" w:styleId="Heading4Char">
    <w:name w:val="Heading 4 Char"/>
    <w:link w:val="Heading4"/>
    <w:uiPriority w:val="9"/>
    <w:semiHidden/>
    <w:rsid w:val="00DA4B15"/>
    <w:rPr>
      <w:b/>
      <w:bCs/>
      <w:sz w:val="28"/>
      <w:szCs w:val="28"/>
    </w:rPr>
  </w:style>
  <w:style w:type="character" w:customStyle="1" w:styleId="Heading5Char">
    <w:name w:val="Heading 5 Char"/>
    <w:link w:val="Heading5"/>
    <w:uiPriority w:val="9"/>
    <w:semiHidden/>
    <w:rsid w:val="00DA4B15"/>
    <w:rPr>
      <w:b/>
      <w:bCs/>
      <w:i/>
      <w:iCs/>
      <w:sz w:val="26"/>
      <w:szCs w:val="26"/>
    </w:rPr>
  </w:style>
  <w:style w:type="character" w:customStyle="1" w:styleId="Heading6Char">
    <w:name w:val="Heading 6 Char"/>
    <w:link w:val="Heading6"/>
    <w:uiPriority w:val="9"/>
    <w:semiHidden/>
    <w:rsid w:val="00DA4B15"/>
    <w:rPr>
      <w:b/>
      <w:bCs/>
    </w:rPr>
  </w:style>
  <w:style w:type="character" w:customStyle="1" w:styleId="Heading7Char">
    <w:name w:val="Heading 7 Char"/>
    <w:link w:val="Heading7"/>
    <w:uiPriority w:val="9"/>
    <w:semiHidden/>
    <w:rsid w:val="00DA4B15"/>
    <w:rPr>
      <w:sz w:val="24"/>
      <w:szCs w:val="24"/>
    </w:rPr>
  </w:style>
  <w:style w:type="character" w:customStyle="1" w:styleId="Heading8Char">
    <w:name w:val="Heading 8 Char"/>
    <w:link w:val="Heading8"/>
    <w:uiPriority w:val="9"/>
    <w:semiHidden/>
    <w:rsid w:val="00DA4B15"/>
    <w:rPr>
      <w:i/>
      <w:iCs/>
      <w:sz w:val="24"/>
      <w:szCs w:val="24"/>
    </w:rPr>
  </w:style>
  <w:style w:type="character" w:customStyle="1" w:styleId="Heading9Char">
    <w:name w:val="Heading 9 Char"/>
    <w:link w:val="Heading9"/>
    <w:uiPriority w:val="9"/>
    <w:semiHidden/>
    <w:rsid w:val="00DA4B15"/>
    <w:rPr>
      <w:rFonts w:ascii="Cambria" w:eastAsia="Times New Roman" w:hAnsi="Cambria"/>
    </w:rPr>
  </w:style>
  <w:style w:type="paragraph" w:styleId="Title">
    <w:name w:val="Title"/>
    <w:basedOn w:val="Normal"/>
    <w:next w:val="Normal"/>
    <w:link w:val="TitleChar"/>
    <w:qFormat/>
    <w:rsid w:val="00DA4B1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DA4B1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A4B15"/>
    <w:pPr>
      <w:spacing w:after="60"/>
      <w:jc w:val="center"/>
      <w:outlineLvl w:val="1"/>
    </w:pPr>
    <w:rPr>
      <w:rFonts w:ascii="Cambria" w:eastAsia="Times New Roman" w:hAnsi="Cambria"/>
    </w:rPr>
  </w:style>
  <w:style w:type="character" w:customStyle="1" w:styleId="SubtitleChar">
    <w:name w:val="Subtitle Char"/>
    <w:link w:val="Subtitle"/>
    <w:uiPriority w:val="11"/>
    <w:rsid w:val="00DA4B15"/>
    <w:rPr>
      <w:rFonts w:ascii="Cambria" w:eastAsia="Times New Roman" w:hAnsi="Cambria"/>
      <w:sz w:val="24"/>
      <w:szCs w:val="24"/>
    </w:rPr>
  </w:style>
  <w:style w:type="character" w:styleId="Strong">
    <w:name w:val="Strong"/>
    <w:uiPriority w:val="22"/>
    <w:qFormat/>
    <w:rsid w:val="00DA4B15"/>
    <w:rPr>
      <w:b/>
      <w:bCs/>
    </w:rPr>
  </w:style>
  <w:style w:type="character" w:styleId="Emphasis">
    <w:name w:val="Emphasis"/>
    <w:uiPriority w:val="20"/>
    <w:qFormat/>
    <w:rsid w:val="00DA4B15"/>
    <w:rPr>
      <w:rFonts w:ascii="Calibri" w:hAnsi="Calibri"/>
      <w:b/>
      <w:i/>
      <w:iCs/>
    </w:rPr>
  </w:style>
  <w:style w:type="paragraph" w:styleId="NoSpacing">
    <w:name w:val="No Spacing"/>
    <w:basedOn w:val="Normal"/>
    <w:uiPriority w:val="99"/>
    <w:qFormat/>
    <w:rsid w:val="00DA4B15"/>
    <w:rPr>
      <w:szCs w:val="32"/>
    </w:rPr>
  </w:style>
  <w:style w:type="paragraph" w:styleId="ListParagraph">
    <w:name w:val="List Paragraph"/>
    <w:basedOn w:val="Normal"/>
    <w:uiPriority w:val="34"/>
    <w:qFormat/>
    <w:rsid w:val="00DA4B15"/>
    <w:pPr>
      <w:ind w:left="720"/>
      <w:contextualSpacing/>
    </w:pPr>
  </w:style>
  <w:style w:type="paragraph" w:styleId="Quote">
    <w:name w:val="Quote"/>
    <w:basedOn w:val="Normal"/>
    <w:next w:val="Normal"/>
    <w:link w:val="QuoteChar"/>
    <w:uiPriority w:val="29"/>
    <w:qFormat/>
    <w:rsid w:val="00DA4B15"/>
    <w:rPr>
      <w:i/>
    </w:rPr>
  </w:style>
  <w:style w:type="character" w:customStyle="1" w:styleId="QuoteChar">
    <w:name w:val="Quote Char"/>
    <w:link w:val="Quote"/>
    <w:uiPriority w:val="29"/>
    <w:rsid w:val="00DA4B15"/>
    <w:rPr>
      <w:i/>
      <w:sz w:val="24"/>
      <w:szCs w:val="24"/>
    </w:rPr>
  </w:style>
  <w:style w:type="paragraph" w:styleId="IntenseQuote">
    <w:name w:val="Intense Quote"/>
    <w:basedOn w:val="Normal"/>
    <w:next w:val="Normal"/>
    <w:link w:val="IntenseQuoteChar"/>
    <w:uiPriority w:val="30"/>
    <w:qFormat/>
    <w:rsid w:val="00DA4B15"/>
    <w:pPr>
      <w:ind w:left="720" w:right="720"/>
    </w:pPr>
    <w:rPr>
      <w:b/>
      <w:i/>
      <w:szCs w:val="22"/>
    </w:rPr>
  </w:style>
  <w:style w:type="character" w:customStyle="1" w:styleId="IntenseQuoteChar">
    <w:name w:val="Intense Quote Char"/>
    <w:link w:val="IntenseQuote"/>
    <w:uiPriority w:val="30"/>
    <w:rsid w:val="00DA4B15"/>
    <w:rPr>
      <w:b/>
      <w:i/>
      <w:sz w:val="24"/>
    </w:rPr>
  </w:style>
  <w:style w:type="character" w:styleId="SubtleEmphasis">
    <w:name w:val="Subtle Emphasis"/>
    <w:uiPriority w:val="19"/>
    <w:qFormat/>
    <w:rsid w:val="00DA4B15"/>
    <w:rPr>
      <w:i/>
      <w:color w:val="5A5A5A"/>
    </w:rPr>
  </w:style>
  <w:style w:type="character" w:styleId="IntenseEmphasis">
    <w:name w:val="Intense Emphasis"/>
    <w:uiPriority w:val="21"/>
    <w:qFormat/>
    <w:rsid w:val="00DA4B15"/>
    <w:rPr>
      <w:b/>
      <w:i/>
      <w:sz w:val="24"/>
      <w:szCs w:val="24"/>
      <w:u w:val="single"/>
    </w:rPr>
  </w:style>
  <w:style w:type="character" w:styleId="SubtleReference">
    <w:name w:val="Subtle Reference"/>
    <w:uiPriority w:val="31"/>
    <w:qFormat/>
    <w:rsid w:val="00DA4B15"/>
    <w:rPr>
      <w:sz w:val="24"/>
      <w:szCs w:val="24"/>
      <w:u w:val="single"/>
    </w:rPr>
  </w:style>
  <w:style w:type="character" w:styleId="IntenseReference">
    <w:name w:val="Intense Reference"/>
    <w:uiPriority w:val="32"/>
    <w:qFormat/>
    <w:rsid w:val="00DA4B15"/>
    <w:rPr>
      <w:b/>
      <w:sz w:val="24"/>
      <w:u w:val="single"/>
    </w:rPr>
  </w:style>
  <w:style w:type="character" w:styleId="BookTitle">
    <w:name w:val="Book Title"/>
    <w:uiPriority w:val="33"/>
    <w:qFormat/>
    <w:rsid w:val="00DA4B1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A4B15"/>
    <w:pPr>
      <w:outlineLvl w:val="9"/>
    </w:pPr>
  </w:style>
  <w:style w:type="table" w:styleId="TableGrid">
    <w:name w:val="Table Grid"/>
    <w:basedOn w:val="TableNormal"/>
    <w:uiPriority w:val="59"/>
    <w:rsid w:val="0031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defaultwffield">
    <w:name w:val="wf_default wf_field"/>
    <w:rsid w:val="00813FFD"/>
  </w:style>
  <w:style w:type="paragraph" w:styleId="Header">
    <w:name w:val="header"/>
    <w:basedOn w:val="Normal"/>
    <w:link w:val="HeaderChar"/>
    <w:uiPriority w:val="99"/>
    <w:unhideWhenUsed/>
    <w:rsid w:val="00D243AE"/>
    <w:pPr>
      <w:tabs>
        <w:tab w:val="center" w:pos="4680"/>
        <w:tab w:val="right" w:pos="9360"/>
      </w:tabs>
    </w:pPr>
  </w:style>
  <w:style w:type="character" w:customStyle="1" w:styleId="HeaderChar">
    <w:name w:val="Header Char"/>
    <w:link w:val="Header"/>
    <w:uiPriority w:val="99"/>
    <w:rsid w:val="00D243AE"/>
    <w:rPr>
      <w:sz w:val="24"/>
      <w:szCs w:val="24"/>
    </w:rPr>
  </w:style>
  <w:style w:type="paragraph" w:styleId="Footer">
    <w:name w:val="footer"/>
    <w:basedOn w:val="Normal"/>
    <w:link w:val="FooterChar"/>
    <w:uiPriority w:val="99"/>
    <w:unhideWhenUsed/>
    <w:rsid w:val="00D243AE"/>
    <w:pPr>
      <w:tabs>
        <w:tab w:val="center" w:pos="4680"/>
        <w:tab w:val="right" w:pos="9360"/>
      </w:tabs>
    </w:pPr>
  </w:style>
  <w:style w:type="character" w:customStyle="1" w:styleId="FooterChar">
    <w:name w:val="Footer Char"/>
    <w:link w:val="Footer"/>
    <w:uiPriority w:val="99"/>
    <w:rsid w:val="00D243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50103">
      <w:bodyDiv w:val="1"/>
      <w:marLeft w:val="0"/>
      <w:marRight w:val="0"/>
      <w:marTop w:val="0"/>
      <w:marBottom w:val="0"/>
      <w:divBdr>
        <w:top w:val="none" w:sz="0" w:space="0" w:color="auto"/>
        <w:left w:val="none" w:sz="0" w:space="0" w:color="auto"/>
        <w:bottom w:val="none" w:sz="0" w:space="0" w:color="auto"/>
        <w:right w:val="none" w:sz="0" w:space="0" w:color="auto"/>
      </w:divBdr>
    </w:div>
    <w:div w:id="264845633">
      <w:bodyDiv w:val="1"/>
      <w:marLeft w:val="0"/>
      <w:marRight w:val="0"/>
      <w:marTop w:val="0"/>
      <w:marBottom w:val="0"/>
      <w:divBdr>
        <w:top w:val="none" w:sz="0" w:space="0" w:color="auto"/>
        <w:left w:val="none" w:sz="0" w:space="0" w:color="auto"/>
        <w:bottom w:val="none" w:sz="0" w:space="0" w:color="auto"/>
        <w:right w:val="none" w:sz="0" w:space="0" w:color="auto"/>
      </w:divBdr>
    </w:div>
    <w:div w:id="457843829">
      <w:bodyDiv w:val="1"/>
      <w:marLeft w:val="0"/>
      <w:marRight w:val="0"/>
      <w:marTop w:val="0"/>
      <w:marBottom w:val="0"/>
      <w:divBdr>
        <w:top w:val="none" w:sz="0" w:space="0" w:color="auto"/>
        <w:left w:val="none" w:sz="0" w:space="0" w:color="auto"/>
        <w:bottom w:val="none" w:sz="0" w:space="0" w:color="auto"/>
        <w:right w:val="none" w:sz="0" w:space="0" w:color="auto"/>
      </w:divBdr>
    </w:div>
    <w:div w:id="616184679">
      <w:bodyDiv w:val="1"/>
      <w:marLeft w:val="0"/>
      <w:marRight w:val="0"/>
      <w:marTop w:val="0"/>
      <w:marBottom w:val="0"/>
      <w:divBdr>
        <w:top w:val="none" w:sz="0" w:space="0" w:color="auto"/>
        <w:left w:val="none" w:sz="0" w:space="0" w:color="auto"/>
        <w:bottom w:val="none" w:sz="0" w:space="0" w:color="auto"/>
        <w:right w:val="none" w:sz="0" w:space="0" w:color="auto"/>
      </w:divBdr>
    </w:div>
    <w:div w:id="678853015">
      <w:bodyDiv w:val="1"/>
      <w:marLeft w:val="0"/>
      <w:marRight w:val="0"/>
      <w:marTop w:val="0"/>
      <w:marBottom w:val="0"/>
      <w:divBdr>
        <w:top w:val="none" w:sz="0" w:space="0" w:color="auto"/>
        <w:left w:val="none" w:sz="0" w:space="0" w:color="auto"/>
        <w:bottom w:val="none" w:sz="0" w:space="0" w:color="auto"/>
        <w:right w:val="none" w:sz="0" w:space="0" w:color="auto"/>
      </w:divBdr>
    </w:div>
    <w:div w:id="812720887">
      <w:bodyDiv w:val="1"/>
      <w:marLeft w:val="0"/>
      <w:marRight w:val="0"/>
      <w:marTop w:val="0"/>
      <w:marBottom w:val="0"/>
      <w:divBdr>
        <w:top w:val="none" w:sz="0" w:space="0" w:color="auto"/>
        <w:left w:val="none" w:sz="0" w:space="0" w:color="auto"/>
        <w:bottom w:val="none" w:sz="0" w:space="0" w:color="auto"/>
        <w:right w:val="none" w:sz="0" w:space="0" w:color="auto"/>
      </w:divBdr>
    </w:div>
    <w:div w:id="1253129723">
      <w:bodyDiv w:val="1"/>
      <w:marLeft w:val="0"/>
      <w:marRight w:val="0"/>
      <w:marTop w:val="0"/>
      <w:marBottom w:val="0"/>
      <w:divBdr>
        <w:top w:val="none" w:sz="0" w:space="0" w:color="auto"/>
        <w:left w:val="none" w:sz="0" w:space="0" w:color="auto"/>
        <w:bottom w:val="none" w:sz="0" w:space="0" w:color="auto"/>
        <w:right w:val="none" w:sz="0" w:space="0" w:color="auto"/>
      </w:divBdr>
    </w:div>
    <w:div w:id="1448349905">
      <w:bodyDiv w:val="1"/>
      <w:marLeft w:val="0"/>
      <w:marRight w:val="0"/>
      <w:marTop w:val="0"/>
      <w:marBottom w:val="0"/>
      <w:divBdr>
        <w:top w:val="none" w:sz="0" w:space="0" w:color="auto"/>
        <w:left w:val="none" w:sz="0" w:space="0" w:color="auto"/>
        <w:bottom w:val="none" w:sz="0" w:space="0" w:color="auto"/>
        <w:right w:val="none" w:sz="0" w:space="0" w:color="auto"/>
      </w:divBdr>
    </w:div>
    <w:div w:id="1505168394">
      <w:bodyDiv w:val="1"/>
      <w:marLeft w:val="0"/>
      <w:marRight w:val="0"/>
      <w:marTop w:val="0"/>
      <w:marBottom w:val="0"/>
      <w:divBdr>
        <w:top w:val="none" w:sz="0" w:space="0" w:color="auto"/>
        <w:left w:val="none" w:sz="0" w:space="0" w:color="auto"/>
        <w:bottom w:val="none" w:sz="0" w:space="0" w:color="auto"/>
        <w:right w:val="none" w:sz="0" w:space="0" w:color="auto"/>
      </w:divBdr>
    </w:div>
    <w:div w:id="1539854711">
      <w:bodyDiv w:val="1"/>
      <w:marLeft w:val="0"/>
      <w:marRight w:val="0"/>
      <w:marTop w:val="0"/>
      <w:marBottom w:val="0"/>
      <w:divBdr>
        <w:top w:val="none" w:sz="0" w:space="0" w:color="auto"/>
        <w:left w:val="none" w:sz="0" w:space="0" w:color="auto"/>
        <w:bottom w:val="none" w:sz="0" w:space="0" w:color="auto"/>
        <w:right w:val="none" w:sz="0" w:space="0" w:color="auto"/>
      </w:divBdr>
    </w:div>
    <w:div w:id="1711028391">
      <w:bodyDiv w:val="1"/>
      <w:marLeft w:val="0"/>
      <w:marRight w:val="0"/>
      <w:marTop w:val="0"/>
      <w:marBottom w:val="0"/>
      <w:divBdr>
        <w:top w:val="none" w:sz="0" w:space="0" w:color="auto"/>
        <w:left w:val="none" w:sz="0" w:space="0" w:color="auto"/>
        <w:bottom w:val="none" w:sz="0" w:space="0" w:color="auto"/>
        <w:right w:val="none" w:sz="0" w:space="0" w:color="auto"/>
      </w:divBdr>
    </w:div>
    <w:div w:id="1880821404">
      <w:bodyDiv w:val="1"/>
      <w:marLeft w:val="0"/>
      <w:marRight w:val="0"/>
      <w:marTop w:val="0"/>
      <w:marBottom w:val="0"/>
      <w:divBdr>
        <w:top w:val="none" w:sz="0" w:space="0" w:color="auto"/>
        <w:left w:val="none" w:sz="0" w:space="0" w:color="auto"/>
        <w:bottom w:val="none" w:sz="0" w:space="0" w:color="auto"/>
        <w:right w:val="none" w:sz="0" w:space="0" w:color="auto"/>
      </w:divBdr>
    </w:div>
    <w:div w:id="192887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16:44:37.285"/>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16:44:35.270"/>
    </inkml:context>
    <inkml:brush xml:id="br0">
      <inkml:brushProperty name="width" value="0.05" units="cm"/>
      <inkml:brushProperty name="height" value="0.05" units="cm"/>
    </inkml:brush>
  </inkml:definitions>
  <inkml:trace contextRef="#ctx0" brushRef="#br0">0 219 24575,'5'0'0,"0"-1"0,0 0 0,0-1 0,0 1 0,-1-1 0,1 0 0,0 0 0,-1-1 0,0 1 0,1-1 0,-1 0 0,0 0 0,-1 0 0,1-1 0,0 0 0,-1 1 0,0-1 0,0 0 0,4-6 0,5-9 0,-1 0 0,18-41 0,-27 55 0,0 1 0,-1-1 0,0 0 0,0 0 0,0 1 0,0-1 0,-1 0 0,0 0 0,-1-8 0,1 6 0,3 14 0,1 1 0,-1-1 0,1 0 0,1 0 0,-1 0 0,1 0 0,0-1 0,7 6 0,-8-7 0,12 12 0,2-1 0,0 0 0,39 25 0,23 19 0,-80-59 0,1-1 0,-1 0 0,1 1 0,-1-1 0,0 1 0,1-1 0,-1 0 0,0 1 0,1-1 0,-1 1 0,0-1 0,1 1 0,-1-1 0,0 1 0,0-1 0,0 1 0,0 0 0,0-1 0,1 1 0,-1-1 0,0 1 0,0-1 0,0 1 0,0 0 0,-1-1 0,1 1 0,0-1 0,0 1 0,0-1 0,0 1 0,0-1 0,-1 1 0,1-1 0,0 1 0,-1-1 0,1 1 0,0-1 0,-1 1 0,1-1 0,0 0 0,-1 1 0,1-1 0,-1 1 0,1-1 0,-1 0 0,1 0 0,-1 1 0,1-1 0,-1 0 0,1 0 0,-1 1 0,1-1 0,-1 0 0,1 0 0,-1 0 0,0 0 0,-40 10 0,36-9 0,-151 29 0,152-30 0,0-1 0,1 0 0,-1 0 0,1 0 0,0 0 0,-1 0 0,1-1 0,0 0 0,0 1 0,0-1 0,0 0 0,0-1 0,0 1 0,1 0 0,-1-1 0,1 1 0,-1-1 0,1 0 0,0 0 0,0 0 0,0 0 0,1 0 0,-1-1 0,1 1 0,0 0 0,0-1 0,0 1 0,0-1 0,0-5 0,1 9 0,0-1 0,1 1 0,-1-1 0,1 1 0,-1-1 0,1 1 0,-1 0 0,1-1 0,-1 1 0,1 0 0,-1-1 0,1 1 0,0 0 0,-1 0 0,1 0 0,-1 0 0,1-1 0,0 1 0,-1 0 0,1 0 0,0 0 0,-1 0 0,1 0 0,0 0 0,-1 1 0,1-1 0,-1 0 0,1 0 0,0 0 0,-1 1 0,1-1 0,-1 0 0,1 0 0,-1 1 0,1-1 0,-1 1 0,1 0 0,31 13 0,-29-12 0,7 2 0,31 17 0,1-1 0,1-3 0,48 13 0,-80-27 0,-1 0 0,2-1 0,-1 0 0,0-1 0,0 0 0,1-1 0,-1 0 0,0-1 0,0 0 0,0-1 0,1 0 0,-1 0 0,-1-1 0,1-1 0,0 0 0,-1-1 0,0 0 0,14-9 0,-3-1 0,-2 2 0,0-1 0,-1-1 0,18-20 0,-30 28 0,-1 1 0,0-1 0,-1 0 0,0 0 0,0 0 0,0-1 0,-1 0 0,0 1 0,0-1 0,-1 0 0,0 0 0,1-14 0,-2 14 0,-1 0 0,0 0 0,0 0 0,-1 0 0,-3-15 0,4 22 0,0 0 0,0 0 0,-1 0 0,1 0 0,0 0 0,-1 0 0,1 1 0,-1-1 0,1 0 0,-1 0 0,0 0 0,1 0 0,-1 1 0,0-1 0,1 0 0,-1 1 0,0-1 0,0 1 0,1-1 0,-1 1 0,0-1 0,-1 0 0,0 1 0,1 0 0,-1 1 0,1-1 0,0 0 0,-1 1 0,1-1 0,-1 1 0,1-1 0,0 1 0,-1-1 0,1 1 0,0 0 0,-1 0 0,1 0 0,0 0 0,0 0 0,0 0 0,0 0 0,0 0 0,-1 1 0,-2 3 0,1-1 0,-1 1 0,1 0 0,0 0 0,0 0 0,0 0 0,1 0 0,0 0 0,0 1 0,0-1 0,1 1 0,0 0 0,0-1 0,0 1 0,0 0 0,1 7 0,1-9 0,-1 0 0,0 0 0,1 0 0,0 0 0,0 0 0,0 0 0,1 0 0,-1 0 0,1 0 0,0-1 0,0 1 0,0 0 0,0-1 0,1 0 0,0 1 0,-1-1 0,1 0 0,0-1 0,1 1 0,-1 0 0,0-1 0,1 0 0,3 3 0,12 3 0,0-1 0,0-1 0,1 0 0,0-1 0,40 4 0,104-3 0,-249-9 0,34 0 0,0 2 0,-1 3 0,1 1 0,-52 11 0,99-13 0,1 0 0,0 0 0,-1 1 0,1-1 0,0 0 0,0 1 0,0 0 0,0 0 0,0 0 0,0 0 0,1 0 0,-1 1 0,1-1 0,0 1 0,-1 0 0,1-1 0,-3 6 0,5-6 0,-1 0 0,0 0 0,1 0 0,-1 0 0,1 0 0,0 0 0,0 0 0,0 0 0,0 0 0,0 0 0,0 0 0,0 0 0,1 0 0,-1-1 0,1 1 0,-1 0 0,1 0 0,0 0 0,0 0 0,0 0 0,0-1 0,0 1 0,0 0 0,0-1 0,0 1 0,1-1 0,-1 0 0,1 1 0,-1-1 0,1 0 0,-1 0 0,3 2 0,12 7 0,0-1 0,1 0 0,0-1 0,0-1 0,0-1 0,1 0 0,0-1 0,1-1 0,35 3 0,13-3 0,98-6 0,-53-2 0,-96 4-108,-5 1-143,-1-1-1,0-1 1,1 0-1,12-2 1,-6-3-6575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Sherry Eckert</cp:lastModifiedBy>
  <cp:revision>49</cp:revision>
  <cp:lastPrinted>2024-06-04T16:36:00Z</cp:lastPrinted>
  <dcterms:created xsi:type="dcterms:W3CDTF">2024-08-06T17:02:00Z</dcterms:created>
  <dcterms:modified xsi:type="dcterms:W3CDTF">2024-10-08T16:44:00Z</dcterms:modified>
</cp:coreProperties>
</file>