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4840" w14:textId="2FD13CEC"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Pr="00887557">
        <w:rPr>
          <w:rFonts w:asciiTheme="minorHAnsi" w:hAnsiTheme="minorHAnsi"/>
          <w:b/>
          <w:bCs/>
          <w:sz w:val="22"/>
          <w:szCs w:val="22"/>
        </w:rPr>
        <w:t>City Council Meeting – Action Minutes</w:t>
      </w:r>
      <w:r w:rsidRPr="00887557">
        <w:rPr>
          <w:rFonts w:asciiTheme="minorHAnsi" w:hAnsiTheme="minorHAnsi"/>
          <w:sz w:val="22"/>
          <w:szCs w:val="22"/>
        </w:rPr>
        <w:br/>
      </w:r>
      <w:r w:rsidR="0025506C">
        <w:rPr>
          <w:rFonts w:asciiTheme="minorHAnsi" w:hAnsiTheme="minorHAnsi"/>
          <w:b/>
          <w:bCs/>
          <w:sz w:val="22"/>
          <w:szCs w:val="22"/>
        </w:rPr>
        <w:t>March</w:t>
      </w:r>
      <w:r w:rsidR="00C46620">
        <w:rPr>
          <w:rFonts w:asciiTheme="minorHAnsi" w:hAnsiTheme="minorHAnsi"/>
          <w:b/>
          <w:bCs/>
          <w:sz w:val="22"/>
          <w:szCs w:val="22"/>
        </w:rPr>
        <w:t xml:space="preserve"> 10</w:t>
      </w:r>
      <w:r>
        <w:rPr>
          <w:rFonts w:asciiTheme="minorHAnsi" w:hAnsiTheme="minorHAnsi"/>
          <w:b/>
          <w:bCs/>
          <w:sz w:val="22"/>
          <w:szCs w:val="22"/>
        </w:rPr>
        <w:t>, 2025 – 7PM</w:t>
      </w:r>
    </w:p>
    <w:p w14:paraId="333D6936" w14:textId="34120CE2"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xml:space="preserve">: The regular City Council meeting was called to order by Mayor Joe Stuetelberg at 7:00 p.m. at Minburn City Hall. Council members </w:t>
      </w:r>
      <w:proofErr w:type="gramStart"/>
      <w:r w:rsidRPr="00887557">
        <w:rPr>
          <w:rFonts w:asciiTheme="minorHAnsi" w:hAnsiTheme="minorHAnsi"/>
          <w:sz w:val="22"/>
          <w:szCs w:val="22"/>
        </w:rPr>
        <w:t>present</w:t>
      </w:r>
      <w:proofErr w:type="gramEnd"/>
      <w:r w:rsidRPr="00887557">
        <w:rPr>
          <w:rFonts w:asciiTheme="minorHAnsi" w:hAnsiTheme="minorHAnsi"/>
          <w:sz w:val="22"/>
          <w:szCs w:val="22"/>
        </w:rPr>
        <w:t>: Meaghan Bennett,</w:t>
      </w:r>
      <w:r>
        <w:rPr>
          <w:rFonts w:asciiTheme="minorHAnsi" w:hAnsiTheme="minorHAnsi"/>
          <w:sz w:val="22"/>
          <w:szCs w:val="22"/>
        </w:rPr>
        <w:t xml:space="preserve"> Megan Cline,</w:t>
      </w:r>
      <w:r w:rsidRPr="00887557">
        <w:rPr>
          <w:rFonts w:asciiTheme="minorHAnsi" w:hAnsiTheme="minorHAnsi"/>
          <w:sz w:val="22"/>
          <w:szCs w:val="22"/>
        </w:rPr>
        <w:t xml:space="preserve"> Laura Helm,</w:t>
      </w:r>
      <w:r w:rsidR="00BE2018">
        <w:rPr>
          <w:rFonts w:asciiTheme="minorHAnsi" w:hAnsiTheme="minorHAnsi"/>
          <w:sz w:val="22"/>
          <w:szCs w:val="22"/>
        </w:rPr>
        <w:t xml:space="preserve"> Andrew McGuire,</w:t>
      </w:r>
      <w:r w:rsidRPr="00887557">
        <w:rPr>
          <w:rFonts w:asciiTheme="minorHAnsi" w:hAnsiTheme="minorHAnsi"/>
          <w:sz w:val="22"/>
          <w:szCs w:val="22"/>
        </w:rPr>
        <w:t xml:space="preserve"> and </w:t>
      </w:r>
      <w:r>
        <w:rPr>
          <w:rFonts w:asciiTheme="minorHAnsi" w:hAnsiTheme="minorHAnsi"/>
          <w:sz w:val="22"/>
          <w:szCs w:val="22"/>
        </w:rPr>
        <w:t>Jar</w:t>
      </w:r>
      <w:r w:rsidR="00BE2018">
        <w:rPr>
          <w:rFonts w:asciiTheme="minorHAnsi" w:hAnsiTheme="minorHAnsi"/>
          <w:sz w:val="22"/>
          <w:szCs w:val="22"/>
        </w:rPr>
        <w:t>e</w:t>
      </w:r>
      <w:r>
        <w:rPr>
          <w:rFonts w:asciiTheme="minorHAnsi" w:hAnsiTheme="minorHAnsi"/>
          <w:sz w:val="22"/>
          <w:szCs w:val="22"/>
        </w:rPr>
        <w:t>d Mills.</w:t>
      </w:r>
    </w:p>
    <w:p w14:paraId="55FA0BAA" w14:textId="635A11BA"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Pr="00887557">
        <w:rPr>
          <w:rFonts w:asciiTheme="minorHAnsi" w:hAnsiTheme="minorHAnsi"/>
          <w:sz w:val="22"/>
          <w:szCs w:val="22"/>
        </w:rPr>
        <w:t xml:space="preserve">: Motion by </w:t>
      </w:r>
      <w:r w:rsidR="00BE2018">
        <w:rPr>
          <w:rFonts w:asciiTheme="minorHAnsi" w:hAnsiTheme="minorHAnsi"/>
          <w:sz w:val="22"/>
          <w:szCs w:val="22"/>
        </w:rPr>
        <w:t>Bennett</w:t>
      </w:r>
      <w:r w:rsidRPr="00887557">
        <w:rPr>
          <w:rFonts w:asciiTheme="minorHAnsi" w:hAnsiTheme="minorHAnsi"/>
          <w:sz w:val="22"/>
          <w:szCs w:val="22"/>
        </w:rPr>
        <w:t xml:space="preserve">, second by </w:t>
      </w:r>
      <w:r w:rsidR="00BE2018">
        <w:rPr>
          <w:rFonts w:asciiTheme="minorHAnsi" w:hAnsiTheme="minorHAnsi"/>
          <w:sz w:val="22"/>
          <w:szCs w:val="22"/>
        </w:rPr>
        <w:t>Helm</w:t>
      </w:r>
      <w:r w:rsidRPr="00887557">
        <w:rPr>
          <w:rFonts w:asciiTheme="minorHAnsi" w:hAnsiTheme="minorHAnsi"/>
          <w:sz w:val="22"/>
          <w:szCs w:val="22"/>
        </w:rPr>
        <w:t xml:space="preserve">, </w:t>
      </w:r>
      <w:r>
        <w:rPr>
          <w:rFonts w:asciiTheme="minorHAnsi" w:hAnsiTheme="minorHAnsi"/>
          <w:sz w:val="22"/>
          <w:szCs w:val="22"/>
        </w:rPr>
        <w:t xml:space="preserve">to </w:t>
      </w:r>
      <w:r w:rsidRPr="00887557">
        <w:rPr>
          <w:rFonts w:asciiTheme="minorHAnsi" w:hAnsiTheme="minorHAnsi"/>
          <w:sz w:val="22"/>
          <w:szCs w:val="22"/>
        </w:rPr>
        <w:t>approve the agenda</w:t>
      </w:r>
      <w:r>
        <w:rPr>
          <w:rFonts w:asciiTheme="minorHAnsi" w:hAnsiTheme="minorHAnsi"/>
          <w:sz w:val="22"/>
          <w:szCs w:val="22"/>
        </w:rPr>
        <w:t>.</w:t>
      </w:r>
      <w:r w:rsidRPr="00887557">
        <w:rPr>
          <w:rFonts w:asciiTheme="minorHAnsi" w:hAnsiTheme="minorHAnsi"/>
          <w:sz w:val="22"/>
          <w:szCs w:val="22"/>
        </w:rPr>
        <w:t xml:space="preserve"> Motion carried unanimously.</w:t>
      </w:r>
    </w:p>
    <w:p w14:paraId="749E6ACC" w14:textId="77B0B6B3"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Minutes</w:t>
      </w:r>
      <w:r w:rsidRPr="00887557">
        <w:rPr>
          <w:rFonts w:asciiTheme="minorHAnsi" w:hAnsiTheme="minorHAnsi"/>
          <w:sz w:val="22"/>
          <w:szCs w:val="22"/>
        </w:rPr>
        <w:t>: Motion by</w:t>
      </w:r>
      <w:r w:rsidR="00BE2018">
        <w:rPr>
          <w:rFonts w:asciiTheme="minorHAnsi" w:hAnsiTheme="minorHAnsi"/>
          <w:sz w:val="22"/>
          <w:szCs w:val="22"/>
        </w:rPr>
        <w:t xml:space="preserve"> Cline</w:t>
      </w:r>
      <w:r w:rsidRPr="00887557">
        <w:rPr>
          <w:rFonts w:asciiTheme="minorHAnsi" w:hAnsiTheme="minorHAnsi"/>
          <w:sz w:val="22"/>
          <w:szCs w:val="22"/>
        </w:rPr>
        <w:t>, second by</w:t>
      </w:r>
      <w:r w:rsidR="00BE2018">
        <w:rPr>
          <w:rFonts w:asciiTheme="minorHAnsi" w:hAnsiTheme="minorHAnsi"/>
          <w:sz w:val="22"/>
          <w:szCs w:val="22"/>
        </w:rPr>
        <w:t xml:space="preserve"> Helm</w:t>
      </w:r>
      <w:r w:rsidRPr="00887557">
        <w:rPr>
          <w:rFonts w:asciiTheme="minorHAnsi" w:hAnsiTheme="minorHAnsi"/>
          <w:sz w:val="22"/>
          <w:szCs w:val="22"/>
        </w:rPr>
        <w:t xml:space="preserve">, to approve the minutes of the </w:t>
      </w:r>
      <w:r w:rsidR="00BE2018">
        <w:rPr>
          <w:rFonts w:asciiTheme="minorHAnsi" w:hAnsiTheme="minorHAnsi"/>
          <w:sz w:val="22"/>
          <w:szCs w:val="22"/>
        </w:rPr>
        <w:t>2/11/2025</w:t>
      </w:r>
      <w:r w:rsidRPr="00887557">
        <w:rPr>
          <w:rFonts w:asciiTheme="minorHAnsi" w:hAnsiTheme="minorHAnsi"/>
          <w:sz w:val="22"/>
          <w:szCs w:val="22"/>
        </w:rPr>
        <w:t xml:space="preserve"> meeting. Motion carried unanimously.</w:t>
      </w:r>
    </w:p>
    <w:p w14:paraId="7C73FF7A" w14:textId="3B210A1E" w:rsidR="00FA1888" w:rsidRDefault="00FA1888" w:rsidP="00FA1888">
      <w:pPr>
        <w:rPr>
          <w:rFonts w:asciiTheme="minorHAnsi" w:hAnsiTheme="minorHAnsi"/>
          <w:sz w:val="22"/>
          <w:szCs w:val="22"/>
        </w:rPr>
      </w:pPr>
      <w:r w:rsidRPr="00887557">
        <w:rPr>
          <w:rFonts w:asciiTheme="minorHAnsi" w:hAnsiTheme="minorHAnsi"/>
          <w:b/>
          <w:bCs/>
          <w:sz w:val="22"/>
          <w:szCs w:val="22"/>
        </w:rPr>
        <w:t>Approval of Bills</w:t>
      </w:r>
      <w:r w:rsidRPr="00887557">
        <w:rPr>
          <w:rFonts w:asciiTheme="minorHAnsi" w:hAnsiTheme="minorHAnsi"/>
          <w:sz w:val="22"/>
          <w:szCs w:val="22"/>
        </w:rPr>
        <w:t xml:space="preserve">: Motion by </w:t>
      </w:r>
      <w:r w:rsidR="00BE2018">
        <w:rPr>
          <w:rFonts w:asciiTheme="minorHAnsi" w:hAnsiTheme="minorHAnsi"/>
          <w:sz w:val="22"/>
          <w:szCs w:val="22"/>
        </w:rPr>
        <w:t>Helm</w:t>
      </w:r>
      <w:r w:rsidRPr="00887557">
        <w:rPr>
          <w:rFonts w:asciiTheme="minorHAnsi" w:hAnsiTheme="minorHAnsi"/>
          <w:sz w:val="22"/>
          <w:szCs w:val="22"/>
        </w:rPr>
        <w:t xml:space="preserve">, second by </w:t>
      </w:r>
      <w:r w:rsidR="00BE2018">
        <w:rPr>
          <w:rFonts w:asciiTheme="minorHAnsi" w:hAnsiTheme="minorHAnsi"/>
          <w:sz w:val="22"/>
          <w:szCs w:val="22"/>
        </w:rPr>
        <w:t>McGuire</w:t>
      </w:r>
      <w:r w:rsidRPr="00887557">
        <w:rPr>
          <w:rFonts w:asciiTheme="minorHAnsi" w:hAnsiTheme="minorHAnsi"/>
          <w:sz w:val="22"/>
          <w:szCs w:val="22"/>
        </w:rPr>
        <w:t>, to approve the following bills:</w:t>
      </w:r>
    </w:p>
    <w:tbl>
      <w:tblPr>
        <w:tblW w:w="4562" w:type="dxa"/>
        <w:tblInd w:w="108" w:type="dxa"/>
        <w:tblLook w:val="04A0" w:firstRow="1" w:lastRow="0" w:firstColumn="1" w:lastColumn="0" w:noHBand="0" w:noVBand="1"/>
      </w:tblPr>
      <w:tblGrid>
        <w:gridCol w:w="3343"/>
        <w:gridCol w:w="1219"/>
      </w:tblGrid>
      <w:tr w:rsidR="008E7A8E" w:rsidRPr="00FA1888" w14:paraId="6900ED8E" w14:textId="77777777" w:rsidTr="007C5D9E">
        <w:trPr>
          <w:trHeight w:val="300"/>
        </w:trPr>
        <w:tc>
          <w:tcPr>
            <w:tcW w:w="3343" w:type="dxa"/>
            <w:tcBorders>
              <w:top w:val="nil"/>
              <w:left w:val="nil"/>
              <w:bottom w:val="nil"/>
              <w:right w:val="nil"/>
            </w:tcBorders>
            <w:shd w:val="clear" w:color="auto" w:fill="auto"/>
            <w:noWrap/>
            <w:vAlign w:val="bottom"/>
            <w:hideMark/>
          </w:tcPr>
          <w:p w14:paraId="4BD389A2" w14:textId="6D4B77FA"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MID AMERICAN ENERGY</w:t>
            </w:r>
          </w:p>
        </w:tc>
        <w:tc>
          <w:tcPr>
            <w:tcW w:w="1219" w:type="dxa"/>
            <w:tcBorders>
              <w:top w:val="nil"/>
              <w:left w:val="nil"/>
              <w:bottom w:val="nil"/>
              <w:right w:val="nil"/>
            </w:tcBorders>
            <w:shd w:val="clear" w:color="auto" w:fill="auto"/>
            <w:noWrap/>
            <w:vAlign w:val="bottom"/>
            <w:hideMark/>
          </w:tcPr>
          <w:p w14:paraId="0D53F594" w14:textId="472044D8"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$2,316.76 </w:t>
            </w:r>
          </w:p>
        </w:tc>
      </w:tr>
      <w:tr w:rsidR="008E7A8E" w:rsidRPr="00FA1888" w14:paraId="670F656D" w14:textId="77777777" w:rsidTr="007C5D9E">
        <w:trPr>
          <w:trHeight w:val="300"/>
        </w:trPr>
        <w:tc>
          <w:tcPr>
            <w:tcW w:w="3343" w:type="dxa"/>
            <w:tcBorders>
              <w:top w:val="nil"/>
              <w:left w:val="nil"/>
              <w:bottom w:val="nil"/>
              <w:right w:val="nil"/>
            </w:tcBorders>
            <w:shd w:val="clear" w:color="auto" w:fill="auto"/>
            <w:noWrap/>
            <w:vAlign w:val="bottom"/>
            <w:hideMark/>
          </w:tcPr>
          <w:p w14:paraId="63A642AA" w14:textId="185F4FDE"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HEARTLAND COOP</w:t>
            </w:r>
          </w:p>
        </w:tc>
        <w:tc>
          <w:tcPr>
            <w:tcW w:w="1219" w:type="dxa"/>
            <w:tcBorders>
              <w:top w:val="nil"/>
              <w:left w:val="nil"/>
              <w:bottom w:val="nil"/>
              <w:right w:val="nil"/>
            </w:tcBorders>
            <w:shd w:val="clear" w:color="auto" w:fill="auto"/>
            <w:noWrap/>
            <w:vAlign w:val="bottom"/>
            <w:hideMark/>
          </w:tcPr>
          <w:p w14:paraId="7C586B0A" w14:textId="3FD66FA0"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$455.99 </w:t>
            </w:r>
          </w:p>
        </w:tc>
      </w:tr>
      <w:tr w:rsidR="008E7A8E" w:rsidRPr="00FA1888" w14:paraId="1E754184" w14:textId="77777777" w:rsidTr="007C5D9E">
        <w:trPr>
          <w:trHeight w:val="300"/>
        </w:trPr>
        <w:tc>
          <w:tcPr>
            <w:tcW w:w="3343" w:type="dxa"/>
            <w:tcBorders>
              <w:top w:val="nil"/>
              <w:left w:val="nil"/>
              <w:bottom w:val="nil"/>
              <w:right w:val="nil"/>
            </w:tcBorders>
            <w:shd w:val="clear" w:color="auto" w:fill="auto"/>
            <w:noWrap/>
            <w:vAlign w:val="bottom"/>
            <w:hideMark/>
          </w:tcPr>
          <w:p w14:paraId="54B2FE1B" w14:textId="2C1B4719"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MOTOR PARTS WAREHOUSE</w:t>
            </w:r>
          </w:p>
        </w:tc>
        <w:tc>
          <w:tcPr>
            <w:tcW w:w="1219" w:type="dxa"/>
            <w:tcBorders>
              <w:top w:val="nil"/>
              <w:left w:val="nil"/>
              <w:bottom w:val="nil"/>
              <w:right w:val="nil"/>
            </w:tcBorders>
            <w:shd w:val="clear" w:color="auto" w:fill="auto"/>
            <w:noWrap/>
            <w:vAlign w:val="bottom"/>
            <w:hideMark/>
          </w:tcPr>
          <w:p w14:paraId="71CB4725" w14:textId="22867E77"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$95.45 </w:t>
            </w:r>
          </w:p>
        </w:tc>
      </w:tr>
      <w:tr w:rsidR="008E7A8E" w:rsidRPr="00FA1888" w14:paraId="0C5DE589" w14:textId="77777777" w:rsidTr="007C5D9E">
        <w:trPr>
          <w:trHeight w:val="300"/>
        </w:trPr>
        <w:tc>
          <w:tcPr>
            <w:tcW w:w="3343" w:type="dxa"/>
            <w:tcBorders>
              <w:top w:val="nil"/>
              <w:left w:val="nil"/>
              <w:bottom w:val="nil"/>
              <w:right w:val="nil"/>
            </w:tcBorders>
            <w:shd w:val="clear" w:color="auto" w:fill="auto"/>
            <w:noWrap/>
            <w:vAlign w:val="bottom"/>
            <w:hideMark/>
          </w:tcPr>
          <w:p w14:paraId="135F2E29" w14:textId="65E0497E"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HARLAND ACE HARDWARE</w:t>
            </w:r>
          </w:p>
        </w:tc>
        <w:tc>
          <w:tcPr>
            <w:tcW w:w="1219" w:type="dxa"/>
            <w:tcBorders>
              <w:top w:val="nil"/>
              <w:left w:val="nil"/>
              <w:bottom w:val="nil"/>
              <w:right w:val="nil"/>
            </w:tcBorders>
            <w:shd w:val="clear" w:color="auto" w:fill="auto"/>
            <w:noWrap/>
            <w:vAlign w:val="bottom"/>
            <w:hideMark/>
          </w:tcPr>
          <w:p w14:paraId="457AA021" w14:textId="397C29E4"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$44.36 </w:t>
            </w:r>
          </w:p>
        </w:tc>
      </w:tr>
      <w:tr w:rsidR="008E7A8E" w:rsidRPr="00FA1888" w14:paraId="2EF225B6" w14:textId="77777777" w:rsidTr="007C5D9E">
        <w:trPr>
          <w:trHeight w:val="300"/>
        </w:trPr>
        <w:tc>
          <w:tcPr>
            <w:tcW w:w="3343" w:type="dxa"/>
            <w:tcBorders>
              <w:top w:val="nil"/>
              <w:left w:val="nil"/>
              <w:bottom w:val="nil"/>
              <w:right w:val="nil"/>
            </w:tcBorders>
            <w:shd w:val="clear" w:color="auto" w:fill="auto"/>
            <w:noWrap/>
            <w:vAlign w:val="bottom"/>
            <w:hideMark/>
          </w:tcPr>
          <w:p w14:paraId="093B808E" w14:textId="5A299011"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METRO PARK WEST COMMISSION</w:t>
            </w:r>
          </w:p>
        </w:tc>
        <w:tc>
          <w:tcPr>
            <w:tcW w:w="1219" w:type="dxa"/>
            <w:tcBorders>
              <w:top w:val="nil"/>
              <w:left w:val="nil"/>
              <w:bottom w:val="nil"/>
              <w:right w:val="nil"/>
            </w:tcBorders>
            <w:shd w:val="clear" w:color="auto" w:fill="auto"/>
            <w:noWrap/>
            <w:vAlign w:val="bottom"/>
            <w:hideMark/>
          </w:tcPr>
          <w:p w14:paraId="4ABF7B83" w14:textId="25116E3A"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$406.25 </w:t>
            </w:r>
          </w:p>
        </w:tc>
      </w:tr>
      <w:tr w:rsidR="008E7A8E" w:rsidRPr="00FA1888" w14:paraId="42F042F9" w14:textId="77777777" w:rsidTr="007C5D9E">
        <w:trPr>
          <w:trHeight w:val="300"/>
        </w:trPr>
        <w:tc>
          <w:tcPr>
            <w:tcW w:w="3343" w:type="dxa"/>
            <w:tcBorders>
              <w:top w:val="nil"/>
              <w:left w:val="nil"/>
              <w:bottom w:val="nil"/>
              <w:right w:val="nil"/>
            </w:tcBorders>
            <w:shd w:val="clear" w:color="auto" w:fill="auto"/>
            <w:noWrap/>
            <w:vAlign w:val="bottom"/>
            <w:hideMark/>
          </w:tcPr>
          <w:p w14:paraId="1A9D77C8" w14:textId="2D5913DB"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AJS SANITATION</w:t>
            </w:r>
          </w:p>
        </w:tc>
        <w:tc>
          <w:tcPr>
            <w:tcW w:w="1219" w:type="dxa"/>
            <w:tcBorders>
              <w:top w:val="nil"/>
              <w:left w:val="nil"/>
              <w:bottom w:val="nil"/>
              <w:right w:val="nil"/>
            </w:tcBorders>
            <w:shd w:val="clear" w:color="auto" w:fill="auto"/>
            <w:noWrap/>
            <w:vAlign w:val="bottom"/>
            <w:hideMark/>
          </w:tcPr>
          <w:p w14:paraId="26090422" w14:textId="4A65C33F"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$2,929.00 </w:t>
            </w:r>
          </w:p>
        </w:tc>
      </w:tr>
      <w:tr w:rsidR="008E7A8E" w:rsidRPr="00FA1888" w14:paraId="6CFD4341" w14:textId="77777777" w:rsidTr="007C5D9E">
        <w:trPr>
          <w:trHeight w:val="300"/>
        </w:trPr>
        <w:tc>
          <w:tcPr>
            <w:tcW w:w="3343" w:type="dxa"/>
            <w:tcBorders>
              <w:top w:val="nil"/>
              <w:left w:val="nil"/>
              <w:bottom w:val="nil"/>
              <w:right w:val="nil"/>
            </w:tcBorders>
            <w:shd w:val="clear" w:color="auto" w:fill="auto"/>
            <w:noWrap/>
            <w:vAlign w:val="bottom"/>
            <w:hideMark/>
          </w:tcPr>
          <w:p w14:paraId="16463442" w14:textId="4B0ED7BD"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AMAZON CAPITAL SERVICES</w:t>
            </w:r>
          </w:p>
        </w:tc>
        <w:tc>
          <w:tcPr>
            <w:tcW w:w="1219" w:type="dxa"/>
            <w:tcBorders>
              <w:top w:val="nil"/>
              <w:left w:val="nil"/>
              <w:bottom w:val="nil"/>
              <w:right w:val="nil"/>
            </w:tcBorders>
            <w:shd w:val="clear" w:color="auto" w:fill="auto"/>
            <w:noWrap/>
            <w:vAlign w:val="bottom"/>
            <w:hideMark/>
          </w:tcPr>
          <w:p w14:paraId="1E4F8DBD" w14:textId="63B3B783"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$40.68 </w:t>
            </w:r>
          </w:p>
        </w:tc>
      </w:tr>
      <w:tr w:rsidR="008E7A8E" w:rsidRPr="00FA1888" w14:paraId="33B3EA4F" w14:textId="77777777" w:rsidTr="007C5D9E">
        <w:trPr>
          <w:trHeight w:val="300"/>
        </w:trPr>
        <w:tc>
          <w:tcPr>
            <w:tcW w:w="3343" w:type="dxa"/>
            <w:tcBorders>
              <w:top w:val="nil"/>
              <w:left w:val="nil"/>
              <w:bottom w:val="nil"/>
              <w:right w:val="nil"/>
            </w:tcBorders>
            <w:shd w:val="clear" w:color="auto" w:fill="auto"/>
            <w:noWrap/>
            <w:vAlign w:val="bottom"/>
            <w:hideMark/>
          </w:tcPr>
          <w:p w14:paraId="4B0A0C46" w14:textId="4B2D3FEC"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VISA-BANKERS BANK</w:t>
            </w:r>
          </w:p>
        </w:tc>
        <w:tc>
          <w:tcPr>
            <w:tcW w:w="1219" w:type="dxa"/>
            <w:tcBorders>
              <w:top w:val="nil"/>
              <w:left w:val="nil"/>
              <w:bottom w:val="nil"/>
              <w:right w:val="nil"/>
            </w:tcBorders>
            <w:shd w:val="clear" w:color="auto" w:fill="auto"/>
            <w:noWrap/>
            <w:vAlign w:val="bottom"/>
            <w:hideMark/>
          </w:tcPr>
          <w:p w14:paraId="5B85B66A" w14:textId="1102EBC0"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$1,152.44 </w:t>
            </w:r>
          </w:p>
        </w:tc>
      </w:tr>
      <w:tr w:rsidR="008E7A8E" w:rsidRPr="00FA1888" w14:paraId="3D1FC287" w14:textId="77777777" w:rsidTr="007C5D9E">
        <w:trPr>
          <w:trHeight w:val="300"/>
        </w:trPr>
        <w:tc>
          <w:tcPr>
            <w:tcW w:w="3343" w:type="dxa"/>
            <w:tcBorders>
              <w:top w:val="nil"/>
              <w:left w:val="nil"/>
              <w:bottom w:val="nil"/>
              <w:right w:val="nil"/>
            </w:tcBorders>
            <w:shd w:val="clear" w:color="auto" w:fill="auto"/>
            <w:noWrap/>
            <w:vAlign w:val="bottom"/>
            <w:hideMark/>
          </w:tcPr>
          <w:p w14:paraId="18309E76" w14:textId="7B2D807C"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MICRO MARKETING</w:t>
            </w:r>
          </w:p>
        </w:tc>
        <w:tc>
          <w:tcPr>
            <w:tcW w:w="1219" w:type="dxa"/>
            <w:tcBorders>
              <w:top w:val="nil"/>
              <w:left w:val="nil"/>
              <w:bottom w:val="nil"/>
              <w:right w:val="nil"/>
            </w:tcBorders>
            <w:shd w:val="clear" w:color="auto" w:fill="auto"/>
            <w:noWrap/>
            <w:vAlign w:val="bottom"/>
            <w:hideMark/>
          </w:tcPr>
          <w:p w14:paraId="1C3BCC77" w14:textId="74F25DE4"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$15.43 </w:t>
            </w:r>
          </w:p>
        </w:tc>
      </w:tr>
      <w:tr w:rsidR="008E7A8E" w:rsidRPr="00FA1888" w14:paraId="1E4C8BD7" w14:textId="77777777" w:rsidTr="007C5D9E">
        <w:trPr>
          <w:trHeight w:val="300"/>
        </w:trPr>
        <w:tc>
          <w:tcPr>
            <w:tcW w:w="3343" w:type="dxa"/>
            <w:tcBorders>
              <w:top w:val="nil"/>
              <w:left w:val="nil"/>
              <w:bottom w:val="nil"/>
              <w:right w:val="nil"/>
            </w:tcBorders>
            <w:shd w:val="clear" w:color="auto" w:fill="auto"/>
            <w:noWrap/>
            <w:vAlign w:val="bottom"/>
            <w:hideMark/>
          </w:tcPr>
          <w:p w14:paraId="067691F5" w14:textId="1F83C8DC"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JUNIOR LIBRARY GUILD</w:t>
            </w:r>
          </w:p>
        </w:tc>
        <w:tc>
          <w:tcPr>
            <w:tcW w:w="1219" w:type="dxa"/>
            <w:tcBorders>
              <w:top w:val="nil"/>
              <w:left w:val="nil"/>
              <w:bottom w:val="nil"/>
              <w:right w:val="nil"/>
            </w:tcBorders>
            <w:shd w:val="clear" w:color="auto" w:fill="auto"/>
            <w:noWrap/>
            <w:vAlign w:val="bottom"/>
            <w:hideMark/>
          </w:tcPr>
          <w:p w14:paraId="0DCA2079" w14:textId="05D8C357"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$1,179.90 </w:t>
            </w:r>
          </w:p>
        </w:tc>
      </w:tr>
      <w:tr w:rsidR="008E7A8E" w:rsidRPr="00FA1888" w14:paraId="0208EB66" w14:textId="77777777" w:rsidTr="007C5D9E">
        <w:trPr>
          <w:trHeight w:val="300"/>
        </w:trPr>
        <w:tc>
          <w:tcPr>
            <w:tcW w:w="3343" w:type="dxa"/>
            <w:tcBorders>
              <w:top w:val="nil"/>
              <w:left w:val="nil"/>
              <w:bottom w:val="nil"/>
              <w:right w:val="nil"/>
            </w:tcBorders>
            <w:shd w:val="clear" w:color="auto" w:fill="auto"/>
            <w:noWrap/>
            <w:vAlign w:val="bottom"/>
            <w:hideMark/>
          </w:tcPr>
          <w:p w14:paraId="799D6E53" w14:textId="60272C3E"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GUTHRIE COUNTY RURAL ELEC COOP</w:t>
            </w:r>
          </w:p>
        </w:tc>
        <w:tc>
          <w:tcPr>
            <w:tcW w:w="1219" w:type="dxa"/>
            <w:tcBorders>
              <w:top w:val="nil"/>
              <w:left w:val="nil"/>
              <w:bottom w:val="nil"/>
              <w:right w:val="nil"/>
            </w:tcBorders>
            <w:shd w:val="clear" w:color="auto" w:fill="auto"/>
            <w:noWrap/>
            <w:vAlign w:val="bottom"/>
            <w:hideMark/>
          </w:tcPr>
          <w:p w14:paraId="279E6156" w14:textId="7A147D72"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$72.56 </w:t>
            </w:r>
          </w:p>
        </w:tc>
      </w:tr>
      <w:tr w:rsidR="008E7A8E" w:rsidRPr="00FA1888" w14:paraId="789C3545" w14:textId="77777777" w:rsidTr="007C5D9E">
        <w:trPr>
          <w:trHeight w:val="300"/>
        </w:trPr>
        <w:tc>
          <w:tcPr>
            <w:tcW w:w="3343" w:type="dxa"/>
            <w:tcBorders>
              <w:top w:val="nil"/>
              <w:left w:val="nil"/>
              <w:bottom w:val="nil"/>
              <w:right w:val="nil"/>
            </w:tcBorders>
            <w:shd w:val="clear" w:color="auto" w:fill="auto"/>
            <w:noWrap/>
            <w:vAlign w:val="bottom"/>
            <w:hideMark/>
          </w:tcPr>
          <w:p w14:paraId="2B3B62A6" w14:textId="27983BB4"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Minburn Communications</w:t>
            </w:r>
          </w:p>
        </w:tc>
        <w:tc>
          <w:tcPr>
            <w:tcW w:w="1219" w:type="dxa"/>
            <w:tcBorders>
              <w:top w:val="nil"/>
              <w:left w:val="nil"/>
              <w:bottom w:val="nil"/>
              <w:right w:val="nil"/>
            </w:tcBorders>
            <w:shd w:val="clear" w:color="auto" w:fill="auto"/>
            <w:noWrap/>
            <w:vAlign w:val="bottom"/>
            <w:hideMark/>
          </w:tcPr>
          <w:p w14:paraId="204455CC" w14:textId="5FBE3112"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$97.01 </w:t>
            </w:r>
          </w:p>
        </w:tc>
      </w:tr>
      <w:tr w:rsidR="008E7A8E" w:rsidRPr="00FA1888" w14:paraId="0B745404" w14:textId="77777777" w:rsidTr="007C5D9E">
        <w:trPr>
          <w:trHeight w:val="300"/>
        </w:trPr>
        <w:tc>
          <w:tcPr>
            <w:tcW w:w="3343" w:type="dxa"/>
            <w:tcBorders>
              <w:top w:val="nil"/>
              <w:left w:val="nil"/>
              <w:bottom w:val="nil"/>
              <w:right w:val="nil"/>
            </w:tcBorders>
            <w:shd w:val="clear" w:color="auto" w:fill="auto"/>
            <w:noWrap/>
            <w:vAlign w:val="bottom"/>
            <w:hideMark/>
          </w:tcPr>
          <w:p w14:paraId="1BB480D2" w14:textId="676EC8DA"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DALLAS COUNTY NEWS</w:t>
            </w:r>
          </w:p>
        </w:tc>
        <w:tc>
          <w:tcPr>
            <w:tcW w:w="1219" w:type="dxa"/>
            <w:tcBorders>
              <w:top w:val="nil"/>
              <w:left w:val="nil"/>
              <w:bottom w:val="nil"/>
              <w:right w:val="nil"/>
            </w:tcBorders>
            <w:shd w:val="clear" w:color="auto" w:fill="auto"/>
            <w:noWrap/>
            <w:vAlign w:val="bottom"/>
            <w:hideMark/>
          </w:tcPr>
          <w:p w14:paraId="76BEA95D" w14:textId="771D5FBA"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$209.55 </w:t>
            </w:r>
          </w:p>
        </w:tc>
      </w:tr>
      <w:tr w:rsidR="008E7A8E" w:rsidRPr="00FA1888" w14:paraId="0C0C4DB1" w14:textId="77777777" w:rsidTr="007C5D9E">
        <w:trPr>
          <w:trHeight w:val="300"/>
        </w:trPr>
        <w:tc>
          <w:tcPr>
            <w:tcW w:w="3343" w:type="dxa"/>
            <w:tcBorders>
              <w:top w:val="nil"/>
              <w:left w:val="nil"/>
              <w:bottom w:val="nil"/>
              <w:right w:val="nil"/>
            </w:tcBorders>
            <w:shd w:val="clear" w:color="auto" w:fill="auto"/>
            <w:noWrap/>
            <w:vAlign w:val="bottom"/>
            <w:hideMark/>
          </w:tcPr>
          <w:p w14:paraId="08C7E16B" w14:textId="1FCBDDA1"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ANATOMY IT</w:t>
            </w:r>
          </w:p>
        </w:tc>
        <w:tc>
          <w:tcPr>
            <w:tcW w:w="1219" w:type="dxa"/>
            <w:tcBorders>
              <w:top w:val="nil"/>
              <w:left w:val="nil"/>
              <w:bottom w:val="nil"/>
              <w:right w:val="nil"/>
            </w:tcBorders>
            <w:shd w:val="clear" w:color="auto" w:fill="auto"/>
            <w:noWrap/>
            <w:vAlign w:val="bottom"/>
            <w:hideMark/>
          </w:tcPr>
          <w:p w14:paraId="771F6FAE" w14:textId="4BC1DA08"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$235.90 </w:t>
            </w:r>
          </w:p>
        </w:tc>
      </w:tr>
      <w:tr w:rsidR="008E7A8E" w:rsidRPr="00FA1888" w14:paraId="51B312A6" w14:textId="77777777" w:rsidTr="007C5D9E">
        <w:trPr>
          <w:trHeight w:val="300"/>
        </w:trPr>
        <w:tc>
          <w:tcPr>
            <w:tcW w:w="3343" w:type="dxa"/>
            <w:tcBorders>
              <w:top w:val="nil"/>
              <w:left w:val="nil"/>
              <w:bottom w:val="nil"/>
              <w:right w:val="nil"/>
            </w:tcBorders>
            <w:shd w:val="clear" w:color="auto" w:fill="auto"/>
            <w:noWrap/>
            <w:vAlign w:val="bottom"/>
            <w:hideMark/>
          </w:tcPr>
          <w:p w14:paraId="4F0D2CEE" w14:textId="436E7FDA"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MIDWEST OFFICE TECHNOLOGY</w:t>
            </w:r>
          </w:p>
        </w:tc>
        <w:tc>
          <w:tcPr>
            <w:tcW w:w="1219" w:type="dxa"/>
            <w:tcBorders>
              <w:top w:val="nil"/>
              <w:left w:val="nil"/>
              <w:bottom w:val="nil"/>
              <w:right w:val="nil"/>
            </w:tcBorders>
            <w:shd w:val="clear" w:color="auto" w:fill="auto"/>
            <w:noWrap/>
            <w:vAlign w:val="bottom"/>
            <w:hideMark/>
          </w:tcPr>
          <w:p w14:paraId="4781980D" w14:textId="04895F8C"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$60.78 </w:t>
            </w:r>
          </w:p>
        </w:tc>
      </w:tr>
      <w:tr w:rsidR="008E7A8E" w:rsidRPr="00FA1888" w14:paraId="38F7B889" w14:textId="77777777" w:rsidTr="007C5D9E">
        <w:trPr>
          <w:trHeight w:val="300"/>
        </w:trPr>
        <w:tc>
          <w:tcPr>
            <w:tcW w:w="3343" w:type="dxa"/>
            <w:tcBorders>
              <w:top w:val="nil"/>
              <w:left w:val="nil"/>
              <w:bottom w:val="nil"/>
              <w:right w:val="nil"/>
            </w:tcBorders>
            <w:shd w:val="clear" w:color="auto" w:fill="auto"/>
            <w:noWrap/>
            <w:vAlign w:val="bottom"/>
            <w:hideMark/>
          </w:tcPr>
          <w:p w14:paraId="5DDF41AB" w14:textId="517095B0"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CANON FINANCIAL SERVICES, INC</w:t>
            </w:r>
          </w:p>
        </w:tc>
        <w:tc>
          <w:tcPr>
            <w:tcW w:w="1219" w:type="dxa"/>
            <w:tcBorders>
              <w:top w:val="nil"/>
              <w:left w:val="nil"/>
              <w:bottom w:val="nil"/>
              <w:right w:val="nil"/>
            </w:tcBorders>
            <w:shd w:val="clear" w:color="auto" w:fill="auto"/>
            <w:noWrap/>
            <w:vAlign w:val="bottom"/>
            <w:hideMark/>
          </w:tcPr>
          <w:p w14:paraId="58E73561" w14:textId="0589E2F8"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$103.00 </w:t>
            </w:r>
          </w:p>
        </w:tc>
      </w:tr>
      <w:tr w:rsidR="008E7A8E" w:rsidRPr="00FA1888" w14:paraId="1C109759" w14:textId="77777777" w:rsidTr="007C5D9E">
        <w:trPr>
          <w:trHeight w:val="300"/>
        </w:trPr>
        <w:tc>
          <w:tcPr>
            <w:tcW w:w="3343" w:type="dxa"/>
            <w:tcBorders>
              <w:top w:val="nil"/>
              <w:left w:val="nil"/>
              <w:bottom w:val="nil"/>
              <w:right w:val="nil"/>
            </w:tcBorders>
            <w:shd w:val="clear" w:color="auto" w:fill="auto"/>
            <w:noWrap/>
            <w:vAlign w:val="bottom"/>
            <w:hideMark/>
          </w:tcPr>
          <w:p w14:paraId="126F21A2" w14:textId="239B0B33"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STOREY KENWORTHY</w:t>
            </w:r>
          </w:p>
        </w:tc>
        <w:tc>
          <w:tcPr>
            <w:tcW w:w="1219" w:type="dxa"/>
            <w:tcBorders>
              <w:top w:val="nil"/>
              <w:left w:val="nil"/>
              <w:bottom w:val="nil"/>
              <w:right w:val="nil"/>
            </w:tcBorders>
            <w:shd w:val="clear" w:color="auto" w:fill="auto"/>
            <w:noWrap/>
            <w:vAlign w:val="bottom"/>
            <w:hideMark/>
          </w:tcPr>
          <w:p w14:paraId="4C6A10BA" w14:textId="1A1EB339"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2,503.63</w:t>
            </w:r>
          </w:p>
        </w:tc>
      </w:tr>
      <w:tr w:rsidR="008E7A8E" w:rsidRPr="00FA1888" w14:paraId="60D7385D" w14:textId="77777777" w:rsidTr="007C5D9E">
        <w:trPr>
          <w:trHeight w:val="300"/>
        </w:trPr>
        <w:tc>
          <w:tcPr>
            <w:tcW w:w="3343" w:type="dxa"/>
            <w:tcBorders>
              <w:top w:val="nil"/>
              <w:left w:val="nil"/>
              <w:bottom w:val="nil"/>
              <w:right w:val="nil"/>
            </w:tcBorders>
            <w:shd w:val="clear" w:color="auto" w:fill="auto"/>
            <w:noWrap/>
            <w:vAlign w:val="bottom"/>
            <w:hideMark/>
          </w:tcPr>
          <w:p w14:paraId="438AFAC3" w14:textId="557CC880"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CITY OF MINBURN</w:t>
            </w:r>
          </w:p>
        </w:tc>
        <w:tc>
          <w:tcPr>
            <w:tcW w:w="1219" w:type="dxa"/>
            <w:tcBorders>
              <w:top w:val="nil"/>
              <w:left w:val="nil"/>
              <w:bottom w:val="nil"/>
              <w:right w:val="nil"/>
            </w:tcBorders>
            <w:shd w:val="clear" w:color="auto" w:fill="auto"/>
            <w:noWrap/>
            <w:vAlign w:val="bottom"/>
            <w:hideMark/>
          </w:tcPr>
          <w:p w14:paraId="45C2E4FB" w14:textId="2DD887EB"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$282.25 </w:t>
            </w:r>
          </w:p>
        </w:tc>
      </w:tr>
      <w:tr w:rsidR="008E7A8E" w:rsidRPr="00FA1888" w14:paraId="55B6603A" w14:textId="77777777" w:rsidTr="007C5D9E">
        <w:trPr>
          <w:trHeight w:val="300"/>
        </w:trPr>
        <w:tc>
          <w:tcPr>
            <w:tcW w:w="3343" w:type="dxa"/>
            <w:tcBorders>
              <w:top w:val="nil"/>
              <w:left w:val="nil"/>
              <w:bottom w:val="nil"/>
              <w:right w:val="nil"/>
            </w:tcBorders>
            <w:shd w:val="clear" w:color="auto" w:fill="auto"/>
            <w:noWrap/>
            <w:vAlign w:val="bottom"/>
            <w:hideMark/>
          </w:tcPr>
          <w:p w14:paraId="3B9A370E" w14:textId="2D1DCA93"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WELLMARK B/C &amp; B/S</w:t>
            </w:r>
          </w:p>
        </w:tc>
        <w:tc>
          <w:tcPr>
            <w:tcW w:w="1219" w:type="dxa"/>
            <w:tcBorders>
              <w:top w:val="nil"/>
              <w:left w:val="nil"/>
              <w:bottom w:val="nil"/>
              <w:right w:val="nil"/>
            </w:tcBorders>
            <w:shd w:val="clear" w:color="auto" w:fill="auto"/>
            <w:noWrap/>
            <w:vAlign w:val="bottom"/>
            <w:hideMark/>
          </w:tcPr>
          <w:p w14:paraId="263EE3D0" w14:textId="4057E51E"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$1,017.82 </w:t>
            </w:r>
          </w:p>
        </w:tc>
      </w:tr>
      <w:tr w:rsidR="008E7A8E" w:rsidRPr="00FA1888" w14:paraId="18BD5560" w14:textId="77777777" w:rsidTr="007C5D9E">
        <w:trPr>
          <w:trHeight w:val="300"/>
        </w:trPr>
        <w:tc>
          <w:tcPr>
            <w:tcW w:w="3343" w:type="dxa"/>
            <w:tcBorders>
              <w:top w:val="nil"/>
              <w:left w:val="nil"/>
              <w:bottom w:val="nil"/>
              <w:right w:val="nil"/>
            </w:tcBorders>
            <w:shd w:val="clear" w:color="auto" w:fill="auto"/>
            <w:noWrap/>
            <w:vAlign w:val="bottom"/>
            <w:hideMark/>
          </w:tcPr>
          <w:p w14:paraId="50967DB7" w14:textId="44750D8B"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BOLTON &amp; MENK, INC</w:t>
            </w:r>
          </w:p>
        </w:tc>
        <w:tc>
          <w:tcPr>
            <w:tcW w:w="1219" w:type="dxa"/>
            <w:tcBorders>
              <w:top w:val="nil"/>
              <w:left w:val="nil"/>
              <w:bottom w:val="nil"/>
              <w:right w:val="nil"/>
            </w:tcBorders>
            <w:shd w:val="clear" w:color="auto" w:fill="auto"/>
            <w:noWrap/>
            <w:vAlign w:val="bottom"/>
            <w:hideMark/>
          </w:tcPr>
          <w:p w14:paraId="3861BDDB" w14:textId="540BDB84"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$3,272 </w:t>
            </w:r>
          </w:p>
        </w:tc>
      </w:tr>
      <w:tr w:rsidR="008E7A8E" w:rsidRPr="00FA1888" w14:paraId="3EC1A43B" w14:textId="77777777" w:rsidTr="007C5D9E">
        <w:trPr>
          <w:trHeight w:val="300"/>
        </w:trPr>
        <w:tc>
          <w:tcPr>
            <w:tcW w:w="3343" w:type="dxa"/>
            <w:tcBorders>
              <w:top w:val="nil"/>
              <w:left w:val="nil"/>
              <w:bottom w:val="nil"/>
              <w:right w:val="nil"/>
            </w:tcBorders>
            <w:shd w:val="clear" w:color="auto" w:fill="auto"/>
            <w:noWrap/>
            <w:vAlign w:val="bottom"/>
            <w:hideMark/>
          </w:tcPr>
          <w:p w14:paraId="3280FD0C" w14:textId="72D8172C"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LUELLEN ENTERPRISES, INC</w:t>
            </w:r>
          </w:p>
        </w:tc>
        <w:tc>
          <w:tcPr>
            <w:tcW w:w="1219" w:type="dxa"/>
            <w:tcBorders>
              <w:top w:val="nil"/>
              <w:left w:val="nil"/>
              <w:bottom w:val="nil"/>
              <w:right w:val="nil"/>
            </w:tcBorders>
            <w:shd w:val="clear" w:color="auto" w:fill="auto"/>
            <w:noWrap/>
            <w:vAlign w:val="bottom"/>
            <w:hideMark/>
          </w:tcPr>
          <w:p w14:paraId="19787F8B" w14:textId="3498AA84"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$780.00 </w:t>
            </w:r>
          </w:p>
        </w:tc>
      </w:tr>
      <w:tr w:rsidR="008E7A8E" w:rsidRPr="00FA1888" w14:paraId="4BEEE837" w14:textId="77777777" w:rsidTr="007C5D9E">
        <w:trPr>
          <w:trHeight w:val="300"/>
        </w:trPr>
        <w:tc>
          <w:tcPr>
            <w:tcW w:w="3343" w:type="dxa"/>
            <w:tcBorders>
              <w:top w:val="nil"/>
              <w:left w:val="nil"/>
              <w:bottom w:val="nil"/>
              <w:right w:val="nil"/>
            </w:tcBorders>
            <w:shd w:val="clear" w:color="auto" w:fill="auto"/>
            <w:noWrap/>
            <w:vAlign w:val="bottom"/>
            <w:hideMark/>
          </w:tcPr>
          <w:p w14:paraId="25C62FC5" w14:textId="257092BD"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STATE HYGENIC LABORATORY</w:t>
            </w:r>
          </w:p>
        </w:tc>
        <w:tc>
          <w:tcPr>
            <w:tcW w:w="1219" w:type="dxa"/>
            <w:tcBorders>
              <w:top w:val="nil"/>
              <w:left w:val="nil"/>
              <w:bottom w:val="nil"/>
              <w:right w:val="nil"/>
            </w:tcBorders>
            <w:shd w:val="clear" w:color="auto" w:fill="auto"/>
            <w:noWrap/>
            <w:vAlign w:val="bottom"/>
            <w:hideMark/>
          </w:tcPr>
          <w:p w14:paraId="3F236538" w14:textId="0270D934"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$116.00 </w:t>
            </w:r>
          </w:p>
        </w:tc>
      </w:tr>
      <w:tr w:rsidR="008E7A8E" w:rsidRPr="00FA1888" w14:paraId="21B87CAA" w14:textId="77777777" w:rsidTr="007C5D9E">
        <w:trPr>
          <w:trHeight w:val="300"/>
        </w:trPr>
        <w:tc>
          <w:tcPr>
            <w:tcW w:w="3343" w:type="dxa"/>
            <w:tcBorders>
              <w:top w:val="nil"/>
              <w:left w:val="nil"/>
              <w:bottom w:val="nil"/>
              <w:right w:val="nil"/>
            </w:tcBorders>
            <w:shd w:val="clear" w:color="auto" w:fill="auto"/>
            <w:noWrap/>
            <w:vAlign w:val="bottom"/>
            <w:hideMark/>
          </w:tcPr>
          <w:p w14:paraId="274F5BC6" w14:textId="2096D1BA"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AgSource Cooperative Services</w:t>
            </w:r>
          </w:p>
        </w:tc>
        <w:tc>
          <w:tcPr>
            <w:tcW w:w="1219" w:type="dxa"/>
            <w:tcBorders>
              <w:top w:val="nil"/>
              <w:left w:val="nil"/>
              <w:bottom w:val="nil"/>
              <w:right w:val="nil"/>
            </w:tcBorders>
            <w:shd w:val="clear" w:color="auto" w:fill="auto"/>
            <w:noWrap/>
            <w:vAlign w:val="bottom"/>
            <w:hideMark/>
          </w:tcPr>
          <w:p w14:paraId="2A8093F2" w14:textId="5EBC425B"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$56.00 </w:t>
            </w:r>
          </w:p>
        </w:tc>
      </w:tr>
      <w:tr w:rsidR="008E7A8E" w:rsidRPr="00FA1888" w14:paraId="395FC579" w14:textId="77777777" w:rsidTr="007C5D9E">
        <w:trPr>
          <w:trHeight w:val="300"/>
        </w:trPr>
        <w:tc>
          <w:tcPr>
            <w:tcW w:w="3343" w:type="dxa"/>
            <w:tcBorders>
              <w:top w:val="nil"/>
              <w:left w:val="nil"/>
              <w:bottom w:val="nil"/>
              <w:right w:val="nil"/>
            </w:tcBorders>
            <w:shd w:val="clear" w:color="auto" w:fill="auto"/>
            <w:noWrap/>
            <w:vAlign w:val="bottom"/>
            <w:hideMark/>
          </w:tcPr>
          <w:p w14:paraId="3D933FC1" w14:textId="7EC02739"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XENIA RURAL WATER DISTRICT</w:t>
            </w:r>
          </w:p>
        </w:tc>
        <w:tc>
          <w:tcPr>
            <w:tcW w:w="1219" w:type="dxa"/>
            <w:tcBorders>
              <w:top w:val="nil"/>
              <w:left w:val="nil"/>
              <w:bottom w:val="nil"/>
              <w:right w:val="nil"/>
            </w:tcBorders>
            <w:shd w:val="clear" w:color="auto" w:fill="auto"/>
            <w:noWrap/>
            <w:vAlign w:val="bottom"/>
            <w:hideMark/>
          </w:tcPr>
          <w:p w14:paraId="55019937" w14:textId="1F1CFDE9"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$3,231.64 </w:t>
            </w:r>
          </w:p>
        </w:tc>
      </w:tr>
      <w:tr w:rsidR="008E7A8E" w:rsidRPr="00FA1888" w14:paraId="3A38BE6A" w14:textId="77777777" w:rsidTr="007C5D9E">
        <w:trPr>
          <w:trHeight w:val="300"/>
        </w:trPr>
        <w:tc>
          <w:tcPr>
            <w:tcW w:w="3343" w:type="dxa"/>
            <w:tcBorders>
              <w:top w:val="nil"/>
              <w:left w:val="nil"/>
              <w:bottom w:val="nil"/>
              <w:right w:val="nil"/>
            </w:tcBorders>
            <w:shd w:val="clear" w:color="auto" w:fill="auto"/>
            <w:noWrap/>
            <w:vAlign w:val="bottom"/>
            <w:hideMark/>
          </w:tcPr>
          <w:p w14:paraId="2A277B6A" w14:textId="27CFFA3B"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DJ SERVICES, LLC</w:t>
            </w:r>
          </w:p>
        </w:tc>
        <w:tc>
          <w:tcPr>
            <w:tcW w:w="1219" w:type="dxa"/>
            <w:tcBorders>
              <w:top w:val="nil"/>
              <w:left w:val="nil"/>
              <w:bottom w:val="nil"/>
              <w:right w:val="nil"/>
            </w:tcBorders>
            <w:shd w:val="clear" w:color="auto" w:fill="auto"/>
            <w:noWrap/>
            <w:vAlign w:val="bottom"/>
            <w:hideMark/>
          </w:tcPr>
          <w:p w14:paraId="47B65DC9" w14:textId="7E2A4574"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$825.00 </w:t>
            </w:r>
          </w:p>
        </w:tc>
      </w:tr>
      <w:tr w:rsidR="008E7A8E" w:rsidRPr="00FA1888" w14:paraId="515A7B92" w14:textId="77777777" w:rsidTr="007C5D9E">
        <w:trPr>
          <w:trHeight w:val="300"/>
        </w:trPr>
        <w:tc>
          <w:tcPr>
            <w:tcW w:w="3343" w:type="dxa"/>
            <w:tcBorders>
              <w:top w:val="nil"/>
              <w:left w:val="nil"/>
              <w:bottom w:val="nil"/>
              <w:right w:val="nil"/>
            </w:tcBorders>
            <w:shd w:val="clear" w:color="auto" w:fill="auto"/>
            <w:noWrap/>
            <w:vAlign w:val="bottom"/>
            <w:hideMark/>
          </w:tcPr>
          <w:p w14:paraId="2DEDAC8B" w14:textId="33ABECEE"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MUNICIPAL SUPPLY, INC.</w:t>
            </w:r>
          </w:p>
        </w:tc>
        <w:tc>
          <w:tcPr>
            <w:tcW w:w="1219" w:type="dxa"/>
            <w:tcBorders>
              <w:top w:val="nil"/>
              <w:left w:val="nil"/>
              <w:bottom w:val="nil"/>
              <w:right w:val="nil"/>
            </w:tcBorders>
            <w:shd w:val="clear" w:color="auto" w:fill="auto"/>
            <w:noWrap/>
            <w:vAlign w:val="bottom"/>
            <w:hideMark/>
          </w:tcPr>
          <w:p w14:paraId="120127A4" w14:textId="3E35ED6F"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$400.10 </w:t>
            </w:r>
          </w:p>
        </w:tc>
      </w:tr>
      <w:tr w:rsidR="008E7A8E" w:rsidRPr="00FA1888" w14:paraId="62722FA0" w14:textId="77777777" w:rsidTr="007C5D9E">
        <w:trPr>
          <w:trHeight w:val="300"/>
        </w:trPr>
        <w:tc>
          <w:tcPr>
            <w:tcW w:w="3343" w:type="dxa"/>
            <w:tcBorders>
              <w:top w:val="nil"/>
              <w:left w:val="nil"/>
              <w:bottom w:val="nil"/>
              <w:right w:val="nil"/>
            </w:tcBorders>
            <w:shd w:val="clear" w:color="auto" w:fill="auto"/>
            <w:noWrap/>
            <w:vAlign w:val="bottom"/>
            <w:hideMark/>
          </w:tcPr>
          <w:p w14:paraId="17436456" w14:textId="527E070A"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JOE STUETELBERG OPERATOR</w:t>
            </w:r>
          </w:p>
        </w:tc>
        <w:tc>
          <w:tcPr>
            <w:tcW w:w="1219" w:type="dxa"/>
            <w:tcBorders>
              <w:top w:val="nil"/>
              <w:left w:val="nil"/>
              <w:bottom w:val="nil"/>
              <w:right w:val="nil"/>
            </w:tcBorders>
            <w:shd w:val="clear" w:color="auto" w:fill="auto"/>
            <w:noWrap/>
            <w:vAlign w:val="bottom"/>
            <w:hideMark/>
          </w:tcPr>
          <w:p w14:paraId="0F6CF7FC" w14:textId="19846950"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$500.00 </w:t>
            </w:r>
          </w:p>
        </w:tc>
      </w:tr>
      <w:tr w:rsidR="008E7A8E" w:rsidRPr="00FA1888" w14:paraId="12E4DF3B" w14:textId="77777777" w:rsidTr="007C5D9E">
        <w:trPr>
          <w:trHeight w:val="300"/>
        </w:trPr>
        <w:tc>
          <w:tcPr>
            <w:tcW w:w="3343" w:type="dxa"/>
            <w:tcBorders>
              <w:top w:val="nil"/>
              <w:left w:val="nil"/>
              <w:bottom w:val="nil"/>
              <w:right w:val="nil"/>
            </w:tcBorders>
            <w:shd w:val="clear" w:color="auto" w:fill="auto"/>
            <w:noWrap/>
            <w:vAlign w:val="bottom"/>
            <w:hideMark/>
          </w:tcPr>
          <w:p w14:paraId="5199E5FD" w14:textId="40EB2754"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 xml:space="preserve">Payroll/Benefits </w:t>
            </w:r>
          </w:p>
        </w:tc>
        <w:tc>
          <w:tcPr>
            <w:tcW w:w="1219" w:type="dxa"/>
            <w:tcBorders>
              <w:top w:val="nil"/>
              <w:left w:val="nil"/>
              <w:bottom w:val="nil"/>
              <w:right w:val="nil"/>
            </w:tcBorders>
            <w:shd w:val="clear" w:color="auto" w:fill="auto"/>
            <w:noWrap/>
            <w:vAlign w:val="bottom"/>
            <w:hideMark/>
          </w:tcPr>
          <w:p w14:paraId="18190516" w14:textId="6664EF3D"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$7,140.29 </w:t>
            </w:r>
          </w:p>
        </w:tc>
      </w:tr>
      <w:tr w:rsidR="008E7A8E" w:rsidRPr="00FA1888" w14:paraId="7424C609" w14:textId="77777777" w:rsidTr="007C5D9E">
        <w:trPr>
          <w:trHeight w:val="300"/>
        </w:trPr>
        <w:tc>
          <w:tcPr>
            <w:tcW w:w="3343" w:type="dxa"/>
            <w:tcBorders>
              <w:top w:val="nil"/>
              <w:left w:val="nil"/>
              <w:bottom w:val="nil"/>
              <w:right w:val="nil"/>
            </w:tcBorders>
            <w:shd w:val="clear" w:color="auto" w:fill="auto"/>
            <w:noWrap/>
            <w:vAlign w:val="bottom"/>
            <w:hideMark/>
          </w:tcPr>
          <w:p w14:paraId="7154A3C9" w14:textId="493AE60E" w:rsidR="008E7A8E" w:rsidRPr="008E7A8E" w:rsidRDefault="008E7A8E" w:rsidP="008E7A8E">
            <w:pPr>
              <w:rPr>
                <w:rFonts w:ascii="Calibri" w:hAnsi="Calibri" w:cs="Calibri"/>
                <w:color w:val="000000"/>
                <w:sz w:val="20"/>
                <w14:ligatures w14:val="none"/>
              </w:rPr>
            </w:pPr>
          </w:p>
        </w:tc>
        <w:tc>
          <w:tcPr>
            <w:tcW w:w="1219" w:type="dxa"/>
            <w:tcBorders>
              <w:top w:val="nil"/>
              <w:left w:val="nil"/>
              <w:bottom w:val="nil"/>
              <w:right w:val="nil"/>
            </w:tcBorders>
            <w:shd w:val="clear" w:color="auto" w:fill="auto"/>
            <w:noWrap/>
            <w:vAlign w:val="bottom"/>
            <w:hideMark/>
          </w:tcPr>
          <w:p w14:paraId="571C4F8D" w14:textId="3B99E127"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$29,539.79 </w:t>
            </w:r>
          </w:p>
        </w:tc>
      </w:tr>
      <w:tr w:rsidR="008E7A8E" w:rsidRPr="00FA1888" w14:paraId="197B228B" w14:textId="77777777" w:rsidTr="007C5D9E">
        <w:trPr>
          <w:trHeight w:val="300"/>
        </w:trPr>
        <w:tc>
          <w:tcPr>
            <w:tcW w:w="3343" w:type="dxa"/>
            <w:tcBorders>
              <w:top w:val="nil"/>
              <w:left w:val="nil"/>
              <w:bottom w:val="nil"/>
              <w:right w:val="nil"/>
            </w:tcBorders>
            <w:shd w:val="clear" w:color="auto" w:fill="auto"/>
            <w:noWrap/>
            <w:vAlign w:val="bottom"/>
            <w:hideMark/>
          </w:tcPr>
          <w:p w14:paraId="41CE441A" w14:textId="20770D91" w:rsidR="008E7A8E" w:rsidRPr="008E7A8E" w:rsidRDefault="008E7A8E" w:rsidP="008E7A8E">
            <w:pPr>
              <w:rPr>
                <w:rFonts w:ascii="Calibri" w:hAnsi="Calibri" w:cs="Calibri"/>
                <w:color w:val="000000"/>
                <w:sz w:val="20"/>
                <w14:ligatures w14:val="none"/>
              </w:rPr>
            </w:pPr>
          </w:p>
        </w:tc>
        <w:tc>
          <w:tcPr>
            <w:tcW w:w="1219" w:type="dxa"/>
            <w:tcBorders>
              <w:top w:val="nil"/>
              <w:left w:val="nil"/>
              <w:bottom w:val="nil"/>
              <w:right w:val="nil"/>
            </w:tcBorders>
            <w:shd w:val="clear" w:color="auto" w:fill="auto"/>
            <w:noWrap/>
            <w:vAlign w:val="bottom"/>
            <w:hideMark/>
          </w:tcPr>
          <w:p w14:paraId="2117649A" w14:textId="1250365D" w:rsidR="008E7A8E" w:rsidRPr="008E7A8E" w:rsidRDefault="008E7A8E" w:rsidP="008E7A8E">
            <w:pPr>
              <w:jc w:val="right"/>
              <w:rPr>
                <w:rFonts w:ascii="Calibri" w:hAnsi="Calibri" w:cs="Calibri"/>
                <w:color w:val="000000"/>
                <w:sz w:val="20"/>
                <w14:ligatures w14:val="none"/>
              </w:rPr>
            </w:pPr>
          </w:p>
        </w:tc>
      </w:tr>
      <w:tr w:rsidR="008E7A8E" w:rsidRPr="00FA1888" w14:paraId="6656E7F8" w14:textId="77777777" w:rsidTr="007C5D9E">
        <w:trPr>
          <w:trHeight w:val="300"/>
        </w:trPr>
        <w:tc>
          <w:tcPr>
            <w:tcW w:w="3343" w:type="dxa"/>
            <w:tcBorders>
              <w:top w:val="nil"/>
              <w:left w:val="nil"/>
              <w:bottom w:val="nil"/>
              <w:right w:val="nil"/>
            </w:tcBorders>
            <w:shd w:val="clear" w:color="auto" w:fill="auto"/>
            <w:noWrap/>
            <w:vAlign w:val="bottom"/>
            <w:hideMark/>
          </w:tcPr>
          <w:p w14:paraId="23E8E39F" w14:textId="4E9A0D4D"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GENERAL</w:t>
            </w:r>
          </w:p>
        </w:tc>
        <w:tc>
          <w:tcPr>
            <w:tcW w:w="1219" w:type="dxa"/>
            <w:tcBorders>
              <w:top w:val="nil"/>
              <w:left w:val="nil"/>
              <w:bottom w:val="nil"/>
              <w:right w:val="nil"/>
            </w:tcBorders>
            <w:shd w:val="clear" w:color="auto" w:fill="auto"/>
            <w:noWrap/>
            <w:vAlign w:val="bottom"/>
            <w:hideMark/>
          </w:tcPr>
          <w:p w14:paraId="38711C49" w14:textId="356FBE72"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$9,589.66 </w:t>
            </w:r>
          </w:p>
        </w:tc>
      </w:tr>
      <w:tr w:rsidR="008E7A8E" w:rsidRPr="00FA1888" w14:paraId="2AEFC478" w14:textId="77777777" w:rsidTr="007C5D9E">
        <w:trPr>
          <w:trHeight w:val="300"/>
        </w:trPr>
        <w:tc>
          <w:tcPr>
            <w:tcW w:w="3343" w:type="dxa"/>
            <w:tcBorders>
              <w:top w:val="nil"/>
              <w:left w:val="nil"/>
              <w:bottom w:val="nil"/>
              <w:right w:val="nil"/>
            </w:tcBorders>
            <w:shd w:val="clear" w:color="auto" w:fill="auto"/>
            <w:noWrap/>
            <w:vAlign w:val="bottom"/>
            <w:hideMark/>
          </w:tcPr>
          <w:p w14:paraId="2F0E11ED" w14:textId="1A2DEA69"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ROAD USE TAX</w:t>
            </w:r>
          </w:p>
        </w:tc>
        <w:tc>
          <w:tcPr>
            <w:tcW w:w="1219" w:type="dxa"/>
            <w:tcBorders>
              <w:top w:val="nil"/>
              <w:left w:val="nil"/>
              <w:bottom w:val="nil"/>
              <w:right w:val="nil"/>
            </w:tcBorders>
            <w:shd w:val="clear" w:color="auto" w:fill="auto"/>
            <w:noWrap/>
            <w:vAlign w:val="bottom"/>
            <w:hideMark/>
          </w:tcPr>
          <w:p w14:paraId="49D27C1A" w14:textId="3AB584E9" w:rsidR="008E7A8E" w:rsidRPr="008E7A8E" w:rsidRDefault="008E7A8E" w:rsidP="008E7A8E">
            <w:pPr>
              <w:jc w:val="right"/>
              <w:rPr>
                <w:rFonts w:ascii="Calibri" w:hAnsi="Calibri" w:cs="Calibri"/>
                <w:color w:val="000000"/>
                <w:sz w:val="20"/>
                <w14:ligatures w14:val="none"/>
              </w:rPr>
            </w:pPr>
            <w:r w:rsidRPr="008E7A8E">
              <w:rPr>
                <w:rFonts w:ascii="Calibri" w:hAnsi="Calibri" w:cs="Calibri"/>
                <w:color w:val="000000"/>
                <w:sz w:val="20"/>
              </w:rPr>
              <w:t xml:space="preserve">$839.05 </w:t>
            </w:r>
          </w:p>
        </w:tc>
      </w:tr>
      <w:tr w:rsidR="008E7A8E" w:rsidRPr="00FA1888" w14:paraId="50B7B993" w14:textId="77777777" w:rsidTr="007C5D9E">
        <w:trPr>
          <w:trHeight w:val="300"/>
        </w:trPr>
        <w:tc>
          <w:tcPr>
            <w:tcW w:w="3343" w:type="dxa"/>
            <w:tcBorders>
              <w:top w:val="nil"/>
              <w:left w:val="nil"/>
              <w:bottom w:val="nil"/>
              <w:right w:val="nil"/>
            </w:tcBorders>
            <w:shd w:val="clear" w:color="auto" w:fill="auto"/>
            <w:noWrap/>
            <w:vAlign w:val="bottom"/>
            <w:hideMark/>
          </w:tcPr>
          <w:p w14:paraId="4B50ECF6" w14:textId="2A92B2D3"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EMPLOYEE BENEFITS</w:t>
            </w:r>
          </w:p>
        </w:tc>
        <w:tc>
          <w:tcPr>
            <w:tcW w:w="1219" w:type="dxa"/>
            <w:tcBorders>
              <w:top w:val="nil"/>
              <w:left w:val="nil"/>
              <w:bottom w:val="nil"/>
              <w:right w:val="nil"/>
            </w:tcBorders>
            <w:shd w:val="clear" w:color="auto" w:fill="auto"/>
            <w:noWrap/>
            <w:vAlign w:val="bottom"/>
            <w:hideMark/>
          </w:tcPr>
          <w:p w14:paraId="7A9F6A23" w14:textId="178A88AE" w:rsidR="008E7A8E" w:rsidRPr="008E7A8E" w:rsidRDefault="008E7A8E" w:rsidP="008E7A8E">
            <w:pPr>
              <w:jc w:val="right"/>
              <w:rPr>
                <w:rFonts w:ascii="Calibri" w:hAnsi="Calibri" w:cs="Calibri"/>
                <w:color w:val="000000"/>
                <w:sz w:val="20"/>
                <w:u w:val="single"/>
                <w14:ligatures w14:val="none"/>
              </w:rPr>
            </w:pPr>
            <w:r w:rsidRPr="008E7A8E">
              <w:rPr>
                <w:rFonts w:ascii="Calibri" w:hAnsi="Calibri" w:cs="Calibri"/>
                <w:color w:val="000000"/>
                <w:sz w:val="20"/>
              </w:rPr>
              <w:t xml:space="preserve">$271.25 </w:t>
            </w:r>
          </w:p>
        </w:tc>
      </w:tr>
      <w:tr w:rsidR="008E7A8E" w:rsidRPr="00FA1888" w14:paraId="293C4E36" w14:textId="77777777" w:rsidTr="007C5D9E">
        <w:trPr>
          <w:trHeight w:val="300"/>
        </w:trPr>
        <w:tc>
          <w:tcPr>
            <w:tcW w:w="3343" w:type="dxa"/>
            <w:tcBorders>
              <w:top w:val="nil"/>
              <w:left w:val="nil"/>
              <w:bottom w:val="nil"/>
              <w:right w:val="nil"/>
            </w:tcBorders>
            <w:shd w:val="clear" w:color="auto" w:fill="auto"/>
            <w:noWrap/>
            <w:vAlign w:val="bottom"/>
            <w:hideMark/>
          </w:tcPr>
          <w:p w14:paraId="335715CB" w14:textId="74E1DB31" w:rsidR="008E7A8E" w:rsidRPr="008E7A8E" w:rsidRDefault="008E7A8E" w:rsidP="008E7A8E">
            <w:pPr>
              <w:rPr>
                <w:rFonts w:ascii="Calibri" w:hAnsi="Calibri" w:cs="Calibri"/>
                <w:color w:val="000000"/>
                <w:sz w:val="20"/>
                <w14:ligatures w14:val="none"/>
              </w:rPr>
            </w:pPr>
            <w:r w:rsidRPr="008E7A8E">
              <w:rPr>
                <w:rFonts w:ascii="Calibri" w:hAnsi="Calibri" w:cs="Calibri"/>
                <w:color w:val="000000"/>
                <w:sz w:val="20"/>
              </w:rPr>
              <w:t>DEPOT</w:t>
            </w:r>
          </w:p>
        </w:tc>
        <w:tc>
          <w:tcPr>
            <w:tcW w:w="1219" w:type="dxa"/>
            <w:tcBorders>
              <w:top w:val="nil"/>
              <w:left w:val="nil"/>
              <w:bottom w:val="nil"/>
              <w:right w:val="nil"/>
            </w:tcBorders>
            <w:shd w:val="clear" w:color="auto" w:fill="auto"/>
            <w:noWrap/>
            <w:vAlign w:val="bottom"/>
            <w:hideMark/>
          </w:tcPr>
          <w:p w14:paraId="2EEBDAF9" w14:textId="5DA7B894" w:rsidR="008E7A8E" w:rsidRPr="008E7A8E" w:rsidRDefault="008E7A8E" w:rsidP="008E7A8E">
            <w:pPr>
              <w:jc w:val="right"/>
              <w:rPr>
                <w:rFonts w:ascii="Calibri" w:hAnsi="Calibri" w:cs="Calibri"/>
                <w:b/>
                <w:bCs/>
                <w:color w:val="000000"/>
                <w:sz w:val="20"/>
                <w14:ligatures w14:val="none"/>
              </w:rPr>
            </w:pPr>
            <w:r w:rsidRPr="008E7A8E">
              <w:rPr>
                <w:rFonts w:ascii="Calibri" w:hAnsi="Calibri" w:cs="Calibri"/>
                <w:color w:val="000000"/>
                <w:sz w:val="20"/>
              </w:rPr>
              <w:t xml:space="preserve">$1,500.00 </w:t>
            </w:r>
          </w:p>
        </w:tc>
      </w:tr>
      <w:tr w:rsidR="008E7A8E" w:rsidRPr="00FA1888" w14:paraId="030F82F8" w14:textId="77777777" w:rsidTr="007C5D9E">
        <w:trPr>
          <w:trHeight w:val="300"/>
        </w:trPr>
        <w:tc>
          <w:tcPr>
            <w:tcW w:w="3343" w:type="dxa"/>
            <w:tcBorders>
              <w:top w:val="nil"/>
              <w:left w:val="nil"/>
              <w:bottom w:val="nil"/>
              <w:right w:val="nil"/>
            </w:tcBorders>
            <w:shd w:val="clear" w:color="auto" w:fill="auto"/>
            <w:noWrap/>
            <w:vAlign w:val="bottom"/>
            <w:hideMark/>
          </w:tcPr>
          <w:p w14:paraId="09913999" w14:textId="0660DFAF" w:rsidR="008E7A8E" w:rsidRPr="008E7A8E" w:rsidRDefault="008E7A8E" w:rsidP="008E7A8E">
            <w:pPr>
              <w:rPr>
                <w:rFonts w:ascii="Calibri" w:hAnsi="Calibri" w:cs="Calibri"/>
                <w:b/>
                <w:bCs/>
                <w:color w:val="000000"/>
                <w:sz w:val="20"/>
                <w14:ligatures w14:val="none"/>
              </w:rPr>
            </w:pPr>
            <w:r w:rsidRPr="008E7A8E">
              <w:rPr>
                <w:rFonts w:ascii="Calibri" w:hAnsi="Calibri" w:cs="Calibri"/>
                <w:color w:val="000000"/>
                <w:sz w:val="20"/>
              </w:rPr>
              <w:t>DEBT SERVICE</w:t>
            </w:r>
          </w:p>
        </w:tc>
        <w:tc>
          <w:tcPr>
            <w:tcW w:w="1219" w:type="dxa"/>
            <w:tcBorders>
              <w:top w:val="nil"/>
              <w:left w:val="nil"/>
              <w:bottom w:val="nil"/>
              <w:right w:val="nil"/>
            </w:tcBorders>
            <w:shd w:val="clear" w:color="auto" w:fill="auto"/>
            <w:noWrap/>
            <w:vAlign w:val="bottom"/>
            <w:hideMark/>
          </w:tcPr>
          <w:p w14:paraId="235B5D1A" w14:textId="70C86D07" w:rsidR="008E7A8E" w:rsidRPr="008E7A8E" w:rsidRDefault="008E7A8E" w:rsidP="00FA1888">
            <w:pPr>
              <w:rPr>
                <w:sz w:val="20"/>
                <w14:ligatures w14:val="none"/>
              </w:rPr>
            </w:pPr>
            <w:r w:rsidRPr="008E7A8E">
              <w:rPr>
                <w:rFonts w:ascii="Calibri" w:hAnsi="Calibri" w:cs="Calibri"/>
                <w:color w:val="000000"/>
                <w:sz w:val="20"/>
              </w:rPr>
              <w:t xml:space="preserve">     $209.51 </w:t>
            </w:r>
          </w:p>
        </w:tc>
      </w:tr>
      <w:tr w:rsidR="008E7A8E" w:rsidRPr="00FA1888" w14:paraId="5DF4C59F" w14:textId="77777777" w:rsidTr="007C5D9E">
        <w:trPr>
          <w:trHeight w:val="300"/>
        </w:trPr>
        <w:tc>
          <w:tcPr>
            <w:tcW w:w="3343" w:type="dxa"/>
            <w:tcBorders>
              <w:top w:val="nil"/>
              <w:left w:val="nil"/>
              <w:bottom w:val="nil"/>
              <w:right w:val="nil"/>
            </w:tcBorders>
            <w:shd w:val="clear" w:color="auto" w:fill="auto"/>
            <w:noWrap/>
            <w:vAlign w:val="bottom"/>
            <w:hideMark/>
          </w:tcPr>
          <w:p w14:paraId="05201361" w14:textId="26E4F677" w:rsidR="008E7A8E" w:rsidRPr="008E7A8E" w:rsidRDefault="008E7A8E" w:rsidP="00FA1888">
            <w:pPr>
              <w:rPr>
                <w:sz w:val="20"/>
                <w14:ligatures w14:val="none"/>
              </w:rPr>
            </w:pPr>
            <w:r w:rsidRPr="008E7A8E">
              <w:rPr>
                <w:rFonts w:ascii="Calibri" w:hAnsi="Calibri" w:cs="Calibri"/>
                <w:color w:val="000000"/>
                <w:sz w:val="20"/>
              </w:rPr>
              <w:t>WATER</w:t>
            </w:r>
          </w:p>
        </w:tc>
        <w:tc>
          <w:tcPr>
            <w:tcW w:w="1219" w:type="dxa"/>
            <w:tcBorders>
              <w:top w:val="nil"/>
              <w:left w:val="nil"/>
              <w:bottom w:val="nil"/>
              <w:right w:val="nil"/>
            </w:tcBorders>
            <w:shd w:val="clear" w:color="auto" w:fill="auto"/>
            <w:noWrap/>
            <w:vAlign w:val="bottom"/>
            <w:hideMark/>
          </w:tcPr>
          <w:p w14:paraId="3A9414F5" w14:textId="38D001D5" w:rsidR="008E7A8E" w:rsidRPr="008E7A8E" w:rsidRDefault="008E7A8E" w:rsidP="00FA1888">
            <w:pPr>
              <w:rPr>
                <w:sz w:val="20"/>
                <w14:ligatures w14:val="none"/>
              </w:rPr>
            </w:pPr>
            <w:r w:rsidRPr="008E7A8E">
              <w:rPr>
                <w:rFonts w:ascii="Calibri" w:hAnsi="Calibri" w:cs="Calibri"/>
                <w:color w:val="000000"/>
                <w:sz w:val="20"/>
              </w:rPr>
              <w:t xml:space="preserve">$10,674.90 </w:t>
            </w:r>
          </w:p>
        </w:tc>
      </w:tr>
      <w:tr w:rsidR="008E7A8E" w:rsidRPr="00FA1888" w14:paraId="68FE98EC" w14:textId="77777777" w:rsidTr="007C5D9E">
        <w:trPr>
          <w:trHeight w:val="300"/>
        </w:trPr>
        <w:tc>
          <w:tcPr>
            <w:tcW w:w="3343" w:type="dxa"/>
            <w:tcBorders>
              <w:top w:val="nil"/>
              <w:left w:val="nil"/>
              <w:bottom w:val="nil"/>
              <w:right w:val="nil"/>
            </w:tcBorders>
            <w:shd w:val="clear" w:color="auto" w:fill="auto"/>
            <w:noWrap/>
            <w:vAlign w:val="bottom"/>
            <w:hideMark/>
          </w:tcPr>
          <w:p w14:paraId="124E5263" w14:textId="08010E69" w:rsidR="008E7A8E" w:rsidRPr="008E7A8E" w:rsidRDefault="008E7A8E" w:rsidP="007C5D9E">
            <w:pPr>
              <w:rPr>
                <w:rFonts w:ascii="Calibri" w:hAnsi="Calibri" w:cs="Calibri"/>
                <w:color w:val="000000"/>
                <w:sz w:val="20"/>
                <w14:ligatures w14:val="none"/>
              </w:rPr>
            </w:pPr>
            <w:r w:rsidRPr="008E7A8E">
              <w:rPr>
                <w:rFonts w:ascii="Calibri" w:hAnsi="Calibri" w:cs="Calibri"/>
                <w:color w:val="000000"/>
                <w:sz w:val="20"/>
              </w:rPr>
              <w:t>SEWER</w:t>
            </w:r>
          </w:p>
        </w:tc>
        <w:tc>
          <w:tcPr>
            <w:tcW w:w="1219" w:type="dxa"/>
            <w:tcBorders>
              <w:top w:val="nil"/>
              <w:left w:val="nil"/>
              <w:bottom w:val="nil"/>
              <w:right w:val="nil"/>
            </w:tcBorders>
            <w:shd w:val="clear" w:color="auto" w:fill="auto"/>
            <w:noWrap/>
            <w:vAlign w:val="bottom"/>
            <w:hideMark/>
          </w:tcPr>
          <w:p w14:paraId="61BB4979" w14:textId="3073070C" w:rsidR="008E7A8E" w:rsidRPr="008E7A8E" w:rsidRDefault="008E7A8E" w:rsidP="007C5D9E">
            <w:pPr>
              <w:jc w:val="right"/>
              <w:rPr>
                <w:rFonts w:ascii="Calibri" w:hAnsi="Calibri" w:cs="Calibri"/>
                <w:color w:val="000000"/>
                <w:sz w:val="20"/>
                <w14:ligatures w14:val="none"/>
              </w:rPr>
            </w:pPr>
            <w:r w:rsidRPr="008E7A8E">
              <w:rPr>
                <w:rFonts w:ascii="Calibri" w:hAnsi="Calibri" w:cs="Calibri"/>
                <w:color w:val="000000"/>
                <w:sz w:val="20"/>
              </w:rPr>
              <w:t xml:space="preserve">$9,265.17 </w:t>
            </w:r>
          </w:p>
        </w:tc>
      </w:tr>
      <w:tr w:rsidR="008E7A8E" w:rsidRPr="00FA1888" w14:paraId="15E600E1" w14:textId="77777777" w:rsidTr="007C5D9E">
        <w:trPr>
          <w:trHeight w:val="300"/>
        </w:trPr>
        <w:tc>
          <w:tcPr>
            <w:tcW w:w="3343" w:type="dxa"/>
            <w:tcBorders>
              <w:top w:val="nil"/>
              <w:left w:val="nil"/>
              <w:bottom w:val="nil"/>
              <w:right w:val="nil"/>
            </w:tcBorders>
            <w:shd w:val="clear" w:color="auto" w:fill="auto"/>
            <w:noWrap/>
            <w:vAlign w:val="bottom"/>
            <w:hideMark/>
          </w:tcPr>
          <w:p w14:paraId="0A3D7A24" w14:textId="47E212B4" w:rsidR="008E7A8E" w:rsidRPr="008E7A8E" w:rsidRDefault="008E7A8E" w:rsidP="007C5D9E">
            <w:pPr>
              <w:rPr>
                <w:rFonts w:ascii="Calibri" w:hAnsi="Calibri" w:cs="Calibri"/>
                <w:color w:val="000000"/>
                <w:sz w:val="20"/>
                <w14:ligatures w14:val="none"/>
              </w:rPr>
            </w:pPr>
          </w:p>
        </w:tc>
        <w:tc>
          <w:tcPr>
            <w:tcW w:w="1219" w:type="dxa"/>
            <w:tcBorders>
              <w:top w:val="nil"/>
              <w:left w:val="nil"/>
              <w:bottom w:val="nil"/>
              <w:right w:val="nil"/>
            </w:tcBorders>
            <w:shd w:val="clear" w:color="auto" w:fill="auto"/>
            <w:noWrap/>
            <w:vAlign w:val="bottom"/>
            <w:hideMark/>
          </w:tcPr>
          <w:p w14:paraId="738379D6" w14:textId="26DA7B6B" w:rsidR="008E7A8E" w:rsidRPr="008E7A8E" w:rsidRDefault="008E7A8E" w:rsidP="007C5D9E">
            <w:pPr>
              <w:jc w:val="right"/>
              <w:rPr>
                <w:rFonts w:ascii="Calibri" w:hAnsi="Calibri" w:cs="Calibri"/>
                <w:color w:val="000000"/>
                <w:sz w:val="20"/>
                <w14:ligatures w14:val="none"/>
              </w:rPr>
            </w:pPr>
            <w:r w:rsidRPr="008E7A8E">
              <w:rPr>
                <w:rFonts w:ascii="Calibri" w:hAnsi="Calibri" w:cs="Calibri"/>
                <w:color w:val="000000"/>
                <w:sz w:val="20"/>
              </w:rPr>
              <w:t xml:space="preserve">$32,349.54 </w:t>
            </w:r>
          </w:p>
        </w:tc>
      </w:tr>
      <w:tr w:rsidR="008E7A8E" w:rsidRPr="00FA1888" w14:paraId="5BF5E1AF" w14:textId="77777777" w:rsidTr="004B0999">
        <w:trPr>
          <w:trHeight w:val="300"/>
        </w:trPr>
        <w:tc>
          <w:tcPr>
            <w:tcW w:w="3343" w:type="dxa"/>
            <w:tcBorders>
              <w:top w:val="nil"/>
              <w:left w:val="nil"/>
              <w:bottom w:val="nil"/>
              <w:right w:val="nil"/>
            </w:tcBorders>
            <w:shd w:val="clear" w:color="auto" w:fill="auto"/>
            <w:noWrap/>
            <w:vAlign w:val="bottom"/>
          </w:tcPr>
          <w:p w14:paraId="33BC6E36" w14:textId="690E6B49"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shd w:val="clear" w:color="auto" w:fill="auto"/>
            <w:noWrap/>
            <w:vAlign w:val="bottom"/>
          </w:tcPr>
          <w:p w14:paraId="5EDCE97A" w14:textId="744DD5C2" w:rsidR="008E7A8E" w:rsidRPr="00FA1888" w:rsidRDefault="008E7A8E" w:rsidP="007C5D9E">
            <w:pPr>
              <w:jc w:val="right"/>
              <w:rPr>
                <w:rFonts w:ascii="Calibri" w:hAnsi="Calibri" w:cs="Calibri"/>
                <w:color w:val="000000"/>
                <w:sz w:val="18"/>
                <w:szCs w:val="18"/>
                <w14:ligatures w14:val="none"/>
              </w:rPr>
            </w:pPr>
          </w:p>
        </w:tc>
      </w:tr>
      <w:tr w:rsidR="008E7A8E" w:rsidRPr="00FA1888" w14:paraId="47E40F2F" w14:textId="77777777" w:rsidTr="004B0999">
        <w:trPr>
          <w:trHeight w:val="300"/>
        </w:trPr>
        <w:tc>
          <w:tcPr>
            <w:tcW w:w="3343" w:type="dxa"/>
            <w:tcBorders>
              <w:top w:val="nil"/>
              <w:left w:val="nil"/>
              <w:bottom w:val="nil"/>
              <w:right w:val="nil"/>
            </w:tcBorders>
            <w:shd w:val="clear" w:color="auto" w:fill="auto"/>
            <w:noWrap/>
            <w:vAlign w:val="bottom"/>
          </w:tcPr>
          <w:p w14:paraId="02DFD3CA" w14:textId="739B629B"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shd w:val="clear" w:color="auto" w:fill="auto"/>
            <w:noWrap/>
            <w:vAlign w:val="bottom"/>
          </w:tcPr>
          <w:p w14:paraId="5FCC9E5C" w14:textId="6936BA71" w:rsidR="008E7A8E" w:rsidRPr="00FA1888" w:rsidRDefault="008E7A8E" w:rsidP="007C5D9E">
            <w:pPr>
              <w:jc w:val="right"/>
              <w:rPr>
                <w:rFonts w:ascii="Calibri" w:hAnsi="Calibri" w:cs="Calibri"/>
                <w:color w:val="000000"/>
                <w:sz w:val="18"/>
                <w:szCs w:val="18"/>
                <w14:ligatures w14:val="none"/>
              </w:rPr>
            </w:pPr>
          </w:p>
        </w:tc>
      </w:tr>
      <w:tr w:rsidR="008E7A8E" w:rsidRPr="00FA1888" w14:paraId="6E147E5C" w14:textId="77777777" w:rsidTr="004B0999">
        <w:trPr>
          <w:trHeight w:val="300"/>
        </w:trPr>
        <w:tc>
          <w:tcPr>
            <w:tcW w:w="3343" w:type="dxa"/>
            <w:tcBorders>
              <w:top w:val="nil"/>
              <w:left w:val="nil"/>
              <w:bottom w:val="nil"/>
              <w:right w:val="nil"/>
            </w:tcBorders>
            <w:shd w:val="clear" w:color="auto" w:fill="auto"/>
            <w:noWrap/>
            <w:vAlign w:val="bottom"/>
          </w:tcPr>
          <w:p w14:paraId="13274DCD" w14:textId="6F59D8B3"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shd w:val="clear" w:color="auto" w:fill="auto"/>
            <w:noWrap/>
            <w:vAlign w:val="bottom"/>
          </w:tcPr>
          <w:p w14:paraId="65E06F23" w14:textId="2B22C12E" w:rsidR="008E7A8E" w:rsidRPr="00FA1888" w:rsidRDefault="008E7A8E" w:rsidP="007C5D9E">
            <w:pPr>
              <w:jc w:val="right"/>
              <w:rPr>
                <w:rFonts w:ascii="Calibri" w:hAnsi="Calibri" w:cs="Calibri"/>
                <w:color w:val="000000"/>
                <w:sz w:val="18"/>
                <w:szCs w:val="18"/>
                <w14:ligatures w14:val="none"/>
              </w:rPr>
            </w:pPr>
          </w:p>
        </w:tc>
      </w:tr>
      <w:tr w:rsidR="008E7A8E" w:rsidRPr="00FA1888" w14:paraId="7A79C823" w14:textId="77777777" w:rsidTr="004B0999">
        <w:trPr>
          <w:trHeight w:val="300"/>
        </w:trPr>
        <w:tc>
          <w:tcPr>
            <w:tcW w:w="3343" w:type="dxa"/>
            <w:tcBorders>
              <w:top w:val="nil"/>
              <w:left w:val="nil"/>
              <w:bottom w:val="nil"/>
              <w:right w:val="nil"/>
            </w:tcBorders>
            <w:shd w:val="clear" w:color="auto" w:fill="auto"/>
            <w:noWrap/>
            <w:vAlign w:val="bottom"/>
          </w:tcPr>
          <w:p w14:paraId="234077CD" w14:textId="4B384FBC"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shd w:val="clear" w:color="auto" w:fill="auto"/>
            <w:noWrap/>
            <w:vAlign w:val="bottom"/>
          </w:tcPr>
          <w:p w14:paraId="7B40A7FE" w14:textId="64DB46CF" w:rsidR="008E7A8E" w:rsidRPr="00FA1888" w:rsidRDefault="008E7A8E" w:rsidP="007C5D9E">
            <w:pPr>
              <w:jc w:val="right"/>
              <w:rPr>
                <w:rFonts w:ascii="Calibri" w:hAnsi="Calibri" w:cs="Calibri"/>
                <w:color w:val="000000"/>
                <w:sz w:val="18"/>
                <w:szCs w:val="18"/>
                <w14:ligatures w14:val="none"/>
              </w:rPr>
            </w:pPr>
          </w:p>
        </w:tc>
      </w:tr>
      <w:tr w:rsidR="008E7A8E" w:rsidRPr="00FA1888" w14:paraId="3FF7071F" w14:textId="77777777" w:rsidTr="004B0999">
        <w:trPr>
          <w:trHeight w:val="300"/>
        </w:trPr>
        <w:tc>
          <w:tcPr>
            <w:tcW w:w="3343" w:type="dxa"/>
            <w:tcBorders>
              <w:top w:val="nil"/>
              <w:left w:val="nil"/>
              <w:bottom w:val="nil"/>
              <w:right w:val="nil"/>
            </w:tcBorders>
            <w:shd w:val="clear" w:color="auto" w:fill="auto"/>
            <w:noWrap/>
            <w:vAlign w:val="bottom"/>
          </w:tcPr>
          <w:p w14:paraId="2CFFD323" w14:textId="24464FCB"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shd w:val="clear" w:color="auto" w:fill="auto"/>
            <w:noWrap/>
            <w:vAlign w:val="bottom"/>
          </w:tcPr>
          <w:p w14:paraId="6D53B942" w14:textId="4A57C5A6" w:rsidR="008E7A8E" w:rsidRPr="00FA1888" w:rsidRDefault="008E7A8E" w:rsidP="007C5D9E">
            <w:pPr>
              <w:jc w:val="right"/>
              <w:rPr>
                <w:rFonts w:ascii="Calibri" w:hAnsi="Calibri" w:cs="Calibri"/>
                <w:color w:val="000000"/>
                <w:sz w:val="18"/>
                <w:szCs w:val="18"/>
                <w14:ligatures w14:val="none"/>
              </w:rPr>
            </w:pPr>
          </w:p>
        </w:tc>
      </w:tr>
      <w:tr w:rsidR="008E7A8E" w:rsidRPr="00FA1888" w14:paraId="4C4BFC6A" w14:textId="77777777" w:rsidTr="004B0999">
        <w:trPr>
          <w:trHeight w:val="300"/>
        </w:trPr>
        <w:tc>
          <w:tcPr>
            <w:tcW w:w="3343" w:type="dxa"/>
            <w:tcBorders>
              <w:top w:val="nil"/>
              <w:left w:val="nil"/>
              <w:bottom w:val="nil"/>
              <w:right w:val="nil"/>
            </w:tcBorders>
            <w:shd w:val="clear" w:color="auto" w:fill="auto"/>
            <w:noWrap/>
            <w:vAlign w:val="bottom"/>
          </w:tcPr>
          <w:p w14:paraId="02D90AB4" w14:textId="6ED70FFE"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shd w:val="clear" w:color="auto" w:fill="auto"/>
            <w:noWrap/>
            <w:vAlign w:val="bottom"/>
          </w:tcPr>
          <w:p w14:paraId="5B7C5815" w14:textId="386FD419" w:rsidR="008E7A8E" w:rsidRPr="00FA1888" w:rsidRDefault="008E7A8E" w:rsidP="007C5D9E">
            <w:pPr>
              <w:jc w:val="right"/>
              <w:rPr>
                <w:rFonts w:ascii="Calibri" w:hAnsi="Calibri" w:cs="Calibri"/>
                <w:color w:val="000000"/>
                <w:sz w:val="18"/>
                <w:szCs w:val="18"/>
                <w:u w:val="single"/>
                <w14:ligatures w14:val="none"/>
              </w:rPr>
            </w:pPr>
          </w:p>
        </w:tc>
      </w:tr>
    </w:tbl>
    <w:p w14:paraId="40E0B752" w14:textId="77777777" w:rsidR="00FA1888" w:rsidRPr="00887557" w:rsidRDefault="00FA1888" w:rsidP="00FA1888">
      <w:pPr>
        <w:rPr>
          <w:rFonts w:asciiTheme="minorHAnsi" w:hAnsiTheme="minorHAnsi"/>
          <w:sz w:val="22"/>
          <w:szCs w:val="22"/>
        </w:rPr>
      </w:pPr>
      <w:r w:rsidRPr="00887557">
        <w:rPr>
          <w:rFonts w:asciiTheme="minorHAnsi" w:hAnsiTheme="minorHAnsi"/>
          <w:sz w:val="22"/>
          <w:szCs w:val="22"/>
        </w:rPr>
        <w:t>Motion carried unanimously.</w:t>
      </w:r>
    </w:p>
    <w:p w14:paraId="07E5A2C1" w14:textId="77777777" w:rsidR="00FA1888" w:rsidRPr="00887557" w:rsidRDefault="00C53217" w:rsidP="00FA1888">
      <w:pPr>
        <w:rPr>
          <w:rFonts w:asciiTheme="minorHAnsi" w:hAnsiTheme="minorHAnsi"/>
          <w:sz w:val="22"/>
          <w:szCs w:val="22"/>
        </w:rPr>
      </w:pPr>
      <w:r>
        <w:rPr>
          <w:rFonts w:asciiTheme="minorHAnsi" w:hAnsiTheme="minorHAnsi"/>
          <w:sz w:val="22"/>
          <w:szCs w:val="22"/>
        </w:rPr>
        <w:pict w14:anchorId="4932C593">
          <v:rect id="_x0000_i1025" style="width:0;height:1.5pt" o:hralign="center" o:hrstd="t" o:hr="t" fillcolor="#a0a0a0" stroked="f"/>
        </w:pict>
      </w:r>
    </w:p>
    <w:p w14:paraId="15980663" w14:textId="77777777" w:rsidR="00FA1888" w:rsidRDefault="00FA1888" w:rsidP="00FA1888">
      <w:pPr>
        <w:rPr>
          <w:rFonts w:asciiTheme="minorHAnsi" w:hAnsiTheme="minorHAnsi"/>
          <w:sz w:val="22"/>
          <w:szCs w:val="22"/>
        </w:rPr>
      </w:pPr>
    </w:p>
    <w:p w14:paraId="36504F70" w14:textId="0C043037" w:rsidR="00FA1888" w:rsidRDefault="00FA1888" w:rsidP="00FA1888">
      <w:pPr>
        <w:rPr>
          <w:rFonts w:asciiTheme="minorHAnsi" w:hAnsiTheme="minorHAnsi"/>
          <w:sz w:val="22"/>
          <w:szCs w:val="22"/>
        </w:rPr>
      </w:pPr>
      <w:r>
        <w:rPr>
          <w:rFonts w:asciiTheme="minorHAnsi" w:hAnsiTheme="minorHAnsi"/>
          <w:b/>
          <w:bCs/>
          <w:sz w:val="22"/>
          <w:szCs w:val="22"/>
        </w:rPr>
        <w:t xml:space="preserve">Planning: </w:t>
      </w:r>
      <w:r>
        <w:rPr>
          <w:rFonts w:asciiTheme="minorHAnsi" w:hAnsiTheme="minorHAnsi"/>
          <w:sz w:val="22"/>
          <w:szCs w:val="22"/>
        </w:rPr>
        <w:t xml:space="preserve">Motion </w:t>
      </w:r>
      <w:r w:rsidR="008E7A8E">
        <w:rPr>
          <w:rFonts w:asciiTheme="minorHAnsi" w:hAnsiTheme="minorHAnsi"/>
          <w:sz w:val="22"/>
          <w:szCs w:val="22"/>
        </w:rPr>
        <w:t>Cline</w:t>
      </w:r>
      <w:r>
        <w:rPr>
          <w:rFonts w:asciiTheme="minorHAnsi" w:hAnsiTheme="minorHAnsi"/>
          <w:sz w:val="22"/>
          <w:szCs w:val="22"/>
        </w:rPr>
        <w:t xml:space="preserve">, second </w:t>
      </w:r>
      <w:r w:rsidR="008E7A8E">
        <w:rPr>
          <w:rFonts w:asciiTheme="minorHAnsi" w:hAnsiTheme="minorHAnsi"/>
          <w:sz w:val="22"/>
          <w:szCs w:val="22"/>
        </w:rPr>
        <w:t>Helm</w:t>
      </w:r>
      <w:r>
        <w:rPr>
          <w:rFonts w:asciiTheme="minorHAnsi" w:hAnsiTheme="minorHAnsi"/>
          <w:sz w:val="22"/>
          <w:szCs w:val="22"/>
        </w:rPr>
        <w:t xml:space="preserve"> to set public hearing regarding </w:t>
      </w:r>
      <w:r w:rsidR="008E7A8E">
        <w:rPr>
          <w:rFonts w:asciiTheme="minorHAnsi" w:hAnsiTheme="minorHAnsi"/>
          <w:sz w:val="22"/>
          <w:szCs w:val="22"/>
        </w:rPr>
        <w:t>a Notice of Intent to file an Application for a USDA loan</w:t>
      </w:r>
      <w:r>
        <w:rPr>
          <w:rFonts w:asciiTheme="minorHAnsi" w:hAnsiTheme="minorHAnsi"/>
          <w:sz w:val="22"/>
          <w:szCs w:val="22"/>
        </w:rPr>
        <w:t xml:space="preserve"> for </w:t>
      </w:r>
      <w:r w:rsidR="008E7A8E">
        <w:rPr>
          <w:rFonts w:asciiTheme="minorHAnsi" w:hAnsiTheme="minorHAnsi"/>
          <w:sz w:val="22"/>
          <w:szCs w:val="22"/>
        </w:rPr>
        <w:t>Thursday</w:t>
      </w:r>
      <w:r>
        <w:rPr>
          <w:rFonts w:asciiTheme="minorHAnsi" w:hAnsiTheme="minorHAnsi"/>
          <w:sz w:val="22"/>
          <w:szCs w:val="22"/>
        </w:rPr>
        <w:t xml:space="preserve">, </w:t>
      </w:r>
      <w:proofErr w:type="gramStart"/>
      <w:r w:rsidR="008E7A8E">
        <w:rPr>
          <w:rFonts w:asciiTheme="minorHAnsi" w:hAnsiTheme="minorHAnsi"/>
          <w:sz w:val="22"/>
          <w:szCs w:val="22"/>
        </w:rPr>
        <w:t>March,</w:t>
      </w:r>
      <w:proofErr w:type="gramEnd"/>
      <w:r w:rsidR="008E7A8E">
        <w:rPr>
          <w:rFonts w:asciiTheme="minorHAnsi" w:hAnsiTheme="minorHAnsi"/>
          <w:sz w:val="22"/>
          <w:szCs w:val="22"/>
        </w:rPr>
        <w:t xml:space="preserve"> 20</w:t>
      </w:r>
      <w:r>
        <w:rPr>
          <w:rFonts w:asciiTheme="minorHAnsi" w:hAnsiTheme="minorHAnsi"/>
          <w:sz w:val="22"/>
          <w:szCs w:val="22"/>
        </w:rPr>
        <w:t>, 2025 at 6:</w:t>
      </w:r>
      <w:r w:rsidR="008E7A8E">
        <w:rPr>
          <w:rFonts w:asciiTheme="minorHAnsi" w:hAnsiTheme="minorHAnsi"/>
          <w:sz w:val="22"/>
          <w:szCs w:val="22"/>
        </w:rPr>
        <w:t>30</w:t>
      </w:r>
      <w:r>
        <w:rPr>
          <w:rFonts w:asciiTheme="minorHAnsi" w:hAnsiTheme="minorHAnsi"/>
          <w:sz w:val="22"/>
          <w:szCs w:val="22"/>
        </w:rPr>
        <w:t>PM (City Hall). Motion carried unanimously.</w:t>
      </w:r>
    </w:p>
    <w:p w14:paraId="587D6B3C" w14:textId="77777777" w:rsidR="008E7A8E" w:rsidRDefault="008E7A8E" w:rsidP="008E7A8E">
      <w:pPr>
        <w:rPr>
          <w:rFonts w:asciiTheme="minorHAnsi" w:hAnsiTheme="minorHAnsi"/>
          <w:b/>
          <w:bCs/>
          <w:sz w:val="22"/>
          <w:szCs w:val="22"/>
        </w:rPr>
      </w:pPr>
    </w:p>
    <w:p w14:paraId="59337440" w14:textId="6FA6DB06" w:rsidR="008E7A8E" w:rsidRPr="00FA1888" w:rsidRDefault="008E7A8E" w:rsidP="008E7A8E">
      <w:pPr>
        <w:rPr>
          <w:rFonts w:asciiTheme="minorHAnsi" w:hAnsiTheme="minorHAnsi"/>
          <w:b/>
          <w:bCs/>
          <w:sz w:val="22"/>
          <w:szCs w:val="22"/>
        </w:rPr>
      </w:pPr>
      <w:r>
        <w:rPr>
          <w:rFonts w:asciiTheme="minorHAnsi" w:hAnsiTheme="minorHAnsi"/>
          <w:b/>
          <w:bCs/>
          <w:sz w:val="22"/>
          <w:szCs w:val="22"/>
        </w:rPr>
        <w:t xml:space="preserve">Planning: </w:t>
      </w:r>
      <w:r>
        <w:rPr>
          <w:rFonts w:asciiTheme="minorHAnsi" w:hAnsiTheme="minorHAnsi"/>
          <w:sz w:val="22"/>
          <w:szCs w:val="22"/>
        </w:rPr>
        <w:t xml:space="preserve">Motion Cline, second Bennett to set public hearing regarding the Property Max Tax Levy for Thursday, </w:t>
      </w:r>
      <w:proofErr w:type="gramStart"/>
      <w:r>
        <w:rPr>
          <w:rFonts w:asciiTheme="minorHAnsi" w:hAnsiTheme="minorHAnsi"/>
          <w:sz w:val="22"/>
          <w:szCs w:val="22"/>
        </w:rPr>
        <w:t>March,</w:t>
      </w:r>
      <w:proofErr w:type="gramEnd"/>
      <w:r>
        <w:rPr>
          <w:rFonts w:asciiTheme="minorHAnsi" w:hAnsiTheme="minorHAnsi"/>
          <w:sz w:val="22"/>
          <w:szCs w:val="22"/>
        </w:rPr>
        <w:t xml:space="preserve"> 20, 2025 at 6:45PM (City Hall). Motion carried unanimously.</w:t>
      </w:r>
    </w:p>
    <w:p w14:paraId="7085D46E" w14:textId="77777777" w:rsidR="008E7A8E" w:rsidRPr="008E7A8E" w:rsidRDefault="008E7A8E" w:rsidP="00FA1888">
      <w:pPr>
        <w:rPr>
          <w:rFonts w:asciiTheme="minorHAnsi" w:hAnsiTheme="minorHAnsi"/>
          <w:sz w:val="22"/>
          <w:szCs w:val="22"/>
        </w:rPr>
      </w:pPr>
    </w:p>
    <w:p w14:paraId="00917503" w14:textId="32ED4A5A" w:rsidR="00FA1888" w:rsidRPr="00FA1888" w:rsidRDefault="00FA1888" w:rsidP="00FA1888">
      <w:pPr>
        <w:rPr>
          <w:rFonts w:asciiTheme="minorHAnsi" w:hAnsiTheme="minorHAnsi"/>
          <w:b/>
          <w:bCs/>
          <w:sz w:val="22"/>
          <w:szCs w:val="22"/>
        </w:rPr>
      </w:pPr>
      <w:r>
        <w:rPr>
          <w:rFonts w:asciiTheme="minorHAnsi" w:hAnsiTheme="minorHAnsi"/>
          <w:b/>
          <w:bCs/>
          <w:sz w:val="22"/>
          <w:szCs w:val="22"/>
        </w:rPr>
        <w:t xml:space="preserve">Discussion: </w:t>
      </w:r>
      <w:r w:rsidR="008E7A8E">
        <w:rPr>
          <w:rFonts w:asciiTheme="minorHAnsi" w:hAnsiTheme="minorHAnsi"/>
          <w:sz w:val="22"/>
          <w:szCs w:val="22"/>
        </w:rPr>
        <w:t xml:space="preserve">Melissa Johnson of </w:t>
      </w:r>
      <w:proofErr w:type="spellStart"/>
      <w:r w:rsidR="008E7A8E">
        <w:rPr>
          <w:rFonts w:asciiTheme="minorHAnsi" w:hAnsiTheme="minorHAnsi"/>
          <w:sz w:val="22"/>
          <w:szCs w:val="22"/>
        </w:rPr>
        <w:t>Mid West</w:t>
      </w:r>
      <w:proofErr w:type="spellEnd"/>
      <w:r w:rsidR="008E7A8E">
        <w:rPr>
          <w:rFonts w:asciiTheme="minorHAnsi" w:hAnsiTheme="minorHAnsi"/>
          <w:sz w:val="22"/>
          <w:szCs w:val="22"/>
        </w:rPr>
        <w:t xml:space="preserve"> Insurance presented the updated city insurance policy proposal. Motion Cline, second McGuire to approve the proposal adding Violent Event Response Coverage, Limited Pollution Exception for Water and Wastewater Treatment Plans, and increase to the Umbrella Liability Coverage. Motion carried unanimously.</w:t>
      </w:r>
    </w:p>
    <w:p w14:paraId="674298BA" w14:textId="77777777" w:rsidR="00FA1888" w:rsidRDefault="00FA1888" w:rsidP="00FA1888">
      <w:pPr>
        <w:rPr>
          <w:rFonts w:asciiTheme="minorHAnsi" w:hAnsiTheme="minorHAnsi"/>
          <w:sz w:val="22"/>
          <w:szCs w:val="22"/>
        </w:rPr>
      </w:pPr>
    </w:p>
    <w:p w14:paraId="5F21C0BA" w14:textId="576405E5" w:rsidR="00FA1888" w:rsidRPr="008E7A8E" w:rsidRDefault="00FA1888" w:rsidP="00FA1888">
      <w:pPr>
        <w:rPr>
          <w:rFonts w:asciiTheme="minorHAnsi" w:hAnsiTheme="minorHAnsi"/>
          <w:sz w:val="22"/>
          <w:szCs w:val="22"/>
        </w:rPr>
      </w:pPr>
      <w:r>
        <w:rPr>
          <w:rFonts w:asciiTheme="minorHAnsi" w:hAnsiTheme="minorHAnsi"/>
          <w:b/>
          <w:bCs/>
          <w:sz w:val="22"/>
          <w:szCs w:val="22"/>
        </w:rPr>
        <w:t>Planning</w:t>
      </w:r>
      <w:r w:rsidR="008E7A8E">
        <w:rPr>
          <w:rFonts w:asciiTheme="minorHAnsi" w:hAnsiTheme="minorHAnsi"/>
          <w:b/>
          <w:bCs/>
          <w:sz w:val="22"/>
          <w:szCs w:val="22"/>
        </w:rPr>
        <w:t xml:space="preserve">: </w:t>
      </w:r>
      <w:r w:rsidR="008E7A8E">
        <w:rPr>
          <w:rFonts w:asciiTheme="minorHAnsi" w:hAnsiTheme="minorHAnsi"/>
          <w:sz w:val="22"/>
          <w:szCs w:val="22"/>
        </w:rPr>
        <w:t>Motion Mills, second Cline to approve building permit for Matt Sturgeon for 425 Baker St. Motion carried unanimously.</w:t>
      </w:r>
    </w:p>
    <w:p w14:paraId="02C871D3" w14:textId="1522479B" w:rsidR="00FA1888" w:rsidRPr="00FA1888" w:rsidRDefault="00FA1888" w:rsidP="00FA1888">
      <w:pPr>
        <w:rPr>
          <w:rFonts w:asciiTheme="minorHAnsi" w:hAnsiTheme="minorHAnsi"/>
          <w:sz w:val="22"/>
          <w:szCs w:val="22"/>
        </w:rPr>
      </w:pPr>
      <w:r>
        <w:rPr>
          <w:rFonts w:asciiTheme="minorHAnsi" w:hAnsiTheme="minorHAnsi"/>
          <w:sz w:val="22"/>
          <w:szCs w:val="22"/>
        </w:rPr>
        <w:t xml:space="preserve"> </w:t>
      </w:r>
    </w:p>
    <w:p w14:paraId="31F2D25F" w14:textId="42A1A066" w:rsidR="00FA1888" w:rsidRPr="00FA1888" w:rsidRDefault="005A0276" w:rsidP="00FA1888">
      <w:pPr>
        <w:rPr>
          <w:rFonts w:asciiTheme="minorHAnsi" w:hAnsiTheme="minorHAnsi"/>
          <w:b/>
          <w:bCs/>
          <w:sz w:val="22"/>
          <w:szCs w:val="22"/>
        </w:rPr>
      </w:pPr>
      <w:r>
        <w:rPr>
          <w:rFonts w:asciiTheme="minorHAnsi" w:hAnsiTheme="minorHAnsi"/>
          <w:b/>
          <w:bCs/>
          <w:sz w:val="22"/>
          <w:szCs w:val="22"/>
        </w:rPr>
        <w:t>Discussion:</w:t>
      </w:r>
      <w:r w:rsidR="00FA1888">
        <w:rPr>
          <w:rFonts w:asciiTheme="minorHAnsi" w:hAnsiTheme="minorHAnsi"/>
          <w:b/>
          <w:bCs/>
          <w:sz w:val="22"/>
          <w:szCs w:val="22"/>
        </w:rPr>
        <w:t xml:space="preserve"> </w:t>
      </w:r>
      <w:r w:rsidR="00FA1888">
        <w:rPr>
          <w:rFonts w:asciiTheme="minorHAnsi" w:hAnsiTheme="minorHAnsi"/>
          <w:sz w:val="22"/>
          <w:szCs w:val="22"/>
        </w:rPr>
        <w:t xml:space="preserve">Motion Cline, second </w:t>
      </w:r>
      <w:r>
        <w:rPr>
          <w:rFonts w:asciiTheme="minorHAnsi" w:hAnsiTheme="minorHAnsi"/>
          <w:sz w:val="22"/>
          <w:szCs w:val="22"/>
        </w:rPr>
        <w:t>Bennett</w:t>
      </w:r>
      <w:r w:rsidR="00FA1888">
        <w:rPr>
          <w:rFonts w:asciiTheme="minorHAnsi" w:hAnsiTheme="minorHAnsi"/>
          <w:sz w:val="22"/>
          <w:szCs w:val="22"/>
        </w:rPr>
        <w:t xml:space="preserve"> </w:t>
      </w:r>
      <w:proofErr w:type="gramStart"/>
      <w:r w:rsidR="00FA1888">
        <w:rPr>
          <w:rFonts w:asciiTheme="minorHAnsi" w:hAnsiTheme="minorHAnsi"/>
          <w:sz w:val="22"/>
          <w:szCs w:val="22"/>
        </w:rPr>
        <w:t>to approve</w:t>
      </w:r>
      <w:proofErr w:type="gramEnd"/>
      <w:r w:rsidR="00FA1888">
        <w:rPr>
          <w:rFonts w:asciiTheme="minorHAnsi" w:hAnsiTheme="minorHAnsi"/>
          <w:sz w:val="22"/>
          <w:szCs w:val="22"/>
        </w:rPr>
        <w:t xml:space="preserve"> </w:t>
      </w:r>
      <w:r>
        <w:rPr>
          <w:rFonts w:asciiTheme="minorHAnsi" w:hAnsiTheme="minorHAnsi"/>
          <w:sz w:val="22"/>
          <w:szCs w:val="22"/>
        </w:rPr>
        <w:t xml:space="preserve">the combination of parcels </w:t>
      </w:r>
      <w:r w:rsidRPr="005A0276">
        <w:rPr>
          <w:rFonts w:asciiTheme="minorHAnsi" w:hAnsiTheme="minorHAnsi"/>
          <w:sz w:val="22"/>
          <w:szCs w:val="22"/>
        </w:rPr>
        <w:t>07-07-227-008, 07-07-227-011 &amp; 07-07-227-015</w:t>
      </w:r>
      <w:r>
        <w:rPr>
          <w:rFonts w:asciiTheme="minorHAnsi" w:hAnsiTheme="minorHAnsi"/>
          <w:sz w:val="22"/>
          <w:szCs w:val="22"/>
        </w:rPr>
        <w:t xml:space="preserve"> (Minburn School Building)</w:t>
      </w:r>
      <w:r w:rsidRPr="005A0276">
        <w:rPr>
          <w:rFonts w:asciiTheme="minorHAnsi" w:hAnsiTheme="minorHAnsi"/>
          <w:sz w:val="22"/>
          <w:szCs w:val="22"/>
        </w:rPr>
        <w:t xml:space="preserve"> to be merged into 1 parcel</w:t>
      </w:r>
      <w:r>
        <w:rPr>
          <w:rFonts w:asciiTheme="minorHAnsi" w:hAnsiTheme="minorHAnsi"/>
          <w:sz w:val="22"/>
          <w:szCs w:val="22"/>
        </w:rPr>
        <w:t xml:space="preserve">. </w:t>
      </w:r>
      <w:r w:rsidR="00FA1888">
        <w:rPr>
          <w:rFonts w:asciiTheme="minorHAnsi" w:hAnsiTheme="minorHAnsi"/>
          <w:sz w:val="22"/>
          <w:szCs w:val="22"/>
        </w:rPr>
        <w:t xml:space="preserve">Motion carried unanimously. </w:t>
      </w:r>
    </w:p>
    <w:p w14:paraId="1FD87D0E" w14:textId="77777777" w:rsidR="00FA1888" w:rsidRDefault="00FA1888" w:rsidP="00FA1888">
      <w:pPr>
        <w:rPr>
          <w:rFonts w:asciiTheme="minorHAnsi" w:hAnsiTheme="minorHAnsi"/>
          <w:sz w:val="22"/>
          <w:szCs w:val="22"/>
        </w:rPr>
      </w:pPr>
    </w:p>
    <w:p w14:paraId="0E13C8A8" w14:textId="32F0E96B" w:rsidR="00FA1888" w:rsidRPr="00FA1888" w:rsidRDefault="00FA1888" w:rsidP="00FA1888">
      <w:pPr>
        <w:rPr>
          <w:rFonts w:asciiTheme="minorHAnsi" w:hAnsiTheme="minorHAnsi"/>
          <w:b/>
          <w:bCs/>
          <w:sz w:val="22"/>
          <w:szCs w:val="22"/>
        </w:rPr>
      </w:pPr>
      <w:r>
        <w:rPr>
          <w:rFonts w:asciiTheme="minorHAnsi" w:hAnsiTheme="minorHAnsi"/>
          <w:b/>
          <w:bCs/>
          <w:sz w:val="22"/>
          <w:szCs w:val="22"/>
        </w:rPr>
        <w:t xml:space="preserve">Resolution: </w:t>
      </w:r>
      <w:r>
        <w:rPr>
          <w:rFonts w:asciiTheme="minorHAnsi" w:hAnsiTheme="minorHAnsi"/>
          <w:sz w:val="22"/>
          <w:szCs w:val="22"/>
        </w:rPr>
        <w:t xml:space="preserve">Motion Cline, second Helm to approve Resolution 2025-02 “Naming Depositories”. Motion carried unanimously. </w:t>
      </w:r>
    </w:p>
    <w:p w14:paraId="59D0529A" w14:textId="77777777" w:rsidR="00FA1888" w:rsidRDefault="00FA1888" w:rsidP="00FA1888">
      <w:pPr>
        <w:rPr>
          <w:rFonts w:asciiTheme="minorHAnsi" w:hAnsiTheme="minorHAnsi"/>
          <w:sz w:val="22"/>
          <w:szCs w:val="22"/>
        </w:rPr>
      </w:pPr>
    </w:p>
    <w:p w14:paraId="7DB7E6AB" w14:textId="0373EA9B" w:rsidR="00FA1888" w:rsidRPr="00FA1888" w:rsidRDefault="005A0276" w:rsidP="00FA1888">
      <w:pPr>
        <w:rPr>
          <w:rFonts w:asciiTheme="minorHAnsi" w:hAnsiTheme="minorHAnsi"/>
          <w:b/>
          <w:bCs/>
          <w:sz w:val="22"/>
          <w:szCs w:val="22"/>
        </w:rPr>
      </w:pPr>
      <w:r>
        <w:rPr>
          <w:rFonts w:asciiTheme="minorHAnsi" w:hAnsiTheme="minorHAnsi"/>
          <w:b/>
          <w:bCs/>
          <w:sz w:val="22"/>
          <w:szCs w:val="22"/>
        </w:rPr>
        <w:t>Discussion:</w:t>
      </w:r>
      <w:r w:rsidR="00FA1888">
        <w:rPr>
          <w:rFonts w:asciiTheme="minorHAnsi" w:hAnsiTheme="minorHAnsi"/>
          <w:b/>
          <w:bCs/>
          <w:sz w:val="22"/>
          <w:szCs w:val="22"/>
        </w:rPr>
        <w:t xml:space="preserve"> </w:t>
      </w:r>
      <w:r>
        <w:rPr>
          <w:rFonts w:asciiTheme="minorHAnsi" w:hAnsiTheme="minorHAnsi"/>
          <w:sz w:val="22"/>
          <w:szCs w:val="22"/>
        </w:rPr>
        <w:t>The clerk updated the council on which lots, alleyways, and trails Rhinehart would be providing a quote for. No action taken</w:t>
      </w:r>
      <w:r w:rsidR="00FA1888">
        <w:rPr>
          <w:rFonts w:asciiTheme="minorHAnsi" w:hAnsiTheme="minorHAnsi"/>
          <w:sz w:val="22"/>
          <w:szCs w:val="22"/>
        </w:rPr>
        <w:t xml:space="preserve"> </w:t>
      </w:r>
    </w:p>
    <w:p w14:paraId="4B49CE26" w14:textId="77777777" w:rsidR="00FA1888" w:rsidRDefault="00FA1888" w:rsidP="00FA1888">
      <w:pPr>
        <w:rPr>
          <w:rFonts w:asciiTheme="minorHAnsi" w:hAnsiTheme="minorHAnsi"/>
          <w:sz w:val="22"/>
          <w:szCs w:val="22"/>
        </w:rPr>
      </w:pPr>
    </w:p>
    <w:p w14:paraId="4F2681E0" w14:textId="3C4CA9B8" w:rsidR="005A0276" w:rsidRDefault="005A0276" w:rsidP="005A0276">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 xml:space="preserve">The clerk updated the council that the water tower is </w:t>
      </w:r>
      <w:proofErr w:type="gramStart"/>
      <w:r>
        <w:rPr>
          <w:rFonts w:asciiTheme="minorHAnsi" w:hAnsiTheme="minorHAnsi"/>
          <w:sz w:val="22"/>
          <w:szCs w:val="22"/>
        </w:rPr>
        <w:t>repaired</w:t>
      </w:r>
      <w:proofErr w:type="gramEnd"/>
      <w:r>
        <w:rPr>
          <w:rFonts w:asciiTheme="minorHAnsi" w:hAnsiTheme="minorHAnsi"/>
          <w:sz w:val="22"/>
          <w:szCs w:val="22"/>
        </w:rPr>
        <w:t xml:space="preserve"> and water quality tests are currently being performed to ensure quality standards are met. No action taken </w:t>
      </w:r>
    </w:p>
    <w:p w14:paraId="7D30A225" w14:textId="77777777" w:rsidR="005A0276" w:rsidRDefault="005A0276" w:rsidP="005A0276">
      <w:pPr>
        <w:rPr>
          <w:rFonts w:asciiTheme="minorHAnsi" w:hAnsiTheme="minorHAnsi"/>
          <w:sz w:val="22"/>
          <w:szCs w:val="22"/>
        </w:rPr>
      </w:pPr>
    </w:p>
    <w:p w14:paraId="7EF633E2" w14:textId="3E6A3015" w:rsidR="005A0276" w:rsidRDefault="005A0276" w:rsidP="005A0276">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 xml:space="preserve">The clerk updated the council on which roads and intersections will be providing a quote for. No action taken </w:t>
      </w:r>
    </w:p>
    <w:p w14:paraId="05590EA0" w14:textId="77777777" w:rsidR="005A0276" w:rsidRDefault="005A0276" w:rsidP="005A0276">
      <w:pPr>
        <w:rPr>
          <w:rFonts w:asciiTheme="minorHAnsi" w:hAnsiTheme="minorHAnsi"/>
          <w:sz w:val="22"/>
          <w:szCs w:val="22"/>
        </w:rPr>
      </w:pPr>
    </w:p>
    <w:p w14:paraId="514E3CC5" w14:textId="77777777" w:rsidR="005A0276" w:rsidRDefault="005A0276" w:rsidP="005A0276">
      <w:pPr>
        <w:rPr>
          <w:rFonts w:asciiTheme="minorHAnsi" w:hAnsiTheme="minorHAnsi"/>
          <w:sz w:val="22"/>
          <w:szCs w:val="22"/>
        </w:rPr>
      </w:pPr>
      <w:r>
        <w:rPr>
          <w:rFonts w:asciiTheme="minorHAnsi" w:hAnsiTheme="minorHAnsi"/>
          <w:b/>
          <w:bCs/>
          <w:sz w:val="22"/>
          <w:szCs w:val="22"/>
        </w:rPr>
        <w:t xml:space="preserve">Planning: </w:t>
      </w:r>
      <w:r>
        <w:rPr>
          <w:rFonts w:asciiTheme="minorHAnsi" w:hAnsiTheme="minorHAnsi"/>
          <w:sz w:val="22"/>
          <w:szCs w:val="22"/>
        </w:rPr>
        <w:t>Motion Cline, second Helm to approve the updated street sign quote and commence the project. Motion carried unanimously.</w:t>
      </w:r>
    </w:p>
    <w:p w14:paraId="1FD2AC46" w14:textId="77777777" w:rsidR="005A0276" w:rsidRDefault="005A0276" w:rsidP="005A0276">
      <w:pPr>
        <w:rPr>
          <w:rFonts w:asciiTheme="minorHAnsi" w:hAnsiTheme="minorHAnsi"/>
          <w:sz w:val="22"/>
          <w:szCs w:val="22"/>
        </w:rPr>
      </w:pPr>
    </w:p>
    <w:p w14:paraId="64BDD26C" w14:textId="77777777" w:rsidR="005A0276" w:rsidRDefault="005A0276" w:rsidP="005A0276">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 xml:space="preserve">Mayor Stuetelberg </w:t>
      </w:r>
      <w:proofErr w:type="gramStart"/>
      <w:r>
        <w:rPr>
          <w:rFonts w:asciiTheme="minorHAnsi" w:hAnsiTheme="minorHAnsi"/>
          <w:sz w:val="22"/>
          <w:szCs w:val="22"/>
        </w:rPr>
        <w:t>update</w:t>
      </w:r>
      <w:proofErr w:type="gramEnd"/>
      <w:r>
        <w:rPr>
          <w:rFonts w:asciiTheme="minorHAnsi" w:hAnsiTheme="minorHAnsi"/>
          <w:sz w:val="22"/>
          <w:szCs w:val="22"/>
        </w:rPr>
        <w:t xml:space="preserve"> the council on a meeting with Iowa Pump Works and EOne Pumps to negotiate the replacement cost for grinder pumps. No action taken.</w:t>
      </w:r>
    </w:p>
    <w:p w14:paraId="311F5964" w14:textId="77777777" w:rsidR="005A0276" w:rsidRDefault="005A0276" w:rsidP="005A0276">
      <w:pPr>
        <w:rPr>
          <w:rFonts w:asciiTheme="minorHAnsi" w:hAnsiTheme="minorHAnsi"/>
          <w:sz w:val="22"/>
          <w:szCs w:val="22"/>
        </w:rPr>
      </w:pPr>
    </w:p>
    <w:p w14:paraId="1AB52759" w14:textId="31B3B040" w:rsidR="005A0276" w:rsidRPr="00FA1888" w:rsidRDefault="005A0276" w:rsidP="005A0276">
      <w:pPr>
        <w:rPr>
          <w:rFonts w:asciiTheme="minorHAnsi" w:hAnsiTheme="minorHAnsi"/>
          <w:b/>
          <w:bCs/>
          <w:sz w:val="22"/>
          <w:szCs w:val="22"/>
        </w:rPr>
      </w:pPr>
      <w:r>
        <w:rPr>
          <w:rFonts w:asciiTheme="minorHAnsi" w:hAnsiTheme="minorHAnsi"/>
          <w:b/>
          <w:bCs/>
          <w:sz w:val="22"/>
          <w:szCs w:val="22"/>
        </w:rPr>
        <w:t xml:space="preserve">Discussion: </w:t>
      </w:r>
      <w:r>
        <w:rPr>
          <w:rFonts w:asciiTheme="minorHAnsi" w:hAnsiTheme="minorHAnsi"/>
          <w:sz w:val="22"/>
          <w:szCs w:val="22"/>
        </w:rPr>
        <w:t xml:space="preserve">The clerk provided information on an opportunity to sponsor a team for RAGBRAI. Discussions will take place </w:t>
      </w:r>
      <w:r w:rsidR="00C34C97">
        <w:rPr>
          <w:rFonts w:asciiTheme="minorHAnsi" w:hAnsiTheme="minorHAnsi"/>
          <w:sz w:val="22"/>
          <w:szCs w:val="22"/>
        </w:rPr>
        <w:t xml:space="preserve">between meetings and will be addressed at </w:t>
      </w:r>
      <w:proofErr w:type="gramStart"/>
      <w:r w:rsidR="00C34C97">
        <w:rPr>
          <w:rFonts w:asciiTheme="minorHAnsi" w:hAnsiTheme="minorHAnsi"/>
          <w:sz w:val="22"/>
          <w:szCs w:val="22"/>
        </w:rPr>
        <w:t>next</w:t>
      </w:r>
      <w:proofErr w:type="gramEnd"/>
      <w:r w:rsidR="00C34C97">
        <w:rPr>
          <w:rFonts w:asciiTheme="minorHAnsi" w:hAnsiTheme="minorHAnsi"/>
          <w:sz w:val="22"/>
          <w:szCs w:val="22"/>
        </w:rPr>
        <w:t xml:space="preserve"> regular council meeting.</w:t>
      </w:r>
      <w:r>
        <w:rPr>
          <w:rFonts w:asciiTheme="minorHAnsi" w:hAnsiTheme="minorHAnsi"/>
          <w:sz w:val="22"/>
          <w:szCs w:val="22"/>
        </w:rPr>
        <w:t xml:space="preserve"> No action taken </w:t>
      </w:r>
    </w:p>
    <w:p w14:paraId="7027CC73" w14:textId="613E6115" w:rsidR="005A0276" w:rsidRPr="00FA1888" w:rsidRDefault="005A0276" w:rsidP="005A0276">
      <w:pPr>
        <w:rPr>
          <w:rFonts w:asciiTheme="minorHAnsi" w:hAnsiTheme="minorHAnsi"/>
          <w:b/>
          <w:bCs/>
          <w:sz w:val="22"/>
          <w:szCs w:val="22"/>
        </w:rPr>
      </w:pPr>
      <w:r>
        <w:rPr>
          <w:rFonts w:asciiTheme="minorHAnsi" w:hAnsiTheme="minorHAnsi"/>
          <w:sz w:val="22"/>
          <w:szCs w:val="22"/>
        </w:rPr>
        <w:t xml:space="preserve"> </w:t>
      </w:r>
    </w:p>
    <w:p w14:paraId="16FE35B6" w14:textId="417E2809" w:rsidR="005A0276" w:rsidRPr="00FA1888" w:rsidRDefault="005A0276" w:rsidP="005A0276">
      <w:pPr>
        <w:rPr>
          <w:rFonts w:asciiTheme="minorHAnsi" w:hAnsiTheme="minorHAnsi"/>
          <w:b/>
          <w:bCs/>
          <w:sz w:val="22"/>
          <w:szCs w:val="22"/>
        </w:rPr>
      </w:pPr>
      <w:r>
        <w:rPr>
          <w:rFonts w:asciiTheme="minorHAnsi" w:hAnsiTheme="minorHAnsi"/>
          <w:sz w:val="22"/>
          <w:szCs w:val="22"/>
        </w:rPr>
        <w:t xml:space="preserve"> </w:t>
      </w:r>
    </w:p>
    <w:p w14:paraId="4CE56270" w14:textId="77777777" w:rsidR="005A0276" w:rsidRPr="00FA1888" w:rsidRDefault="005A0276" w:rsidP="005A0276">
      <w:pPr>
        <w:rPr>
          <w:rFonts w:asciiTheme="minorHAnsi" w:hAnsiTheme="minorHAnsi"/>
          <w:b/>
          <w:bCs/>
          <w:sz w:val="22"/>
          <w:szCs w:val="22"/>
        </w:rPr>
      </w:pPr>
    </w:p>
    <w:p w14:paraId="411C8A66" w14:textId="77777777" w:rsidR="005A0276" w:rsidRPr="00FA1888" w:rsidRDefault="005A0276" w:rsidP="005A0276">
      <w:pPr>
        <w:rPr>
          <w:rFonts w:asciiTheme="minorHAnsi" w:hAnsiTheme="minorHAnsi"/>
          <w:b/>
          <w:bCs/>
          <w:sz w:val="22"/>
          <w:szCs w:val="22"/>
        </w:rPr>
      </w:pPr>
    </w:p>
    <w:p w14:paraId="1A2B5B6D" w14:textId="77777777" w:rsidR="00FA1888" w:rsidRDefault="00FA1888" w:rsidP="00FA1888">
      <w:pPr>
        <w:rPr>
          <w:rFonts w:asciiTheme="minorHAnsi" w:hAnsiTheme="minorHAnsi"/>
          <w:sz w:val="22"/>
          <w:szCs w:val="22"/>
        </w:rPr>
      </w:pPr>
    </w:p>
    <w:p w14:paraId="2E994FD6" w14:textId="77777777" w:rsidR="00FA1888" w:rsidRPr="00887557" w:rsidRDefault="00C53217" w:rsidP="00FA1888">
      <w:pPr>
        <w:rPr>
          <w:rFonts w:asciiTheme="minorHAnsi" w:hAnsiTheme="minorHAnsi"/>
          <w:sz w:val="22"/>
          <w:szCs w:val="22"/>
        </w:rPr>
      </w:pPr>
      <w:r>
        <w:rPr>
          <w:rFonts w:asciiTheme="minorHAnsi" w:hAnsiTheme="minorHAnsi"/>
          <w:sz w:val="22"/>
          <w:szCs w:val="22"/>
        </w:rPr>
        <w:pict w14:anchorId="3BD26FFE">
          <v:rect id="_x0000_i1026" style="width:0;height:1.5pt" o:hralign="center" o:hrstd="t" o:hr="t" fillcolor="#a0a0a0" stroked="f"/>
        </w:pict>
      </w:r>
    </w:p>
    <w:p w14:paraId="4A988D80" w14:textId="2DA371BE" w:rsidR="00FA1888" w:rsidRDefault="00FA1888" w:rsidP="00FA1888">
      <w:pPr>
        <w:rPr>
          <w:rFonts w:asciiTheme="minorHAnsi" w:hAnsiTheme="minorHAnsi"/>
          <w:b/>
          <w:bCs/>
          <w:sz w:val="22"/>
          <w:szCs w:val="22"/>
        </w:rPr>
      </w:pPr>
      <w:r>
        <w:rPr>
          <w:rFonts w:asciiTheme="minorHAnsi" w:hAnsiTheme="minorHAnsi"/>
          <w:b/>
          <w:bCs/>
          <w:sz w:val="22"/>
          <w:szCs w:val="22"/>
        </w:rPr>
        <w:t xml:space="preserve">Councilmember Comments – </w:t>
      </w:r>
      <w:r>
        <w:rPr>
          <w:rFonts w:asciiTheme="minorHAnsi" w:hAnsiTheme="minorHAnsi"/>
          <w:sz w:val="22"/>
          <w:szCs w:val="22"/>
        </w:rPr>
        <w:t xml:space="preserve">Councilmember </w:t>
      </w:r>
      <w:r w:rsidR="00C34C97">
        <w:rPr>
          <w:rFonts w:asciiTheme="minorHAnsi" w:hAnsiTheme="minorHAnsi"/>
          <w:sz w:val="22"/>
          <w:szCs w:val="22"/>
        </w:rPr>
        <w:t>Cline informed the council that Minburn received a grant for a mural to be placed on the fire station wall.</w:t>
      </w:r>
      <w:r>
        <w:rPr>
          <w:rFonts w:asciiTheme="minorHAnsi" w:hAnsiTheme="minorHAnsi"/>
          <w:sz w:val="22"/>
          <w:szCs w:val="22"/>
        </w:rPr>
        <w:t xml:space="preserve"> </w:t>
      </w:r>
      <w:r>
        <w:rPr>
          <w:rFonts w:asciiTheme="minorHAnsi" w:hAnsiTheme="minorHAnsi"/>
          <w:b/>
          <w:bCs/>
          <w:sz w:val="22"/>
          <w:szCs w:val="22"/>
        </w:rPr>
        <w:br/>
      </w:r>
      <w:r w:rsidR="00C53217">
        <w:rPr>
          <w:rFonts w:asciiTheme="minorHAnsi" w:hAnsiTheme="minorHAnsi"/>
          <w:sz w:val="22"/>
          <w:szCs w:val="22"/>
        </w:rPr>
        <w:pict w14:anchorId="131F4A14">
          <v:rect id="_x0000_i1027" style="width:0;height:1.5pt" o:hralign="center" o:hrstd="t" o:hr="t" fillcolor="#a0a0a0" stroked="f"/>
        </w:pict>
      </w:r>
    </w:p>
    <w:p w14:paraId="597934CA" w14:textId="4B10567E" w:rsidR="00FA1888" w:rsidRDefault="00C34C97" w:rsidP="00FA1888">
      <w:pPr>
        <w:rPr>
          <w:rFonts w:asciiTheme="minorHAnsi" w:hAnsiTheme="minorHAnsi"/>
          <w:sz w:val="22"/>
          <w:szCs w:val="22"/>
        </w:rPr>
      </w:pPr>
      <w:r>
        <w:rPr>
          <w:rFonts w:asciiTheme="minorHAnsi" w:hAnsiTheme="minorHAnsi"/>
          <w:b/>
          <w:bCs/>
          <w:sz w:val="22"/>
          <w:szCs w:val="22"/>
        </w:rPr>
        <w:t>Mayor</w:t>
      </w:r>
      <w:r w:rsidR="00FA1888" w:rsidRPr="00887557">
        <w:rPr>
          <w:rFonts w:asciiTheme="minorHAnsi" w:hAnsiTheme="minorHAnsi"/>
          <w:b/>
          <w:bCs/>
          <w:sz w:val="22"/>
          <w:szCs w:val="22"/>
        </w:rPr>
        <w:t xml:space="preserve"> Comment</w:t>
      </w:r>
      <w:r w:rsidR="00FA1888">
        <w:rPr>
          <w:rFonts w:asciiTheme="minorHAnsi" w:hAnsiTheme="minorHAnsi"/>
          <w:b/>
          <w:bCs/>
          <w:sz w:val="22"/>
          <w:szCs w:val="22"/>
        </w:rPr>
        <w:t xml:space="preserve">s – </w:t>
      </w:r>
      <w:r>
        <w:rPr>
          <w:rFonts w:asciiTheme="minorHAnsi" w:hAnsiTheme="minorHAnsi"/>
          <w:sz w:val="22"/>
          <w:szCs w:val="22"/>
        </w:rPr>
        <w:t xml:space="preserve">Mayor Stuetelberg informed the council that a fence had fallen in a </w:t>
      </w:r>
      <w:proofErr w:type="gramStart"/>
      <w:r>
        <w:rPr>
          <w:rFonts w:asciiTheme="minorHAnsi" w:hAnsiTheme="minorHAnsi"/>
          <w:sz w:val="22"/>
          <w:szCs w:val="22"/>
        </w:rPr>
        <w:t>residents</w:t>
      </w:r>
      <w:proofErr w:type="gramEnd"/>
      <w:r>
        <w:rPr>
          <w:rFonts w:asciiTheme="minorHAnsi" w:hAnsiTheme="minorHAnsi"/>
          <w:sz w:val="22"/>
          <w:szCs w:val="22"/>
        </w:rPr>
        <w:t xml:space="preserve"> yard, and was in the process of being cleaned up.</w:t>
      </w:r>
    </w:p>
    <w:p w14:paraId="780AA3AF" w14:textId="77777777" w:rsidR="00C34C97" w:rsidRDefault="00C53217" w:rsidP="00C34C97">
      <w:pPr>
        <w:rPr>
          <w:rFonts w:asciiTheme="minorHAnsi" w:hAnsiTheme="minorHAnsi"/>
          <w:b/>
          <w:bCs/>
          <w:sz w:val="22"/>
          <w:szCs w:val="22"/>
        </w:rPr>
      </w:pPr>
      <w:r>
        <w:rPr>
          <w:rFonts w:asciiTheme="minorHAnsi" w:hAnsiTheme="minorHAnsi"/>
          <w:sz w:val="22"/>
          <w:szCs w:val="22"/>
        </w:rPr>
        <w:pict w14:anchorId="46B06474">
          <v:rect id="_x0000_i1028" style="width:0;height:1.5pt" o:hralign="center" o:hrstd="t" o:hr="t" fillcolor="#a0a0a0" stroked="f"/>
        </w:pict>
      </w:r>
    </w:p>
    <w:p w14:paraId="461C4C85" w14:textId="74E762ED" w:rsidR="00C34C97" w:rsidRPr="00FA1888" w:rsidRDefault="00C34C97" w:rsidP="00FA1888">
      <w:pPr>
        <w:rPr>
          <w:rFonts w:asciiTheme="minorHAnsi" w:hAnsiTheme="minorHAnsi"/>
          <w:sz w:val="22"/>
          <w:szCs w:val="22"/>
        </w:rPr>
      </w:pPr>
      <w:r w:rsidRPr="00887557">
        <w:rPr>
          <w:rFonts w:asciiTheme="minorHAnsi" w:hAnsiTheme="minorHAnsi"/>
          <w:b/>
          <w:bCs/>
          <w:sz w:val="22"/>
          <w:szCs w:val="22"/>
        </w:rPr>
        <w:t>Public Works Comment</w:t>
      </w:r>
      <w:r>
        <w:rPr>
          <w:rFonts w:asciiTheme="minorHAnsi" w:hAnsiTheme="minorHAnsi"/>
          <w:b/>
          <w:bCs/>
          <w:sz w:val="22"/>
          <w:szCs w:val="22"/>
        </w:rPr>
        <w:t xml:space="preserve">s – </w:t>
      </w:r>
      <w:r>
        <w:rPr>
          <w:rFonts w:asciiTheme="minorHAnsi" w:hAnsiTheme="minorHAnsi"/>
          <w:sz w:val="22"/>
          <w:szCs w:val="22"/>
        </w:rPr>
        <w:t>Public Works Director informed the council the Elmwood Cemetery Cleanup has been scheduled for March 20 from 1:00-4:00</w:t>
      </w:r>
    </w:p>
    <w:p w14:paraId="19EAFDE8" w14:textId="77777777" w:rsidR="00FA1888" w:rsidRPr="00887557" w:rsidRDefault="00C53217" w:rsidP="00FA1888">
      <w:pPr>
        <w:rPr>
          <w:rFonts w:asciiTheme="minorHAnsi" w:hAnsiTheme="minorHAnsi"/>
          <w:sz w:val="22"/>
          <w:szCs w:val="22"/>
        </w:rPr>
      </w:pPr>
      <w:r>
        <w:rPr>
          <w:rFonts w:asciiTheme="minorHAnsi" w:hAnsiTheme="minorHAnsi"/>
          <w:sz w:val="22"/>
          <w:szCs w:val="22"/>
        </w:rPr>
        <w:pict w14:anchorId="32699CD6">
          <v:rect id="_x0000_i1029" style="width:0;height:1.5pt" o:hralign="center" o:hrstd="t" o:hr="t" fillcolor="#a0a0a0" stroked="f"/>
        </w:pict>
      </w:r>
    </w:p>
    <w:p w14:paraId="1FBACB65" w14:textId="52D3043B"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Adjournment</w:t>
      </w:r>
      <w:r w:rsidRPr="00887557">
        <w:rPr>
          <w:rFonts w:asciiTheme="minorHAnsi" w:hAnsiTheme="minorHAnsi"/>
          <w:sz w:val="22"/>
          <w:szCs w:val="22"/>
        </w:rPr>
        <w:t xml:space="preserve">: Motion by </w:t>
      </w:r>
      <w:r w:rsidR="00C34C97">
        <w:rPr>
          <w:rFonts w:asciiTheme="minorHAnsi" w:hAnsiTheme="minorHAnsi"/>
          <w:sz w:val="22"/>
          <w:szCs w:val="22"/>
        </w:rPr>
        <w:t>Cline</w:t>
      </w:r>
      <w:r w:rsidRPr="00887557">
        <w:rPr>
          <w:rFonts w:asciiTheme="minorHAnsi" w:hAnsiTheme="minorHAnsi"/>
          <w:sz w:val="22"/>
          <w:szCs w:val="22"/>
        </w:rPr>
        <w:t xml:space="preserve">, second by </w:t>
      </w:r>
      <w:r w:rsidR="00C34C97">
        <w:rPr>
          <w:rFonts w:asciiTheme="minorHAnsi" w:hAnsiTheme="minorHAnsi"/>
          <w:sz w:val="22"/>
          <w:szCs w:val="22"/>
        </w:rPr>
        <w:t>Bennett</w:t>
      </w:r>
      <w:r w:rsidRPr="00887557">
        <w:rPr>
          <w:rFonts w:asciiTheme="minorHAnsi" w:hAnsiTheme="minorHAnsi"/>
          <w:sz w:val="22"/>
          <w:szCs w:val="22"/>
        </w:rPr>
        <w:t xml:space="preserve">, to adjourn. Motion carried unanimously. The meeting was adjourned at </w:t>
      </w:r>
      <w:r>
        <w:rPr>
          <w:rFonts w:asciiTheme="minorHAnsi" w:hAnsiTheme="minorHAnsi"/>
          <w:sz w:val="22"/>
          <w:szCs w:val="22"/>
        </w:rPr>
        <w:t>8:</w:t>
      </w:r>
      <w:r w:rsidR="00C34C97">
        <w:rPr>
          <w:rFonts w:asciiTheme="minorHAnsi" w:hAnsiTheme="minorHAnsi"/>
          <w:sz w:val="22"/>
          <w:szCs w:val="22"/>
        </w:rPr>
        <w:t>15</w:t>
      </w:r>
      <w:r w:rsidRPr="00887557">
        <w:rPr>
          <w:rFonts w:asciiTheme="minorHAnsi" w:hAnsiTheme="minorHAnsi"/>
          <w:sz w:val="22"/>
          <w:szCs w:val="22"/>
        </w:rPr>
        <w:t xml:space="preserve"> p.m.</w:t>
      </w:r>
    </w:p>
    <w:p w14:paraId="5C199551" w14:textId="77777777" w:rsidR="00FA1888" w:rsidRPr="00887557" w:rsidRDefault="00C53217" w:rsidP="00FA1888">
      <w:pPr>
        <w:rPr>
          <w:rFonts w:asciiTheme="minorHAnsi" w:hAnsiTheme="minorHAnsi"/>
          <w:sz w:val="22"/>
          <w:szCs w:val="22"/>
        </w:rPr>
      </w:pPr>
      <w:r>
        <w:rPr>
          <w:rFonts w:asciiTheme="minorHAnsi" w:hAnsiTheme="minorHAnsi"/>
          <w:sz w:val="22"/>
          <w:szCs w:val="22"/>
        </w:rPr>
        <w:pict w14:anchorId="18B280BB">
          <v:rect id="_x0000_i1030"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31AAA81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p w14:paraId="7AFE4B9F" w14:textId="77777777" w:rsidR="00FA1888" w:rsidRDefault="00FA1888" w:rsidP="00FA1888"/>
    <w:p w14:paraId="4C0F4018" w14:textId="77777777" w:rsidR="00040F72" w:rsidRDefault="00040F72"/>
    <w:sectPr w:rsidR="00040F7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5364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40F72"/>
    <w:rsid w:val="0025506C"/>
    <w:rsid w:val="00371CDE"/>
    <w:rsid w:val="005A0276"/>
    <w:rsid w:val="005A40BC"/>
    <w:rsid w:val="00627497"/>
    <w:rsid w:val="007C5D9E"/>
    <w:rsid w:val="008E7A8E"/>
    <w:rsid w:val="009206EB"/>
    <w:rsid w:val="00AC2877"/>
    <w:rsid w:val="00B6360A"/>
    <w:rsid w:val="00BE2018"/>
    <w:rsid w:val="00C34C97"/>
    <w:rsid w:val="00C46620"/>
    <w:rsid w:val="00C53217"/>
    <w:rsid w:val="00E41409"/>
    <w:rsid w:val="00FA1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5</cp:revision>
  <cp:lastPrinted>2025-04-11T14:38:00Z</cp:lastPrinted>
  <dcterms:created xsi:type="dcterms:W3CDTF">2025-03-13T18:54:00Z</dcterms:created>
  <dcterms:modified xsi:type="dcterms:W3CDTF">2025-04-11T14:43:00Z</dcterms:modified>
</cp:coreProperties>
</file>