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4840" w14:textId="365B4475" w:rsidR="00FA1888" w:rsidRDefault="00FA1888" w:rsidP="00FA1888">
      <w:pPr>
        <w:rPr>
          <w:rFonts w:asciiTheme="minorHAnsi" w:hAnsiTheme="minorHAnsi"/>
          <w:b/>
          <w:bCs/>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00B006E6">
        <w:rPr>
          <w:rFonts w:asciiTheme="minorHAnsi" w:hAnsiTheme="minorHAnsi"/>
          <w:b/>
          <w:bCs/>
          <w:sz w:val="22"/>
          <w:szCs w:val="22"/>
        </w:rPr>
        <w:t xml:space="preserve">Special </w:t>
      </w:r>
      <w:r w:rsidRPr="00887557">
        <w:rPr>
          <w:rFonts w:asciiTheme="minorHAnsi" w:hAnsiTheme="minorHAnsi"/>
          <w:b/>
          <w:bCs/>
          <w:sz w:val="22"/>
          <w:szCs w:val="22"/>
        </w:rPr>
        <w:t xml:space="preserve">City Council Meeting </w:t>
      </w:r>
      <w:r w:rsidR="00B006E6">
        <w:rPr>
          <w:rFonts w:asciiTheme="minorHAnsi" w:hAnsiTheme="minorHAnsi"/>
          <w:b/>
          <w:bCs/>
          <w:sz w:val="22"/>
          <w:szCs w:val="22"/>
        </w:rPr>
        <w:t xml:space="preserve">– Public Hearing </w:t>
      </w:r>
      <w:r w:rsidRPr="00887557">
        <w:rPr>
          <w:rFonts w:asciiTheme="minorHAnsi" w:hAnsiTheme="minorHAnsi"/>
          <w:b/>
          <w:bCs/>
          <w:sz w:val="22"/>
          <w:szCs w:val="22"/>
        </w:rPr>
        <w:t>– Action Minutes</w:t>
      </w:r>
      <w:r w:rsidRPr="00887557">
        <w:rPr>
          <w:rFonts w:asciiTheme="minorHAnsi" w:hAnsiTheme="minorHAnsi"/>
          <w:sz w:val="22"/>
          <w:szCs w:val="22"/>
        </w:rPr>
        <w:br/>
      </w:r>
      <w:r w:rsidR="00B006E6">
        <w:rPr>
          <w:rFonts w:asciiTheme="minorHAnsi" w:hAnsiTheme="minorHAnsi"/>
          <w:b/>
          <w:bCs/>
          <w:sz w:val="22"/>
          <w:szCs w:val="22"/>
        </w:rPr>
        <w:t>February 11</w:t>
      </w:r>
      <w:r>
        <w:rPr>
          <w:rFonts w:asciiTheme="minorHAnsi" w:hAnsiTheme="minorHAnsi"/>
          <w:b/>
          <w:bCs/>
          <w:sz w:val="22"/>
          <w:szCs w:val="22"/>
        </w:rPr>
        <w:t xml:space="preserve">, 2025 – </w:t>
      </w:r>
      <w:r w:rsidR="00311C77">
        <w:rPr>
          <w:rFonts w:asciiTheme="minorHAnsi" w:hAnsiTheme="minorHAnsi"/>
          <w:b/>
          <w:bCs/>
          <w:sz w:val="22"/>
          <w:szCs w:val="22"/>
        </w:rPr>
        <w:t>6:45</w:t>
      </w:r>
      <w:r>
        <w:rPr>
          <w:rFonts w:asciiTheme="minorHAnsi" w:hAnsiTheme="minorHAnsi"/>
          <w:b/>
          <w:bCs/>
          <w:sz w:val="22"/>
          <w:szCs w:val="22"/>
        </w:rPr>
        <w:t>PM</w:t>
      </w:r>
    </w:p>
    <w:p w14:paraId="7D78156E" w14:textId="707B8DBB" w:rsidR="00311C77" w:rsidRDefault="00311C77" w:rsidP="00FA1888">
      <w:pPr>
        <w:rPr>
          <w:rFonts w:asciiTheme="minorHAnsi" w:hAnsiTheme="minorHAnsi"/>
          <w:sz w:val="22"/>
          <w:szCs w:val="22"/>
        </w:rPr>
      </w:pPr>
      <w:r>
        <w:rPr>
          <w:rFonts w:asciiTheme="minorHAnsi" w:hAnsiTheme="minorHAnsi"/>
          <w:b/>
          <w:bCs/>
          <w:sz w:val="22"/>
          <w:szCs w:val="22"/>
        </w:rPr>
        <w:t xml:space="preserve">Call to Order: </w:t>
      </w:r>
      <w:r>
        <w:rPr>
          <w:rFonts w:asciiTheme="minorHAnsi" w:hAnsiTheme="minorHAnsi"/>
          <w:sz w:val="22"/>
          <w:szCs w:val="22"/>
        </w:rPr>
        <w:t>The Public Hearing was called to order by Mayor Joe Stuetelberg at 6:45 p.m. at Minburn City Hall. Council members present: Meaghan Bennett, Megan Cline, Andrew McGuire, and Jared Mills. Laura Helm was absent.</w:t>
      </w:r>
    </w:p>
    <w:p w14:paraId="3060A216" w14:textId="5592064A" w:rsidR="00311C77" w:rsidRDefault="00311C77" w:rsidP="00FA1888">
      <w:pPr>
        <w:rPr>
          <w:rFonts w:asciiTheme="minorHAnsi" w:hAnsiTheme="minorHAnsi"/>
          <w:sz w:val="22"/>
          <w:szCs w:val="22"/>
        </w:rPr>
      </w:pPr>
      <w:r>
        <w:rPr>
          <w:rFonts w:asciiTheme="minorHAnsi" w:hAnsiTheme="minorHAnsi"/>
          <w:b/>
          <w:bCs/>
          <w:sz w:val="22"/>
          <w:szCs w:val="22"/>
        </w:rPr>
        <w:t xml:space="preserve">Agenda: </w:t>
      </w:r>
      <w:r>
        <w:rPr>
          <w:rFonts w:asciiTheme="minorHAnsi" w:hAnsiTheme="minorHAnsi"/>
          <w:sz w:val="22"/>
          <w:szCs w:val="22"/>
        </w:rPr>
        <w:t xml:space="preserve">Move Cline, second by Bennett to approve the agenda. Motion carried unanimously. </w:t>
      </w:r>
    </w:p>
    <w:p w14:paraId="77955C21" w14:textId="0F4EACED" w:rsidR="00311C77" w:rsidRPr="00311C77" w:rsidRDefault="00311C77" w:rsidP="00311C77">
      <w:pPr>
        <w:pStyle w:val="ListParagraph"/>
        <w:numPr>
          <w:ilvl w:val="0"/>
          <w:numId w:val="2"/>
        </w:numPr>
        <w:rPr>
          <w:rFonts w:asciiTheme="minorHAnsi" w:hAnsiTheme="minorHAnsi"/>
          <w:b/>
          <w:bCs/>
          <w:sz w:val="22"/>
          <w:szCs w:val="22"/>
        </w:rPr>
      </w:pPr>
      <w:r>
        <w:rPr>
          <w:rFonts w:asciiTheme="minorHAnsi" w:hAnsiTheme="minorHAnsi"/>
          <w:b/>
          <w:bCs/>
          <w:sz w:val="22"/>
          <w:szCs w:val="22"/>
        </w:rPr>
        <w:t xml:space="preserve">Resolution – </w:t>
      </w:r>
      <w:r>
        <w:rPr>
          <w:rFonts w:asciiTheme="minorHAnsi" w:hAnsiTheme="minorHAnsi"/>
          <w:sz w:val="22"/>
          <w:szCs w:val="22"/>
        </w:rPr>
        <w:t>Move Cline, second Mills to approve and adopt Revenue Purpose Statement (Resolution 2025-05 A Resolution Approving and Adopting a Revenue Purpose Statement for Expenditure of Fee Revenues from Proposed Electric and Natural Gass Franchise Fees). Motion carried unanimously.</w:t>
      </w:r>
    </w:p>
    <w:p w14:paraId="11CE3D5D" w14:textId="7421459A" w:rsidR="00311C77" w:rsidRPr="00311C77" w:rsidRDefault="00311C77" w:rsidP="00311C77">
      <w:pPr>
        <w:pStyle w:val="ListParagraph"/>
        <w:numPr>
          <w:ilvl w:val="0"/>
          <w:numId w:val="2"/>
        </w:numPr>
        <w:rPr>
          <w:rFonts w:asciiTheme="minorHAnsi" w:hAnsiTheme="minorHAnsi"/>
          <w:b/>
          <w:bCs/>
          <w:sz w:val="22"/>
          <w:szCs w:val="22"/>
        </w:rPr>
      </w:pPr>
      <w:r>
        <w:rPr>
          <w:rFonts w:asciiTheme="minorHAnsi" w:hAnsiTheme="minorHAnsi"/>
          <w:b/>
          <w:bCs/>
          <w:sz w:val="22"/>
          <w:szCs w:val="22"/>
        </w:rPr>
        <w:t xml:space="preserve">Ordinance – </w:t>
      </w:r>
      <w:r>
        <w:rPr>
          <w:rFonts w:asciiTheme="minorHAnsi" w:hAnsiTheme="minorHAnsi"/>
          <w:sz w:val="22"/>
          <w:szCs w:val="22"/>
        </w:rPr>
        <w:t xml:space="preserve">No. 2025-01 MidAmerican Electric System Franchise. No public was present to speak </w:t>
      </w:r>
      <w:proofErr w:type="gramStart"/>
      <w:r>
        <w:rPr>
          <w:rFonts w:asciiTheme="minorHAnsi" w:hAnsiTheme="minorHAnsi"/>
          <w:sz w:val="22"/>
          <w:szCs w:val="22"/>
        </w:rPr>
        <w:t>to issue</w:t>
      </w:r>
      <w:proofErr w:type="gramEnd"/>
      <w:r>
        <w:rPr>
          <w:rFonts w:asciiTheme="minorHAnsi" w:hAnsiTheme="minorHAnsi"/>
          <w:sz w:val="22"/>
          <w:szCs w:val="22"/>
        </w:rPr>
        <w:t>.</w:t>
      </w:r>
    </w:p>
    <w:p w14:paraId="0C1BEA35" w14:textId="1B157CC8" w:rsidR="00311C77" w:rsidRPr="00311C77" w:rsidRDefault="00311C77" w:rsidP="00311C77">
      <w:pPr>
        <w:pStyle w:val="ListParagraph"/>
        <w:numPr>
          <w:ilvl w:val="0"/>
          <w:numId w:val="2"/>
        </w:numPr>
        <w:rPr>
          <w:rFonts w:asciiTheme="minorHAnsi" w:hAnsiTheme="minorHAnsi"/>
          <w:b/>
          <w:bCs/>
          <w:sz w:val="22"/>
          <w:szCs w:val="22"/>
        </w:rPr>
      </w:pPr>
      <w:r>
        <w:rPr>
          <w:rFonts w:asciiTheme="minorHAnsi" w:hAnsiTheme="minorHAnsi"/>
          <w:b/>
          <w:bCs/>
          <w:sz w:val="22"/>
          <w:szCs w:val="22"/>
        </w:rPr>
        <w:t xml:space="preserve">Ordinance – </w:t>
      </w:r>
      <w:r>
        <w:rPr>
          <w:rFonts w:asciiTheme="minorHAnsi" w:hAnsiTheme="minorHAnsi"/>
          <w:sz w:val="22"/>
          <w:szCs w:val="22"/>
        </w:rPr>
        <w:t xml:space="preserve">No. 2025-02 MidAmerican Gas System Franchise. No public was present to speak </w:t>
      </w:r>
      <w:proofErr w:type="gramStart"/>
      <w:r>
        <w:rPr>
          <w:rFonts w:asciiTheme="minorHAnsi" w:hAnsiTheme="minorHAnsi"/>
          <w:sz w:val="22"/>
          <w:szCs w:val="22"/>
        </w:rPr>
        <w:t>to issue</w:t>
      </w:r>
      <w:proofErr w:type="gramEnd"/>
      <w:r>
        <w:rPr>
          <w:rFonts w:asciiTheme="minorHAnsi" w:hAnsiTheme="minorHAnsi"/>
          <w:sz w:val="22"/>
          <w:szCs w:val="22"/>
        </w:rPr>
        <w:t xml:space="preserve">. </w:t>
      </w:r>
    </w:p>
    <w:p w14:paraId="77E8AF74" w14:textId="48ADB78D" w:rsidR="00311C77" w:rsidRPr="00311C77" w:rsidRDefault="00311C77" w:rsidP="00311C77">
      <w:pPr>
        <w:rPr>
          <w:rFonts w:asciiTheme="minorHAnsi" w:hAnsiTheme="minorHAnsi"/>
          <w:sz w:val="22"/>
          <w:szCs w:val="22"/>
        </w:rPr>
      </w:pPr>
      <w:r>
        <w:rPr>
          <w:rFonts w:asciiTheme="minorHAnsi" w:hAnsiTheme="minorHAnsi"/>
          <w:b/>
          <w:bCs/>
          <w:sz w:val="22"/>
          <w:szCs w:val="22"/>
        </w:rPr>
        <w:t xml:space="preserve">Adjournment: </w:t>
      </w:r>
      <w:r>
        <w:rPr>
          <w:rFonts w:asciiTheme="minorHAnsi" w:hAnsiTheme="minorHAnsi"/>
          <w:sz w:val="22"/>
          <w:szCs w:val="22"/>
        </w:rPr>
        <w:t>Move Bennett, second Cline to adjourn meeting. Meeting adjourned at 6:55 p.m.</w:t>
      </w:r>
    </w:p>
    <w:p w14:paraId="5BEC8CB0" w14:textId="77777777" w:rsidR="00311C77" w:rsidRDefault="00311C77" w:rsidP="00311C77">
      <w:pPr>
        <w:rPr>
          <w:rFonts w:asciiTheme="minorHAnsi" w:hAnsiTheme="minorHAnsi"/>
          <w:b/>
          <w:bCs/>
          <w:sz w:val="22"/>
          <w:szCs w:val="22"/>
        </w:rPr>
      </w:pPr>
    </w:p>
    <w:p w14:paraId="3F5A461B" w14:textId="77777777" w:rsidR="00311C77" w:rsidRPr="00887557" w:rsidRDefault="00311C77" w:rsidP="00311C77">
      <w:pPr>
        <w:rPr>
          <w:rFonts w:asciiTheme="minorHAnsi" w:hAnsiTheme="minorHAnsi"/>
          <w:sz w:val="22"/>
          <w:szCs w:val="22"/>
        </w:rPr>
      </w:pPr>
      <w:r>
        <w:rPr>
          <w:rFonts w:asciiTheme="minorHAnsi" w:hAnsiTheme="minorHAnsi"/>
          <w:sz w:val="22"/>
          <w:szCs w:val="22"/>
        </w:rPr>
        <w:pict w14:anchorId="21010645">
          <v:rect id="_x0000_i1032" style="width:0;height:1.5pt" o:hralign="center" o:hrstd="t" o:hr="t" fillcolor="#a0a0a0" stroked="f"/>
        </w:pict>
      </w:r>
    </w:p>
    <w:p w14:paraId="054046C4" w14:textId="77777777" w:rsidR="00311C77" w:rsidRPr="00D74399" w:rsidRDefault="00311C77" w:rsidP="00311C77">
      <w:pPr>
        <w:rPr>
          <w:rFonts w:asciiTheme="minorHAnsi" w:hAnsiTheme="minorHAnsi"/>
          <w:sz w:val="22"/>
          <w:szCs w:val="22"/>
        </w:rPr>
      </w:pPr>
    </w:p>
    <w:p w14:paraId="0DE76F39" w14:textId="77777777" w:rsidR="00311C77" w:rsidRPr="00D74399" w:rsidRDefault="00311C77" w:rsidP="00311C77">
      <w:pPr>
        <w:rPr>
          <w:rFonts w:asciiTheme="minorHAnsi" w:hAnsiTheme="minorHAnsi"/>
          <w:sz w:val="22"/>
          <w:szCs w:val="22"/>
        </w:rPr>
      </w:pPr>
    </w:p>
    <w:p w14:paraId="02A2A305" w14:textId="77777777" w:rsidR="00311C77" w:rsidRPr="00D74399" w:rsidRDefault="00311C77" w:rsidP="00311C77">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3454AAF8" w14:textId="77777777" w:rsidR="00311C77" w:rsidRPr="00D74399" w:rsidRDefault="00311C77" w:rsidP="00311C77">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2F2FAFC2" w14:textId="77777777" w:rsidR="00311C77" w:rsidRPr="00D74399" w:rsidRDefault="00311C77" w:rsidP="00311C77">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537670C7" w14:textId="77777777" w:rsidR="00311C77" w:rsidRPr="00D74399" w:rsidRDefault="00311C77" w:rsidP="00311C77">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01D17131" w14:textId="77777777" w:rsidR="00311C77" w:rsidRPr="00D74399" w:rsidRDefault="00311C77" w:rsidP="00311C77">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5AF011AE" w14:textId="77777777" w:rsidR="00311C77" w:rsidRPr="00D74399" w:rsidRDefault="00311C77" w:rsidP="00311C77">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p w14:paraId="12E457B4" w14:textId="77777777" w:rsidR="00311C77" w:rsidRDefault="00311C77" w:rsidP="00311C77">
      <w:pPr>
        <w:rPr>
          <w:rFonts w:asciiTheme="minorHAnsi" w:hAnsiTheme="minorHAnsi"/>
          <w:b/>
          <w:bCs/>
          <w:sz w:val="22"/>
          <w:szCs w:val="22"/>
        </w:rPr>
      </w:pPr>
    </w:p>
    <w:p w14:paraId="1608B83F" w14:textId="77777777" w:rsidR="00311C77" w:rsidRDefault="00311C77" w:rsidP="00311C77">
      <w:pPr>
        <w:rPr>
          <w:rFonts w:asciiTheme="minorHAnsi" w:hAnsiTheme="minorHAnsi"/>
          <w:b/>
          <w:bCs/>
          <w:sz w:val="22"/>
          <w:szCs w:val="22"/>
        </w:rPr>
      </w:pPr>
    </w:p>
    <w:p w14:paraId="21F5E64C" w14:textId="1CDE3001" w:rsidR="00311C77" w:rsidRPr="00887557" w:rsidRDefault="00311C77" w:rsidP="00311C77">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Pr>
          <w:rFonts w:asciiTheme="minorHAnsi" w:hAnsiTheme="minorHAnsi"/>
          <w:b/>
          <w:bCs/>
          <w:sz w:val="22"/>
          <w:szCs w:val="22"/>
        </w:rPr>
        <w:t>Regular</w:t>
      </w:r>
      <w:r>
        <w:rPr>
          <w:rFonts w:asciiTheme="minorHAnsi" w:hAnsiTheme="minorHAnsi"/>
          <w:b/>
          <w:bCs/>
          <w:sz w:val="22"/>
          <w:szCs w:val="22"/>
        </w:rPr>
        <w:t xml:space="preserve"> </w:t>
      </w:r>
      <w:r w:rsidRPr="00887557">
        <w:rPr>
          <w:rFonts w:asciiTheme="minorHAnsi" w:hAnsiTheme="minorHAnsi"/>
          <w:b/>
          <w:bCs/>
          <w:sz w:val="22"/>
          <w:szCs w:val="22"/>
        </w:rPr>
        <w:t>City Council Meeting – Action Minutes</w:t>
      </w:r>
      <w:r w:rsidRPr="00887557">
        <w:rPr>
          <w:rFonts w:asciiTheme="minorHAnsi" w:hAnsiTheme="minorHAnsi"/>
          <w:sz w:val="22"/>
          <w:szCs w:val="22"/>
        </w:rPr>
        <w:br/>
      </w:r>
      <w:r>
        <w:rPr>
          <w:rFonts w:asciiTheme="minorHAnsi" w:hAnsiTheme="minorHAnsi"/>
          <w:b/>
          <w:bCs/>
          <w:sz w:val="22"/>
          <w:szCs w:val="22"/>
        </w:rPr>
        <w:t xml:space="preserve">February 11, 2025 – </w:t>
      </w:r>
      <w:r>
        <w:rPr>
          <w:rFonts w:asciiTheme="minorHAnsi" w:hAnsiTheme="minorHAnsi"/>
          <w:b/>
          <w:bCs/>
          <w:sz w:val="22"/>
          <w:szCs w:val="22"/>
        </w:rPr>
        <w:t>7</w:t>
      </w:r>
      <w:r>
        <w:rPr>
          <w:rFonts w:asciiTheme="minorHAnsi" w:hAnsiTheme="minorHAnsi"/>
          <w:b/>
          <w:bCs/>
          <w:sz w:val="22"/>
          <w:szCs w:val="22"/>
        </w:rPr>
        <w:t>PM</w:t>
      </w:r>
    </w:p>
    <w:p w14:paraId="6E2BD0CB" w14:textId="77777777" w:rsidR="00311C77" w:rsidRDefault="00311C77" w:rsidP="00FA1888">
      <w:pPr>
        <w:rPr>
          <w:rFonts w:asciiTheme="minorHAnsi" w:hAnsiTheme="minorHAnsi"/>
          <w:b/>
          <w:bCs/>
          <w:sz w:val="22"/>
          <w:szCs w:val="22"/>
        </w:rPr>
      </w:pPr>
    </w:p>
    <w:p w14:paraId="333D6936" w14:textId="28FB155B"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xml:space="preserve">: The regular City Council meeting was called to order by Mayor Joe Stuetelberg at </w:t>
      </w:r>
      <w:r w:rsidR="00311C77">
        <w:rPr>
          <w:rFonts w:asciiTheme="minorHAnsi" w:hAnsiTheme="minorHAnsi"/>
          <w:sz w:val="22"/>
          <w:szCs w:val="22"/>
        </w:rPr>
        <w:t>7</w:t>
      </w:r>
      <w:r w:rsidRPr="00887557">
        <w:rPr>
          <w:rFonts w:asciiTheme="minorHAnsi" w:hAnsiTheme="minorHAnsi"/>
          <w:sz w:val="22"/>
          <w:szCs w:val="22"/>
        </w:rPr>
        <w:t xml:space="preserve"> p.m. at Minburn City Hall. Council members present: Meaghan Bennett,</w:t>
      </w:r>
      <w:r>
        <w:rPr>
          <w:rFonts w:asciiTheme="minorHAnsi" w:hAnsiTheme="minorHAnsi"/>
          <w:sz w:val="22"/>
          <w:szCs w:val="22"/>
        </w:rPr>
        <w:t xml:space="preserve"> Megan Cline</w:t>
      </w:r>
      <w:r w:rsidRPr="00887557">
        <w:rPr>
          <w:rFonts w:asciiTheme="minorHAnsi" w:hAnsiTheme="minorHAnsi"/>
          <w:sz w:val="22"/>
          <w:szCs w:val="22"/>
        </w:rPr>
        <w:t>,</w:t>
      </w:r>
      <w:r w:rsidR="00311C77">
        <w:rPr>
          <w:rFonts w:asciiTheme="minorHAnsi" w:hAnsiTheme="minorHAnsi"/>
          <w:sz w:val="22"/>
          <w:szCs w:val="22"/>
        </w:rPr>
        <w:t xml:space="preserve"> Andrew McGuire</w:t>
      </w:r>
      <w:r w:rsidRPr="00887557">
        <w:rPr>
          <w:rFonts w:asciiTheme="minorHAnsi" w:hAnsiTheme="minorHAnsi"/>
          <w:sz w:val="22"/>
          <w:szCs w:val="22"/>
        </w:rPr>
        <w:t xml:space="preserve"> and </w:t>
      </w:r>
      <w:r>
        <w:rPr>
          <w:rFonts w:asciiTheme="minorHAnsi" w:hAnsiTheme="minorHAnsi"/>
          <w:sz w:val="22"/>
          <w:szCs w:val="22"/>
        </w:rPr>
        <w:t>Jar</w:t>
      </w:r>
      <w:r w:rsidR="00311C77">
        <w:rPr>
          <w:rFonts w:asciiTheme="minorHAnsi" w:hAnsiTheme="minorHAnsi"/>
          <w:sz w:val="22"/>
          <w:szCs w:val="22"/>
        </w:rPr>
        <w:t>e</w:t>
      </w:r>
      <w:r>
        <w:rPr>
          <w:rFonts w:asciiTheme="minorHAnsi" w:hAnsiTheme="minorHAnsi"/>
          <w:sz w:val="22"/>
          <w:szCs w:val="22"/>
        </w:rPr>
        <w:t>d Mills.</w:t>
      </w:r>
      <w:r w:rsidR="00311C77">
        <w:rPr>
          <w:rFonts w:asciiTheme="minorHAnsi" w:hAnsiTheme="minorHAnsi"/>
          <w:sz w:val="22"/>
          <w:szCs w:val="22"/>
        </w:rPr>
        <w:t xml:space="preserve"> Laura Helm was absent. </w:t>
      </w:r>
    </w:p>
    <w:p w14:paraId="55FA0BAA" w14:textId="0CDD8588"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Pr="00887557">
        <w:rPr>
          <w:rFonts w:asciiTheme="minorHAnsi" w:hAnsiTheme="minorHAnsi"/>
          <w:sz w:val="22"/>
          <w:szCs w:val="22"/>
        </w:rPr>
        <w:t xml:space="preserve">: Motion by </w:t>
      </w:r>
      <w:r>
        <w:rPr>
          <w:rFonts w:asciiTheme="minorHAnsi" w:hAnsiTheme="minorHAnsi"/>
          <w:sz w:val="22"/>
          <w:szCs w:val="22"/>
        </w:rPr>
        <w:t>Cline</w:t>
      </w:r>
      <w:r w:rsidRPr="00887557">
        <w:rPr>
          <w:rFonts w:asciiTheme="minorHAnsi" w:hAnsiTheme="minorHAnsi"/>
          <w:sz w:val="22"/>
          <w:szCs w:val="22"/>
        </w:rPr>
        <w:t xml:space="preserve">, second by </w:t>
      </w:r>
      <w:r>
        <w:rPr>
          <w:rFonts w:asciiTheme="minorHAnsi" w:hAnsiTheme="minorHAnsi"/>
          <w:sz w:val="22"/>
          <w:szCs w:val="22"/>
        </w:rPr>
        <w:t>Bennett</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Pr>
          <w:rFonts w:asciiTheme="minorHAnsi" w:hAnsiTheme="minorHAnsi"/>
          <w:sz w:val="22"/>
          <w:szCs w:val="22"/>
        </w:rPr>
        <w:t>.</w:t>
      </w:r>
      <w:r w:rsidRPr="00887557">
        <w:rPr>
          <w:rFonts w:asciiTheme="minorHAnsi" w:hAnsiTheme="minorHAnsi"/>
          <w:sz w:val="22"/>
          <w:szCs w:val="22"/>
        </w:rPr>
        <w:t xml:space="preserve"> Motion carried unanimously.</w:t>
      </w:r>
    </w:p>
    <w:p w14:paraId="749E6ACC" w14:textId="4008D68A"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Minutes</w:t>
      </w:r>
      <w:r w:rsidRPr="00887557">
        <w:rPr>
          <w:rFonts w:asciiTheme="minorHAnsi" w:hAnsiTheme="minorHAnsi"/>
          <w:sz w:val="22"/>
          <w:szCs w:val="22"/>
        </w:rPr>
        <w:t>: Motion by</w:t>
      </w:r>
      <w:r w:rsidR="00311C77">
        <w:rPr>
          <w:rFonts w:asciiTheme="minorHAnsi" w:hAnsiTheme="minorHAnsi"/>
          <w:sz w:val="22"/>
          <w:szCs w:val="22"/>
        </w:rPr>
        <w:t xml:space="preserve"> Cline</w:t>
      </w:r>
      <w:r w:rsidRPr="00887557">
        <w:rPr>
          <w:rFonts w:asciiTheme="minorHAnsi" w:hAnsiTheme="minorHAnsi"/>
          <w:sz w:val="22"/>
          <w:szCs w:val="22"/>
        </w:rPr>
        <w:t>, second by</w:t>
      </w:r>
      <w:r>
        <w:rPr>
          <w:rFonts w:asciiTheme="minorHAnsi" w:hAnsiTheme="minorHAnsi"/>
          <w:sz w:val="22"/>
          <w:szCs w:val="22"/>
        </w:rPr>
        <w:t xml:space="preserve"> </w:t>
      </w:r>
      <w:r w:rsidR="00311C77">
        <w:rPr>
          <w:rFonts w:asciiTheme="minorHAnsi" w:hAnsiTheme="minorHAnsi"/>
          <w:sz w:val="22"/>
          <w:szCs w:val="22"/>
        </w:rPr>
        <w:t>Mills</w:t>
      </w:r>
      <w:r w:rsidRPr="00887557">
        <w:rPr>
          <w:rFonts w:asciiTheme="minorHAnsi" w:hAnsiTheme="minorHAnsi"/>
          <w:sz w:val="22"/>
          <w:szCs w:val="22"/>
        </w:rPr>
        <w:t xml:space="preserve">, to approve the minutes of the </w:t>
      </w:r>
      <w:r w:rsidR="00311C77">
        <w:rPr>
          <w:rFonts w:asciiTheme="minorHAnsi" w:hAnsiTheme="minorHAnsi"/>
          <w:sz w:val="22"/>
          <w:szCs w:val="22"/>
        </w:rPr>
        <w:t>January 13 &amp; 21</w:t>
      </w:r>
      <w:r w:rsidRPr="00887557">
        <w:rPr>
          <w:rFonts w:asciiTheme="minorHAnsi" w:hAnsiTheme="minorHAnsi"/>
          <w:sz w:val="22"/>
          <w:szCs w:val="22"/>
        </w:rPr>
        <w:t>,</w:t>
      </w:r>
      <w:r w:rsidR="00311C77">
        <w:rPr>
          <w:rFonts w:asciiTheme="minorHAnsi" w:hAnsiTheme="minorHAnsi"/>
          <w:sz w:val="22"/>
          <w:szCs w:val="22"/>
        </w:rPr>
        <w:t xml:space="preserve"> 2025 </w:t>
      </w:r>
      <w:r w:rsidRPr="00887557">
        <w:rPr>
          <w:rFonts w:asciiTheme="minorHAnsi" w:hAnsiTheme="minorHAnsi"/>
          <w:sz w:val="22"/>
          <w:szCs w:val="22"/>
        </w:rPr>
        <w:t>meeting. Motion carried unanimously.</w:t>
      </w:r>
    </w:p>
    <w:p w14:paraId="7C73FF7A" w14:textId="794417A6" w:rsidR="00FA1888" w:rsidRDefault="00FA1888" w:rsidP="00FA1888">
      <w:pPr>
        <w:rPr>
          <w:rFonts w:asciiTheme="minorHAnsi" w:hAnsiTheme="minorHAnsi"/>
          <w:sz w:val="22"/>
          <w:szCs w:val="22"/>
        </w:rPr>
      </w:pPr>
      <w:r w:rsidRPr="00887557">
        <w:rPr>
          <w:rFonts w:asciiTheme="minorHAnsi" w:hAnsiTheme="minorHAnsi"/>
          <w:b/>
          <w:bCs/>
          <w:sz w:val="22"/>
          <w:szCs w:val="22"/>
        </w:rPr>
        <w:t>Approval of Bills</w:t>
      </w:r>
      <w:r w:rsidRPr="00887557">
        <w:rPr>
          <w:rFonts w:asciiTheme="minorHAnsi" w:hAnsiTheme="minorHAnsi"/>
          <w:sz w:val="22"/>
          <w:szCs w:val="22"/>
        </w:rPr>
        <w:t xml:space="preserve">: Motion by </w:t>
      </w:r>
      <w:r>
        <w:rPr>
          <w:rFonts w:asciiTheme="minorHAnsi" w:hAnsiTheme="minorHAnsi"/>
          <w:sz w:val="22"/>
          <w:szCs w:val="22"/>
        </w:rPr>
        <w:t>Cline</w:t>
      </w:r>
      <w:r w:rsidRPr="00887557">
        <w:rPr>
          <w:rFonts w:asciiTheme="minorHAnsi" w:hAnsiTheme="minorHAnsi"/>
          <w:sz w:val="22"/>
          <w:szCs w:val="22"/>
        </w:rPr>
        <w:t xml:space="preserve">, second by </w:t>
      </w:r>
      <w:r w:rsidR="00311C77">
        <w:rPr>
          <w:rFonts w:asciiTheme="minorHAnsi" w:hAnsiTheme="minorHAnsi"/>
          <w:sz w:val="22"/>
          <w:szCs w:val="22"/>
        </w:rPr>
        <w:t>Bennett</w:t>
      </w:r>
      <w:r w:rsidRPr="00887557">
        <w:rPr>
          <w:rFonts w:asciiTheme="minorHAnsi" w:hAnsiTheme="minorHAnsi"/>
          <w:sz w:val="22"/>
          <w:szCs w:val="22"/>
        </w:rPr>
        <w:t>, to approve the following bills:</w:t>
      </w:r>
    </w:p>
    <w:tbl>
      <w:tblPr>
        <w:tblW w:w="4563" w:type="dxa"/>
        <w:tblLook w:val="04A0" w:firstRow="1" w:lastRow="0" w:firstColumn="1" w:lastColumn="0" w:noHBand="0" w:noVBand="1"/>
      </w:tblPr>
      <w:tblGrid>
        <w:gridCol w:w="3266"/>
        <w:gridCol w:w="1297"/>
      </w:tblGrid>
      <w:tr w:rsidR="00311C77" w:rsidRPr="00311C77" w14:paraId="481E7312" w14:textId="77777777" w:rsidTr="00311C77">
        <w:trPr>
          <w:trHeight w:val="300"/>
        </w:trPr>
        <w:tc>
          <w:tcPr>
            <w:tcW w:w="0" w:type="auto"/>
            <w:tcBorders>
              <w:top w:val="nil"/>
              <w:left w:val="nil"/>
              <w:bottom w:val="nil"/>
              <w:right w:val="nil"/>
            </w:tcBorders>
            <w:shd w:val="clear" w:color="auto" w:fill="auto"/>
            <w:noWrap/>
            <w:vAlign w:val="bottom"/>
            <w:hideMark/>
          </w:tcPr>
          <w:p w14:paraId="0AB72CDE"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MID AMERICAN ENERGY</w:t>
            </w:r>
          </w:p>
        </w:tc>
        <w:tc>
          <w:tcPr>
            <w:tcW w:w="0" w:type="auto"/>
            <w:tcBorders>
              <w:top w:val="nil"/>
              <w:left w:val="nil"/>
              <w:bottom w:val="nil"/>
              <w:right w:val="nil"/>
            </w:tcBorders>
            <w:shd w:val="clear" w:color="auto" w:fill="auto"/>
            <w:noWrap/>
            <w:vAlign w:val="center"/>
            <w:hideMark/>
          </w:tcPr>
          <w:p w14:paraId="3040FC5E" w14:textId="7B8E2A7C"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w:t>
            </w:r>
            <w:proofErr w:type="gramStart"/>
            <w:r w:rsidRPr="00311C77">
              <w:rPr>
                <w:rFonts w:ascii="Calibri" w:hAnsi="Calibri" w:cs="Calibri"/>
                <w:color w:val="000000"/>
                <w:sz w:val="20"/>
                <w14:ligatures w14:val="none"/>
              </w:rPr>
              <w:t>$  2,271.35</w:t>
            </w:r>
            <w:proofErr w:type="gramEnd"/>
            <w:r w:rsidRPr="00311C77">
              <w:rPr>
                <w:rFonts w:ascii="Calibri" w:hAnsi="Calibri" w:cs="Calibri"/>
                <w:color w:val="000000"/>
                <w:sz w:val="20"/>
                <w14:ligatures w14:val="none"/>
              </w:rPr>
              <w:t xml:space="preserve"> </w:t>
            </w:r>
          </w:p>
        </w:tc>
      </w:tr>
      <w:tr w:rsidR="00311C77" w:rsidRPr="00311C77" w14:paraId="14B1076A" w14:textId="77777777" w:rsidTr="00311C77">
        <w:trPr>
          <w:trHeight w:val="468"/>
        </w:trPr>
        <w:tc>
          <w:tcPr>
            <w:tcW w:w="0" w:type="auto"/>
            <w:tcBorders>
              <w:top w:val="nil"/>
              <w:left w:val="nil"/>
              <w:bottom w:val="nil"/>
              <w:right w:val="nil"/>
            </w:tcBorders>
            <w:shd w:val="clear" w:color="auto" w:fill="auto"/>
            <w:noWrap/>
            <w:vAlign w:val="bottom"/>
            <w:hideMark/>
          </w:tcPr>
          <w:p w14:paraId="533159F9"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ADEL TV &amp; Appliance</w:t>
            </w:r>
          </w:p>
        </w:tc>
        <w:tc>
          <w:tcPr>
            <w:tcW w:w="0" w:type="auto"/>
            <w:tcBorders>
              <w:top w:val="nil"/>
              <w:left w:val="nil"/>
              <w:bottom w:val="nil"/>
              <w:right w:val="nil"/>
            </w:tcBorders>
            <w:shd w:val="clear" w:color="auto" w:fill="auto"/>
            <w:noWrap/>
            <w:vAlign w:val="center"/>
            <w:hideMark/>
          </w:tcPr>
          <w:p w14:paraId="27557688"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$ 417.95 </w:t>
            </w:r>
          </w:p>
        </w:tc>
      </w:tr>
      <w:tr w:rsidR="00311C77" w:rsidRPr="00311C77" w14:paraId="4B566192" w14:textId="77777777" w:rsidTr="00311C77">
        <w:trPr>
          <w:trHeight w:val="300"/>
        </w:trPr>
        <w:tc>
          <w:tcPr>
            <w:tcW w:w="0" w:type="auto"/>
            <w:tcBorders>
              <w:top w:val="nil"/>
              <w:left w:val="nil"/>
              <w:bottom w:val="nil"/>
              <w:right w:val="nil"/>
            </w:tcBorders>
            <w:shd w:val="clear" w:color="auto" w:fill="auto"/>
            <w:noWrap/>
            <w:vAlign w:val="bottom"/>
            <w:hideMark/>
          </w:tcPr>
          <w:p w14:paraId="66763656"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HEARTLAND COOP</w:t>
            </w:r>
          </w:p>
        </w:tc>
        <w:tc>
          <w:tcPr>
            <w:tcW w:w="0" w:type="auto"/>
            <w:tcBorders>
              <w:top w:val="nil"/>
              <w:left w:val="nil"/>
              <w:bottom w:val="nil"/>
              <w:right w:val="nil"/>
            </w:tcBorders>
            <w:shd w:val="clear" w:color="auto" w:fill="auto"/>
            <w:noWrap/>
            <w:vAlign w:val="center"/>
            <w:hideMark/>
          </w:tcPr>
          <w:p w14:paraId="600F705C"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137.35 </w:t>
            </w:r>
          </w:p>
        </w:tc>
      </w:tr>
      <w:tr w:rsidR="00311C77" w:rsidRPr="00311C77" w14:paraId="7A120AA2" w14:textId="77777777" w:rsidTr="00311C77">
        <w:trPr>
          <w:trHeight w:val="300"/>
        </w:trPr>
        <w:tc>
          <w:tcPr>
            <w:tcW w:w="0" w:type="auto"/>
            <w:tcBorders>
              <w:top w:val="nil"/>
              <w:left w:val="nil"/>
              <w:bottom w:val="nil"/>
              <w:right w:val="nil"/>
            </w:tcBorders>
            <w:shd w:val="clear" w:color="auto" w:fill="auto"/>
            <w:noWrap/>
            <w:vAlign w:val="bottom"/>
            <w:hideMark/>
          </w:tcPr>
          <w:p w14:paraId="4BEA0A4F"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HARLAND ACE HARDWARE</w:t>
            </w:r>
          </w:p>
        </w:tc>
        <w:tc>
          <w:tcPr>
            <w:tcW w:w="0" w:type="auto"/>
            <w:tcBorders>
              <w:top w:val="nil"/>
              <w:left w:val="nil"/>
              <w:bottom w:val="nil"/>
              <w:right w:val="nil"/>
            </w:tcBorders>
            <w:shd w:val="clear" w:color="auto" w:fill="auto"/>
            <w:noWrap/>
            <w:vAlign w:val="center"/>
            <w:hideMark/>
          </w:tcPr>
          <w:p w14:paraId="6C9A6498"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116.31 </w:t>
            </w:r>
          </w:p>
        </w:tc>
      </w:tr>
      <w:tr w:rsidR="00311C77" w:rsidRPr="00311C77" w14:paraId="137B410E" w14:textId="77777777" w:rsidTr="00311C77">
        <w:trPr>
          <w:trHeight w:val="300"/>
        </w:trPr>
        <w:tc>
          <w:tcPr>
            <w:tcW w:w="0" w:type="auto"/>
            <w:tcBorders>
              <w:top w:val="nil"/>
              <w:left w:val="nil"/>
              <w:bottom w:val="nil"/>
              <w:right w:val="nil"/>
            </w:tcBorders>
            <w:shd w:val="clear" w:color="auto" w:fill="auto"/>
            <w:noWrap/>
            <w:vAlign w:val="bottom"/>
            <w:hideMark/>
          </w:tcPr>
          <w:p w14:paraId="212EECF4"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AJS SANITATION</w:t>
            </w:r>
          </w:p>
        </w:tc>
        <w:tc>
          <w:tcPr>
            <w:tcW w:w="0" w:type="auto"/>
            <w:tcBorders>
              <w:top w:val="nil"/>
              <w:left w:val="nil"/>
              <w:bottom w:val="nil"/>
              <w:right w:val="nil"/>
            </w:tcBorders>
            <w:shd w:val="clear" w:color="auto" w:fill="auto"/>
            <w:noWrap/>
            <w:vAlign w:val="center"/>
            <w:hideMark/>
          </w:tcPr>
          <w:p w14:paraId="2045091C"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5,858.00 </w:t>
            </w:r>
          </w:p>
        </w:tc>
      </w:tr>
      <w:tr w:rsidR="00311C77" w:rsidRPr="00311C77" w14:paraId="39DA6D78" w14:textId="77777777" w:rsidTr="00311C77">
        <w:trPr>
          <w:trHeight w:val="300"/>
        </w:trPr>
        <w:tc>
          <w:tcPr>
            <w:tcW w:w="0" w:type="auto"/>
            <w:tcBorders>
              <w:top w:val="nil"/>
              <w:left w:val="nil"/>
              <w:bottom w:val="nil"/>
              <w:right w:val="nil"/>
            </w:tcBorders>
            <w:shd w:val="clear" w:color="auto" w:fill="auto"/>
            <w:noWrap/>
            <w:vAlign w:val="bottom"/>
            <w:hideMark/>
          </w:tcPr>
          <w:p w14:paraId="7A7B6D4E"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VISA-BANKERS BANK</w:t>
            </w:r>
          </w:p>
        </w:tc>
        <w:tc>
          <w:tcPr>
            <w:tcW w:w="0" w:type="auto"/>
            <w:tcBorders>
              <w:top w:val="nil"/>
              <w:left w:val="nil"/>
              <w:bottom w:val="nil"/>
              <w:right w:val="nil"/>
            </w:tcBorders>
            <w:shd w:val="clear" w:color="auto" w:fill="auto"/>
            <w:noWrap/>
            <w:vAlign w:val="center"/>
            <w:hideMark/>
          </w:tcPr>
          <w:p w14:paraId="6C1D4484"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711.23 </w:t>
            </w:r>
          </w:p>
        </w:tc>
      </w:tr>
      <w:tr w:rsidR="00311C77" w:rsidRPr="00311C77" w14:paraId="4541EA88" w14:textId="77777777" w:rsidTr="00311C77">
        <w:trPr>
          <w:trHeight w:val="300"/>
        </w:trPr>
        <w:tc>
          <w:tcPr>
            <w:tcW w:w="0" w:type="auto"/>
            <w:tcBorders>
              <w:top w:val="nil"/>
              <w:left w:val="nil"/>
              <w:bottom w:val="nil"/>
              <w:right w:val="nil"/>
            </w:tcBorders>
            <w:shd w:val="clear" w:color="auto" w:fill="auto"/>
            <w:noWrap/>
            <w:vAlign w:val="bottom"/>
            <w:hideMark/>
          </w:tcPr>
          <w:p w14:paraId="0BA675A1"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MICRO MARKETING</w:t>
            </w:r>
          </w:p>
        </w:tc>
        <w:tc>
          <w:tcPr>
            <w:tcW w:w="0" w:type="auto"/>
            <w:tcBorders>
              <w:top w:val="nil"/>
              <w:left w:val="nil"/>
              <w:bottom w:val="nil"/>
              <w:right w:val="nil"/>
            </w:tcBorders>
            <w:shd w:val="clear" w:color="auto" w:fill="auto"/>
            <w:noWrap/>
            <w:vAlign w:val="center"/>
            <w:hideMark/>
          </w:tcPr>
          <w:p w14:paraId="0BFB5D96"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76.01 </w:t>
            </w:r>
          </w:p>
        </w:tc>
      </w:tr>
      <w:tr w:rsidR="00311C77" w:rsidRPr="00311C77" w14:paraId="4454CCC9" w14:textId="77777777" w:rsidTr="00311C77">
        <w:trPr>
          <w:trHeight w:val="300"/>
        </w:trPr>
        <w:tc>
          <w:tcPr>
            <w:tcW w:w="0" w:type="auto"/>
            <w:tcBorders>
              <w:top w:val="nil"/>
              <w:left w:val="nil"/>
              <w:bottom w:val="nil"/>
              <w:right w:val="nil"/>
            </w:tcBorders>
            <w:shd w:val="clear" w:color="auto" w:fill="auto"/>
            <w:noWrap/>
            <w:vAlign w:val="bottom"/>
            <w:hideMark/>
          </w:tcPr>
          <w:p w14:paraId="0CCF2F3D"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Know Buddy Resources</w:t>
            </w:r>
          </w:p>
        </w:tc>
        <w:tc>
          <w:tcPr>
            <w:tcW w:w="0" w:type="auto"/>
            <w:tcBorders>
              <w:top w:val="nil"/>
              <w:left w:val="nil"/>
              <w:bottom w:val="nil"/>
              <w:right w:val="nil"/>
            </w:tcBorders>
            <w:shd w:val="clear" w:color="auto" w:fill="auto"/>
            <w:noWrap/>
            <w:vAlign w:val="center"/>
            <w:hideMark/>
          </w:tcPr>
          <w:p w14:paraId="0353E3BF"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$ 30.99 </w:t>
            </w:r>
          </w:p>
        </w:tc>
      </w:tr>
      <w:tr w:rsidR="00311C77" w:rsidRPr="00311C77" w14:paraId="2AC3851F" w14:textId="77777777" w:rsidTr="00311C77">
        <w:trPr>
          <w:trHeight w:val="300"/>
        </w:trPr>
        <w:tc>
          <w:tcPr>
            <w:tcW w:w="0" w:type="auto"/>
            <w:tcBorders>
              <w:top w:val="nil"/>
              <w:left w:val="nil"/>
              <w:bottom w:val="nil"/>
              <w:right w:val="nil"/>
            </w:tcBorders>
            <w:shd w:val="clear" w:color="auto" w:fill="auto"/>
            <w:noWrap/>
            <w:vAlign w:val="bottom"/>
            <w:hideMark/>
          </w:tcPr>
          <w:p w14:paraId="04410FEB"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Elite Electric &amp; Utility</w:t>
            </w:r>
          </w:p>
        </w:tc>
        <w:tc>
          <w:tcPr>
            <w:tcW w:w="0" w:type="auto"/>
            <w:tcBorders>
              <w:top w:val="nil"/>
              <w:left w:val="nil"/>
              <w:bottom w:val="nil"/>
              <w:right w:val="nil"/>
            </w:tcBorders>
            <w:shd w:val="clear" w:color="auto" w:fill="auto"/>
            <w:noWrap/>
            <w:vAlign w:val="center"/>
            <w:hideMark/>
          </w:tcPr>
          <w:p w14:paraId="4F0C6D22"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$ 450.00 </w:t>
            </w:r>
          </w:p>
        </w:tc>
      </w:tr>
      <w:tr w:rsidR="00311C77" w:rsidRPr="00311C77" w14:paraId="6AFADB21" w14:textId="77777777" w:rsidTr="00311C77">
        <w:trPr>
          <w:trHeight w:val="300"/>
        </w:trPr>
        <w:tc>
          <w:tcPr>
            <w:tcW w:w="0" w:type="auto"/>
            <w:tcBorders>
              <w:top w:val="nil"/>
              <w:left w:val="nil"/>
              <w:bottom w:val="nil"/>
              <w:right w:val="nil"/>
            </w:tcBorders>
            <w:shd w:val="clear" w:color="auto" w:fill="auto"/>
            <w:noWrap/>
            <w:vAlign w:val="bottom"/>
            <w:hideMark/>
          </w:tcPr>
          <w:p w14:paraId="29D6D2F3"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GUTHRIE COUNTY RURAL ELEC COOP</w:t>
            </w:r>
          </w:p>
        </w:tc>
        <w:tc>
          <w:tcPr>
            <w:tcW w:w="0" w:type="auto"/>
            <w:tcBorders>
              <w:top w:val="nil"/>
              <w:left w:val="nil"/>
              <w:bottom w:val="nil"/>
              <w:right w:val="nil"/>
            </w:tcBorders>
            <w:shd w:val="clear" w:color="auto" w:fill="auto"/>
            <w:noWrap/>
            <w:vAlign w:val="center"/>
            <w:hideMark/>
          </w:tcPr>
          <w:p w14:paraId="31678234"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70.86 </w:t>
            </w:r>
          </w:p>
        </w:tc>
      </w:tr>
      <w:tr w:rsidR="00311C77" w:rsidRPr="00311C77" w14:paraId="24ED6343" w14:textId="77777777" w:rsidTr="00311C77">
        <w:trPr>
          <w:trHeight w:val="300"/>
        </w:trPr>
        <w:tc>
          <w:tcPr>
            <w:tcW w:w="0" w:type="auto"/>
            <w:tcBorders>
              <w:top w:val="nil"/>
              <w:left w:val="nil"/>
              <w:bottom w:val="nil"/>
              <w:right w:val="nil"/>
            </w:tcBorders>
            <w:shd w:val="clear" w:color="auto" w:fill="auto"/>
            <w:noWrap/>
            <w:vAlign w:val="bottom"/>
            <w:hideMark/>
          </w:tcPr>
          <w:p w14:paraId="34B583D0"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Minburn Communications</w:t>
            </w:r>
          </w:p>
        </w:tc>
        <w:tc>
          <w:tcPr>
            <w:tcW w:w="0" w:type="auto"/>
            <w:tcBorders>
              <w:top w:val="nil"/>
              <w:left w:val="nil"/>
              <w:bottom w:val="nil"/>
              <w:right w:val="nil"/>
            </w:tcBorders>
            <w:shd w:val="clear" w:color="auto" w:fill="auto"/>
            <w:noWrap/>
            <w:vAlign w:val="center"/>
            <w:hideMark/>
          </w:tcPr>
          <w:p w14:paraId="328EA219"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195.28 </w:t>
            </w:r>
          </w:p>
        </w:tc>
      </w:tr>
      <w:tr w:rsidR="00311C77" w:rsidRPr="00311C77" w14:paraId="27CF5FD5" w14:textId="77777777" w:rsidTr="00311C77">
        <w:trPr>
          <w:trHeight w:val="300"/>
        </w:trPr>
        <w:tc>
          <w:tcPr>
            <w:tcW w:w="0" w:type="auto"/>
            <w:tcBorders>
              <w:top w:val="nil"/>
              <w:left w:val="nil"/>
              <w:bottom w:val="nil"/>
              <w:right w:val="nil"/>
            </w:tcBorders>
            <w:shd w:val="clear" w:color="auto" w:fill="auto"/>
            <w:noWrap/>
            <w:vAlign w:val="bottom"/>
            <w:hideMark/>
          </w:tcPr>
          <w:p w14:paraId="4205D46F"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DALLAS COUNTY NEWS</w:t>
            </w:r>
          </w:p>
        </w:tc>
        <w:tc>
          <w:tcPr>
            <w:tcW w:w="0" w:type="auto"/>
            <w:tcBorders>
              <w:top w:val="nil"/>
              <w:left w:val="nil"/>
              <w:bottom w:val="nil"/>
              <w:right w:val="nil"/>
            </w:tcBorders>
            <w:shd w:val="clear" w:color="auto" w:fill="auto"/>
            <w:noWrap/>
            <w:vAlign w:val="center"/>
            <w:hideMark/>
          </w:tcPr>
          <w:p w14:paraId="74B39105"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$ 66.75 </w:t>
            </w:r>
          </w:p>
        </w:tc>
      </w:tr>
      <w:tr w:rsidR="00311C77" w:rsidRPr="00311C77" w14:paraId="6B548AE6" w14:textId="77777777" w:rsidTr="00311C77">
        <w:trPr>
          <w:trHeight w:val="300"/>
        </w:trPr>
        <w:tc>
          <w:tcPr>
            <w:tcW w:w="0" w:type="auto"/>
            <w:tcBorders>
              <w:top w:val="nil"/>
              <w:left w:val="nil"/>
              <w:bottom w:val="nil"/>
              <w:right w:val="nil"/>
            </w:tcBorders>
            <w:shd w:val="clear" w:color="auto" w:fill="auto"/>
            <w:noWrap/>
            <w:vAlign w:val="bottom"/>
            <w:hideMark/>
          </w:tcPr>
          <w:p w14:paraId="599C4153"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ANATOMY IT</w:t>
            </w:r>
          </w:p>
        </w:tc>
        <w:tc>
          <w:tcPr>
            <w:tcW w:w="0" w:type="auto"/>
            <w:tcBorders>
              <w:top w:val="nil"/>
              <w:left w:val="nil"/>
              <w:bottom w:val="nil"/>
              <w:right w:val="nil"/>
            </w:tcBorders>
            <w:shd w:val="clear" w:color="auto" w:fill="auto"/>
            <w:noWrap/>
            <w:vAlign w:val="center"/>
            <w:hideMark/>
          </w:tcPr>
          <w:p w14:paraId="5A82E9EA"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235.90 </w:t>
            </w:r>
          </w:p>
        </w:tc>
      </w:tr>
      <w:tr w:rsidR="00311C77" w:rsidRPr="00311C77" w14:paraId="6163E574" w14:textId="77777777" w:rsidTr="00311C77">
        <w:trPr>
          <w:trHeight w:val="300"/>
        </w:trPr>
        <w:tc>
          <w:tcPr>
            <w:tcW w:w="0" w:type="auto"/>
            <w:tcBorders>
              <w:top w:val="nil"/>
              <w:left w:val="nil"/>
              <w:bottom w:val="nil"/>
              <w:right w:val="nil"/>
            </w:tcBorders>
            <w:shd w:val="clear" w:color="auto" w:fill="auto"/>
            <w:noWrap/>
            <w:vAlign w:val="bottom"/>
            <w:hideMark/>
          </w:tcPr>
          <w:p w14:paraId="2561920B"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MIDWEST OFFICE TECHNOLOGY</w:t>
            </w:r>
          </w:p>
        </w:tc>
        <w:tc>
          <w:tcPr>
            <w:tcW w:w="0" w:type="auto"/>
            <w:tcBorders>
              <w:top w:val="nil"/>
              <w:left w:val="nil"/>
              <w:bottom w:val="nil"/>
              <w:right w:val="nil"/>
            </w:tcBorders>
            <w:shd w:val="clear" w:color="auto" w:fill="auto"/>
            <w:noWrap/>
            <w:vAlign w:val="center"/>
            <w:hideMark/>
          </w:tcPr>
          <w:p w14:paraId="2B2C6678"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87.00 </w:t>
            </w:r>
          </w:p>
        </w:tc>
      </w:tr>
      <w:tr w:rsidR="00311C77" w:rsidRPr="00311C77" w14:paraId="4858DA3E" w14:textId="77777777" w:rsidTr="00311C77">
        <w:trPr>
          <w:trHeight w:val="300"/>
        </w:trPr>
        <w:tc>
          <w:tcPr>
            <w:tcW w:w="0" w:type="auto"/>
            <w:tcBorders>
              <w:top w:val="nil"/>
              <w:left w:val="nil"/>
              <w:bottom w:val="nil"/>
              <w:right w:val="nil"/>
            </w:tcBorders>
            <w:shd w:val="clear" w:color="auto" w:fill="auto"/>
            <w:noWrap/>
            <w:vAlign w:val="bottom"/>
            <w:hideMark/>
          </w:tcPr>
          <w:p w14:paraId="50668781"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CANON FINANCIAL SERVICES, INC</w:t>
            </w:r>
          </w:p>
        </w:tc>
        <w:tc>
          <w:tcPr>
            <w:tcW w:w="0" w:type="auto"/>
            <w:tcBorders>
              <w:top w:val="nil"/>
              <w:left w:val="nil"/>
              <w:bottom w:val="nil"/>
              <w:right w:val="nil"/>
            </w:tcBorders>
            <w:shd w:val="clear" w:color="auto" w:fill="auto"/>
            <w:noWrap/>
            <w:vAlign w:val="center"/>
            <w:hideMark/>
          </w:tcPr>
          <w:p w14:paraId="08693D14"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$ 103.00 </w:t>
            </w:r>
          </w:p>
        </w:tc>
      </w:tr>
      <w:tr w:rsidR="00311C77" w:rsidRPr="00311C77" w14:paraId="6F39B241" w14:textId="77777777" w:rsidTr="00311C77">
        <w:trPr>
          <w:trHeight w:val="300"/>
        </w:trPr>
        <w:tc>
          <w:tcPr>
            <w:tcW w:w="0" w:type="auto"/>
            <w:tcBorders>
              <w:top w:val="nil"/>
              <w:left w:val="nil"/>
              <w:bottom w:val="nil"/>
              <w:right w:val="nil"/>
            </w:tcBorders>
            <w:shd w:val="clear" w:color="auto" w:fill="auto"/>
            <w:noWrap/>
            <w:vAlign w:val="bottom"/>
            <w:hideMark/>
          </w:tcPr>
          <w:p w14:paraId="13B95C49"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STOREY KENWORTHY</w:t>
            </w:r>
          </w:p>
        </w:tc>
        <w:tc>
          <w:tcPr>
            <w:tcW w:w="0" w:type="auto"/>
            <w:tcBorders>
              <w:top w:val="nil"/>
              <w:left w:val="nil"/>
              <w:bottom w:val="nil"/>
              <w:right w:val="nil"/>
            </w:tcBorders>
            <w:shd w:val="clear" w:color="auto" w:fill="auto"/>
            <w:noWrap/>
            <w:vAlign w:val="center"/>
            <w:hideMark/>
          </w:tcPr>
          <w:p w14:paraId="4916153D"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2,503.63 </w:t>
            </w:r>
          </w:p>
        </w:tc>
      </w:tr>
      <w:tr w:rsidR="00311C77" w:rsidRPr="00311C77" w14:paraId="6324BA94" w14:textId="77777777" w:rsidTr="00311C77">
        <w:trPr>
          <w:trHeight w:val="300"/>
        </w:trPr>
        <w:tc>
          <w:tcPr>
            <w:tcW w:w="0" w:type="auto"/>
            <w:tcBorders>
              <w:top w:val="nil"/>
              <w:left w:val="nil"/>
              <w:bottom w:val="nil"/>
              <w:right w:val="nil"/>
            </w:tcBorders>
            <w:shd w:val="clear" w:color="auto" w:fill="auto"/>
            <w:noWrap/>
            <w:vAlign w:val="bottom"/>
            <w:hideMark/>
          </w:tcPr>
          <w:p w14:paraId="13785370"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BRICK GENTRY P.C.</w:t>
            </w:r>
          </w:p>
        </w:tc>
        <w:tc>
          <w:tcPr>
            <w:tcW w:w="0" w:type="auto"/>
            <w:tcBorders>
              <w:top w:val="nil"/>
              <w:left w:val="nil"/>
              <w:bottom w:val="nil"/>
              <w:right w:val="nil"/>
            </w:tcBorders>
            <w:shd w:val="clear" w:color="auto" w:fill="auto"/>
            <w:noWrap/>
            <w:vAlign w:val="center"/>
            <w:hideMark/>
          </w:tcPr>
          <w:p w14:paraId="0A25B1DA"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$ 225.00 </w:t>
            </w:r>
          </w:p>
        </w:tc>
      </w:tr>
      <w:tr w:rsidR="00311C77" w:rsidRPr="00311C77" w14:paraId="0B194E50" w14:textId="77777777" w:rsidTr="00311C77">
        <w:trPr>
          <w:trHeight w:val="300"/>
        </w:trPr>
        <w:tc>
          <w:tcPr>
            <w:tcW w:w="0" w:type="auto"/>
            <w:tcBorders>
              <w:top w:val="nil"/>
              <w:left w:val="nil"/>
              <w:bottom w:val="nil"/>
              <w:right w:val="nil"/>
            </w:tcBorders>
            <w:shd w:val="clear" w:color="auto" w:fill="auto"/>
            <w:noWrap/>
            <w:vAlign w:val="bottom"/>
            <w:hideMark/>
          </w:tcPr>
          <w:p w14:paraId="1316BD6C"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CITY OF MINBURN - WATER</w:t>
            </w:r>
          </w:p>
        </w:tc>
        <w:tc>
          <w:tcPr>
            <w:tcW w:w="0" w:type="auto"/>
            <w:tcBorders>
              <w:top w:val="nil"/>
              <w:left w:val="nil"/>
              <w:bottom w:val="nil"/>
              <w:right w:val="nil"/>
            </w:tcBorders>
            <w:shd w:val="clear" w:color="auto" w:fill="auto"/>
            <w:noWrap/>
            <w:vAlign w:val="center"/>
            <w:hideMark/>
          </w:tcPr>
          <w:p w14:paraId="6A6DA329"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564.50 </w:t>
            </w:r>
          </w:p>
        </w:tc>
      </w:tr>
      <w:tr w:rsidR="00311C77" w:rsidRPr="00311C77" w14:paraId="1360EAC8" w14:textId="77777777" w:rsidTr="00311C77">
        <w:trPr>
          <w:trHeight w:val="300"/>
        </w:trPr>
        <w:tc>
          <w:tcPr>
            <w:tcW w:w="0" w:type="auto"/>
            <w:tcBorders>
              <w:top w:val="nil"/>
              <w:left w:val="nil"/>
              <w:bottom w:val="nil"/>
              <w:right w:val="nil"/>
            </w:tcBorders>
            <w:shd w:val="clear" w:color="auto" w:fill="auto"/>
            <w:noWrap/>
            <w:vAlign w:val="bottom"/>
            <w:hideMark/>
          </w:tcPr>
          <w:p w14:paraId="64DE148C"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DELTA DENTAL OF IOWA</w:t>
            </w:r>
          </w:p>
        </w:tc>
        <w:tc>
          <w:tcPr>
            <w:tcW w:w="0" w:type="auto"/>
            <w:tcBorders>
              <w:top w:val="nil"/>
              <w:left w:val="nil"/>
              <w:bottom w:val="nil"/>
              <w:right w:val="nil"/>
            </w:tcBorders>
            <w:shd w:val="clear" w:color="auto" w:fill="auto"/>
            <w:noWrap/>
            <w:vAlign w:val="center"/>
            <w:hideMark/>
          </w:tcPr>
          <w:p w14:paraId="36C7359F"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79.76 </w:t>
            </w:r>
          </w:p>
        </w:tc>
      </w:tr>
      <w:tr w:rsidR="00311C77" w:rsidRPr="00311C77" w14:paraId="2A343A45" w14:textId="77777777" w:rsidTr="00311C77">
        <w:trPr>
          <w:trHeight w:val="300"/>
        </w:trPr>
        <w:tc>
          <w:tcPr>
            <w:tcW w:w="0" w:type="auto"/>
            <w:tcBorders>
              <w:top w:val="nil"/>
              <w:left w:val="nil"/>
              <w:bottom w:val="nil"/>
              <w:right w:val="nil"/>
            </w:tcBorders>
            <w:shd w:val="clear" w:color="auto" w:fill="auto"/>
            <w:noWrap/>
            <w:vAlign w:val="bottom"/>
            <w:hideMark/>
          </w:tcPr>
          <w:p w14:paraId="081BC237"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WELLMARK B/C &amp; B/S</w:t>
            </w:r>
          </w:p>
        </w:tc>
        <w:tc>
          <w:tcPr>
            <w:tcW w:w="0" w:type="auto"/>
            <w:tcBorders>
              <w:top w:val="nil"/>
              <w:left w:val="nil"/>
              <w:bottom w:val="nil"/>
              <w:right w:val="nil"/>
            </w:tcBorders>
            <w:shd w:val="clear" w:color="auto" w:fill="auto"/>
            <w:noWrap/>
            <w:vAlign w:val="center"/>
            <w:hideMark/>
          </w:tcPr>
          <w:p w14:paraId="2BF67D5E"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1,025.63 </w:t>
            </w:r>
          </w:p>
        </w:tc>
      </w:tr>
      <w:tr w:rsidR="00311C77" w:rsidRPr="00311C77" w14:paraId="7B072D67" w14:textId="77777777" w:rsidTr="00311C77">
        <w:trPr>
          <w:trHeight w:val="300"/>
        </w:trPr>
        <w:tc>
          <w:tcPr>
            <w:tcW w:w="0" w:type="auto"/>
            <w:tcBorders>
              <w:top w:val="nil"/>
              <w:left w:val="nil"/>
              <w:bottom w:val="nil"/>
              <w:right w:val="nil"/>
            </w:tcBorders>
            <w:shd w:val="clear" w:color="auto" w:fill="auto"/>
            <w:noWrap/>
            <w:vAlign w:val="bottom"/>
            <w:hideMark/>
          </w:tcPr>
          <w:p w14:paraId="30AC289B"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BOLTON &amp; MENK, INC</w:t>
            </w:r>
          </w:p>
        </w:tc>
        <w:tc>
          <w:tcPr>
            <w:tcW w:w="0" w:type="auto"/>
            <w:tcBorders>
              <w:top w:val="nil"/>
              <w:left w:val="nil"/>
              <w:bottom w:val="nil"/>
              <w:right w:val="nil"/>
            </w:tcBorders>
            <w:shd w:val="clear" w:color="auto" w:fill="auto"/>
            <w:noWrap/>
            <w:vAlign w:val="center"/>
            <w:hideMark/>
          </w:tcPr>
          <w:p w14:paraId="579E9D58"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$ 2,844.00 </w:t>
            </w:r>
          </w:p>
        </w:tc>
      </w:tr>
      <w:tr w:rsidR="00311C77" w:rsidRPr="00311C77" w14:paraId="0B756980" w14:textId="77777777" w:rsidTr="00311C77">
        <w:trPr>
          <w:trHeight w:val="300"/>
        </w:trPr>
        <w:tc>
          <w:tcPr>
            <w:tcW w:w="0" w:type="auto"/>
            <w:tcBorders>
              <w:top w:val="nil"/>
              <w:left w:val="nil"/>
              <w:bottom w:val="nil"/>
              <w:right w:val="nil"/>
            </w:tcBorders>
            <w:shd w:val="clear" w:color="auto" w:fill="auto"/>
            <w:noWrap/>
            <w:vAlign w:val="bottom"/>
            <w:hideMark/>
          </w:tcPr>
          <w:p w14:paraId="5D65D2F5"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IA ASSN OF MUNICIPAL UTILITIES</w:t>
            </w:r>
          </w:p>
        </w:tc>
        <w:tc>
          <w:tcPr>
            <w:tcW w:w="0" w:type="auto"/>
            <w:tcBorders>
              <w:top w:val="nil"/>
              <w:left w:val="nil"/>
              <w:bottom w:val="nil"/>
              <w:right w:val="nil"/>
            </w:tcBorders>
            <w:shd w:val="clear" w:color="auto" w:fill="auto"/>
            <w:noWrap/>
            <w:vAlign w:val="center"/>
            <w:hideMark/>
          </w:tcPr>
          <w:p w14:paraId="265AFBAA"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397.00 </w:t>
            </w:r>
          </w:p>
        </w:tc>
      </w:tr>
      <w:tr w:rsidR="00311C77" w:rsidRPr="00311C77" w14:paraId="5CBE5CA9" w14:textId="77777777" w:rsidTr="00311C77">
        <w:trPr>
          <w:trHeight w:val="300"/>
        </w:trPr>
        <w:tc>
          <w:tcPr>
            <w:tcW w:w="0" w:type="auto"/>
            <w:tcBorders>
              <w:top w:val="nil"/>
              <w:left w:val="nil"/>
              <w:bottom w:val="nil"/>
              <w:right w:val="nil"/>
            </w:tcBorders>
            <w:shd w:val="clear" w:color="auto" w:fill="auto"/>
            <w:noWrap/>
            <w:vAlign w:val="bottom"/>
            <w:hideMark/>
          </w:tcPr>
          <w:p w14:paraId="325D0494"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LUELLEN ENTERPRISES, INC</w:t>
            </w:r>
          </w:p>
        </w:tc>
        <w:tc>
          <w:tcPr>
            <w:tcW w:w="0" w:type="auto"/>
            <w:tcBorders>
              <w:top w:val="nil"/>
              <w:left w:val="nil"/>
              <w:bottom w:val="nil"/>
              <w:right w:val="nil"/>
            </w:tcBorders>
            <w:shd w:val="clear" w:color="auto" w:fill="auto"/>
            <w:noWrap/>
            <w:vAlign w:val="center"/>
            <w:hideMark/>
          </w:tcPr>
          <w:p w14:paraId="35857AA2"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$ 780.00 </w:t>
            </w:r>
          </w:p>
        </w:tc>
      </w:tr>
      <w:tr w:rsidR="00311C77" w:rsidRPr="00311C77" w14:paraId="79BEA571" w14:textId="77777777" w:rsidTr="00311C77">
        <w:trPr>
          <w:trHeight w:val="300"/>
        </w:trPr>
        <w:tc>
          <w:tcPr>
            <w:tcW w:w="0" w:type="auto"/>
            <w:tcBorders>
              <w:top w:val="nil"/>
              <w:left w:val="nil"/>
              <w:bottom w:val="nil"/>
              <w:right w:val="nil"/>
            </w:tcBorders>
            <w:shd w:val="clear" w:color="auto" w:fill="auto"/>
            <w:noWrap/>
            <w:vAlign w:val="bottom"/>
            <w:hideMark/>
          </w:tcPr>
          <w:p w14:paraId="0DF5A7FF"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XENIA-MOR</w:t>
            </w:r>
          </w:p>
        </w:tc>
        <w:tc>
          <w:tcPr>
            <w:tcW w:w="0" w:type="auto"/>
            <w:tcBorders>
              <w:top w:val="nil"/>
              <w:left w:val="nil"/>
              <w:bottom w:val="nil"/>
              <w:right w:val="nil"/>
            </w:tcBorders>
            <w:shd w:val="clear" w:color="auto" w:fill="auto"/>
            <w:noWrap/>
            <w:vAlign w:val="center"/>
            <w:hideMark/>
          </w:tcPr>
          <w:p w14:paraId="243AAAFE"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$ 124.00 </w:t>
            </w:r>
          </w:p>
        </w:tc>
      </w:tr>
      <w:tr w:rsidR="00311C77" w:rsidRPr="00311C77" w14:paraId="3FBF3DFE" w14:textId="77777777" w:rsidTr="00311C77">
        <w:trPr>
          <w:trHeight w:val="300"/>
        </w:trPr>
        <w:tc>
          <w:tcPr>
            <w:tcW w:w="0" w:type="auto"/>
            <w:tcBorders>
              <w:top w:val="nil"/>
              <w:left w:val="nil"/>
              <w:bottom w:val="nil"/>
              <w:right w:val="nil"/>
            </w:tcBorders>
            <w:shd w:val="clear" w:color="auto" w:fill="auto"/>
            <w:noWrap/>
            <w:vAlign w:val="bottom"/>
            <w:hideMark/>
          </w:tcPr>
          <w:p w14:paraId="21DDD1B8"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AHLERS &amp; COONEY, P.C.</w:t>
            </w:r>
          </w:p>
        </w:tc>
        <w:tc>
          <w:tcPr>
            <w:tcW w:w="0" w:type="auto"/>
            <w:tcBorders>
              <w:top w:val="nil"/>
              <w:left w:val="nil"/>
              <w:bottom w:val="nil"/>
              <w:right w:val="nil"/>
            </w:tcBorders>
            <w:shd w:val="clear" w:color="auto" w:fill="auto"/>
            <w:noWrap/>
            <w:vAlign w:val="center"/>
            <w:hideMark/>
          </w:tcPr>
          <w:p w14:paraId="55C34873"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$ 7,000.00 </w:t>
            </w:r>
          </w:p>
        </w:tc>
      </w:tr>
      <w:tr w:rsidR="00311C77" w:rsidRPr="00311C77" w14:paraId="3EC470B3" w14:textId="77777777" w:rsidTr="00311C77">
        <w:trPr>
          <w:trHeight w:val="300"/>
        </w:trPr>
        <w:tc>
          <w:tcPr>
            <w:tcW w:w="0" w:type="auto"/>
            <w:tcBorders>
              <w:top w:val="nil"/>
              <w:left w:val="nil"/>
              <w:bottom w:val="nil"/>
              <w:right w:val="nil"/>
            </w:tcBorders>
            <w:shd w:val="clear" w:color="auto" w:fill="auto"/>
            <w:noWrap/>
            <w:vAlign w:val="bottom"/>
            <w:hideMark/>
          </w:tcPr>
          <w:p w14:paraId="26BA076D"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XENIA RURAL WATER DISTRICT</w:t>
            </w:r>
          </w:p>
        </w:tc>
        <w:tc>
          <w:tcPr>
            <w:tcW w:w="0" w:type="auto"/>
            <w:tcBorders>
              <w:top w:val="nil"/>
              <w:left w:val="nil"/>
              <w:bottom w:val="nil"/>
              <w:right w:val="nil"/>
            </w:tcBorders>
            <w:shd w:val="clear" w:color="auto" w:fill="auto"/>
            <w:noWrap/>
            <w:vAlign w:val="center"/>
            <w:hideMark/>
          </w:tcPr>
          <w:p w14:paraId="49BBA562"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$ 2,405.05 </w:t>
            </w:r>
          </w:p>
        </w:tc>
      </w:tr>
      <w:tr w:rsidR="00311C77" w:rsidRPr="00311C77" w14:paraId="1A0E2D73" w14:textId="77777777" w:rsidTr="00311C77">
        <w:trPr>
          <w:trHeight w:val="300"/>
        </w:trPr>
        <w:tc>
          <w:tcPr>
            <w:tcW w:w="0" w:type="auto"/>
            <w:tcBorders>
              <w:top w:val="nil"/>
              <w:left w:val="nil"/>
              <w:bottom w:val="nil"/>
              <w:right w:val="nil"/>
            </w:tcBorders>
            <w:shd w:val="clear" w:color="auto" w:fill="auto"/>
            <w:noWrap/>
            <w:vAlign w:val="bottom"/>
            <w:hideMark/>
          </w:tcPr>
          <w:p w14:paraId="1124638A"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IOWA PUMP WORKS</w:t>
            </w:r>
          </w:p>
        </w:tc>
        <w:tc>
          <w:tcPr>
            <w:tcW w:w="0" w:type="auto"/>
            <w:tcBorders>
              <w:top w:val="nil"/>
              <w:left w:val="nil"/>
              <w:bottom w:val="nil"/>
              <w:right w:val="nil"/>
            </w:tcBorders>
            <w:shd w:val="clear" w:color="auto" w:fill="auto"/>
            <w:noWrap/>
            <w:vAlign w:val="center"/>
            <w:hideMark/>
          </w:tcPr>
          <w:p w14:paraId="3C0B56D0"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$ 470.00 </w:t>
            </w:r>
          </w:p>
        </w:tc>
      </w:tr>
      <w:tr w:rsidR="00311C77" w:rsidRPr="00311C77" w14:paraId="18AA3934" w14:textId="77777777" w:rsidTr="00311C77">
        <w:trPr>
          <w:trHeight w:val="300"/>
        </w:trPr>
        <w:tc>
          <w:tcPr>
            <w:tcW w:w="0" w:type="auto"/>
            <w:tcBorders>
              <w:top w:val="nil"/>
              <w:left w:val="nil"/>
              <w:bottom w:val="nil"/>
              <w:right w:val="nil"/>
            </w:tcBorders>
            <w:shd w:val="clear" w:color="auto" w:fill="auto"/>
            <w:noWrap/>
            <w:vAlign w:val="bottom"/>
            <w:hideMark/>
          </w:tcPr>
          <w:p w14:paraId="2CF25DFC"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Iowa Water and Waste Systems</w:t>
            </w:r>
          </w:p>
        </w:tc>
        <w:tc>
          <w:tcPr>
            <w:tcW w:w="0" w:type="auto"/>
            <w:tcBorders>
              <w:top w:val="nil"/>
              <w:left w:val="nil"/>
              <w:bottom w:val="nil"/>
              <w:right w:val="nil"/>
            </w:tcBorders>
            <w:shd w:val="clear" w:color="auto" w:fill="auto"/>
            <w:noWrap/>
            <w:vAlign w:val="center"/>
            <w:hideMark/>
          </w:tcPr>
          <w:p w14:paraId="690C51C7"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$ 695.50 </w:t>
            </w:r>
          </w:p>
        </w:tc>
      </w:tr>
      <w:tr w:rsidR="00311C77" w:rsidRPr="00311C77" w14:paraId="07BE600D" w14:textId="77777777" w:rsidTr="00311C77">
        <w:trPr>
          <w:trHeight w:val="300"/>
        </w:trPr>
        <w:tc>
          <w:tcPr>
            <w:tcW w:w="0" w:type="auto"/>
            <w:tcBorders>
              <w:top w:val="nil"/>
              <w:left w:val="nil"/>
              <w:bottom w:val="nil"/>
              <w:right w:val="nil"/>
            </w:tcBorders>
            <w:shd w:val="clear" w:color="auto" w:fill="auto"/>
            <w:noWrap/>
            <w:vAlign w:val="bottom"/>
            <w:hideMark/>
          </w:tcPr>
          <w:p w14:paraId="556147AC"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DJ SERVICES, LLC</w:t>
            </w:r>
          </w:p>
        </w:tc>
        <w:tc>
          <w:tcPr>
            <w:tcW w:w="0" w:type="auto"/>
            <w:tcBorders>
              <w:top w:val="nil"/>
              <w:left w:val="nil"/>
              <w:bottom w:val="nil"/>
              <w:right w:val="nil"/>
            </w:tcBorders>
            <w:shd w:val="clear" w:color="auto" w:fill="auto"/>
            <w:noWrap/>
            <w:vAlign w:val="center"/>
            <w:hideMark/>
          </w:tcPr>
          <w:p w14:paraId="10076BC7"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$ 425.00 </w:t>
            </w:r>
          </w:p>
        </w:tc>
      </w:tr>
      <w:tr w:rsidR="00311C77" w:rsidRPr="00311C77" w14:paraId="36365EAD" w14:textId="77777777" w:rsidTr="00311C77">
        <w:trPr>
          <w:trHeight w:val="300"/>
        </w:trPr>
        <w:tc>
          <w:tcPr>
            <w:tcW w:w="0" w:type="auto"/>
            <w:tcBorders>
              <w:top w:val="nil"/>
              <w:left w:val="nil"/>
              <w:bottom w:val="nil"/>
              <w:right w:val="nil"/>
            </w:tcBorders>
            <w:shd w:val="clear" w:color="auto" w:fill="auto"/>
            <w:noWrap/>
            <w:vAlign w:val="bottom"/>
            <w:hideMark/>
          </w:tcPr>
          <w:p w14:paraId="2D779363"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MUNICIPAL SUPPLY, INC.</w:t>
            </w:r>
          </w:p>
        </w:tc>
        <w:tc>
          <w:tcPr>
            <w:tcW w:w="0" w:type="auto"/>
            <w:tcBorders>
              <w:top w:val="nil"/>
              <w:left w:val="nil"/>
              <w:bottom w:val="nil"/>
              <w:right w:val="nil"/>
            </w:tcBorders>
            <w:shd w:val="clear" w:color="auto" w:fill="auto"/>
            <w:noWrap/>
            <w:vAlign w:val="center"/>
            <w:hideMark/>
          </w:tcPr>
          <w:p w14:paraId="5F5E0D70" w14:textId="77777777" w:rsidR="00311C77" w:rsidRPr="00311C77" w:rsidRDefault="00311C77" w:rsidP="00311C77">
            <w:pPr>
              <w:jc w:val="center"/>
              <w:rPr>
                <w:rFonts w:ascii="Calibri" w:hAnsi="Calibri" w:cs="Calibri"/>
                <w:color w:val="000000"/>
                <w:sz w:val="20"/>
                <w14:ligatures w14:val="none"/>
              </w:rPr>
            </w:pPr>
            <w:r w:rsidRPr="00311C77">
              <w:rPr>
                <w:rFonts w:ascii="Calibri" w:hAnsi="Calibri" w:cs="Calibri"/>
                <w:color w:val="000000"/>
                <w:sz w:val="20"/>
                <w14:ligatures w14:val="none"/>
              </w:rPr>
              <w:t xml:space="preserve"> $ 400.10 </w:t>
            </w:r>
          </w:p>
        </w:tc>
      </w:tr>
      <w:tr w:rsidR="00311C77" w:rsidRPr="00311C77" w14:paraId="2B88A5C1" w14:textId="77777777" w:rsidTr="00311C77">
        <w:trPr>
          <w:trHeight w:val="300"/>
        </w:trPr>
        <w:tc>
          <w:tcPr>
            <w:tcW w:w="0" w:type="auto"/>
            <w:tcBorders>
              <w:top w:val="nil"/>
              <w:left w:val="nil"/>
              <w:bottom w:val="nil"/>
              <w:right w:val="nil"/>
            </w:tcBorders>
            <w:shd w:val="clear" w:color="auto" w:fill="auto"/>
            <w:noWrap/>
            <w:vAlign w:val="bottom"/>
            <w:hideMark/>
          </w:tcPr>
          <w:p w14:paraId="5EDAD648"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EMPLOYEE SALARY/BENEFITS</w:t>
            </w:r>
          </w:p>
        </w:tc>
        <w:tc>
          <w:tcPr>
            <w:tcW w:w="0" w:type="auto"/>
            <w:tcBorders>
              <w:top w:val="nil"/>
              <w:left w:val="nil"/>
              <w:bottom w:val="nil"/>
              <w:right w:val="nil"/>
            </w:tcBorders>
            <w:shd w:val="clear" w:color="auto" w:fill="auto"/>
            <w:noWrap/>
            <w:vAlign w:val="bottom"/>
            <w:hideMark/>
          </w:tcPr>
          <w:p w14:paraId="0C5B7448"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$7,766.32 </w:t>
            </w:r>
          </w:p>
        </w:tc>
      </w:tr>
      <w:tr w:rsidR="00311C77" w:rsidRPr="00311C77" w14:paraId="740A2EEA" w14:textId="77777777" w:rsidTr="00311C77">
        <w:trPr>
          <w:trHeight w:val="300"/>
        </w:trPr>
        <w:tc>
          <w:tcPr>
            <w:tcW w:w="0" w:type="auto"/>
            <w:tcBorders>
              <w:top w:val="nil"/>
              <w:left w:val="nil"/>
              <w:bottom w:val="nil"/>
              <w:right w:val="nil"/>
            </w:tcBorders>
            <w:shd w:val="clear" w:color="auto" w:fill="auto"/>
            <w:noWrap/>
            <w:vAlign w:val="bottom"/>
            <w:hideMark/>
          </w:tcPr>
          <w:p w14:paraId="344BAE69"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TOTAL</w:t>
            </w:r>
          </w:p>
        </w:tc>
        <w:tc>
          <w:tcPr>
            <w:tcW w:w="0" w:type="auto"/>
            <w:tcBorders>
              <w:top w:val="nil"/>
              <w:left w:val="nil"/>
              <w:bottom w:val="nil"/>
              <w:right w:val="nil"/>
            </w:tcBorders>
            <w:shd w:val="clear" w:color="auto" w:fill="auto"/>
            <w:noWrap/>
            <w:vAlign w:val="bottom"/>
            <w:hideMark/>
          </w:tcPr>
          <w:p w14:paraId="566ECF0E"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 xml:space="preserve"> </w:t>
            </w:r>
            <w:proofErr w:type="gramStart"/>
            <w:r w:rsidRPr="00311C77">
              <w:rPr>
                <w:rFonts w:ascii="Calibri" w:hAnsi="Calibri" w:cs="Calibri"/>
                <w:color w:val="000000"/>
                <w:sz w:val="20"/>
                <w14:ligatures w14:val="none"/>
              </w:rPr>
              <w:t>$  22,096.13</w:t>
            </w:r>
            <w:proofErr w:type="gramEnd"/>
            <w:r w:rsidRPr="00311C77">
              <w:rPr>
                <w:rFonts w:ascii="Calibri" w:hAnsi="Calibri" w:cs="Calibri"/>
                <w:color w:val="000000"/>
                <w:sz w:val="20"/>
                <w14:ligatures w14:val="none"/>
              </w:rPr>
              <w:t xml:space="preserve"> </w:t>
            </w:r>
          </w:p>
        </w:tc>
      </w:tr>
      <w:tr w:rsidR="00311C77" w:rsidRPr="00311C77" w14:paraId="7223794D" w14:textId="77777777" w:rsidTr="00311C77">
        <w:trPr>
          <w:trHeight w:val="300"/>
        </w:trPr>
        <w:tc>
          <w:tcPr>
            <w:tcW w:w="0" w:type="auto"/>
            <w:tcBorders>
              <w:top w:val="nil"/>
              <w:left w:val="nil"/>
              <w:bottom w:val="nil"/>
              <w:right w:val="nil"/>
            </w:tcBorders>
            <w:shd w:val="clear" w:color="auto" w:fill="auto"/>
            <w:noWrap/>
            <w:vAlign w:val="bottom"/>
            <w:hideMark/>
          </w:tcPr>
          <w:p w14:paraId="45B6B740" w14:textId="77777777" w:rsidR="00311C77" w:rsidRPr="00311C77" w:rsidRDefault="00311C77" w:rsidP="00311C77">
            <w:pPr>
              <w:rPr>
                <w:rFonts w:ascii="Calibri" w:hAnsi="Calibri" w:cs="Calibri"/>
                <w:color w:val="000000"/>
                <w:sz w:val="20"/>
                <w14:ligatures w14:val="none"/>
              </w:rPr>
            </w:pPr>
          </w:p>
        </w:tc>
        <w:tc>
          <w:tcPr>
            <w:tcW w:w="0" w:type="auto"/>
            <w:tcBorders>
              <w:top w:val="nil"/>
              <w:left w:val="nil"/>
              <w:bottom w:val="nil"/>
              <w:right w:val="nil"/>
            </w:tcBorders>
            <w:shd w:val="clear" w:color="auto" w:fill="auto"/>
            <w:noWrap/>
            <w:vAlign w:val="bottom"/>
            <w:hideMark/>
          </w:tcPr>
          <w:p w14:paraId="0DA0EFFD" w14:textId="77777777" w:rsidR="00311C77" w:rsidRPr="00311C77" w:rsidRDefault="00311C77" w:rsidP="00311C77">
            <w:pPr>
              <w:rPr>
                <w:sz w:val="20"/>
                <w14:ligatures w14:val="none"/>
              </w:rPr>
            </w:pPr>
          </w:p>
        </w:tc>
      </w:tr>
      <w:tr w:rsidR="00311C77" w:rsidRPr="00311C77" w14:paraId="0EC0ED89" w14:textId="77777777" w:rsidTr="00311C77">
        <w:trPr>
          <w:trHeight w:val="300"/>
        </w:trPr>
        <w:tc>
          <w:tcPr>
            <w:tcW w:w="0" w:type="auto"/>
            <w:tcBorders>
              <w:top w:val="nil"/>
              <w:left w:val="nil"/>
              <w:bottom w:val="nil"/>
              <w:right w:val="nil"/>
            </w:tcBorders>
            <w:shd w:val="clear" w:color="auto" w:fill="auto"/>
            <w:noWrap/>
            <w:vAlign w:val="bottom"/>
            <w:hideMark/>
          </w:tcPr>
          <w:p w14:paraId="55F1683F"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GENERAL</w:t>
            </w:r>
          </w:p>
        </w:tc>
        <w:tc>
          <w:tcPr>
            <w:tcW w:w="0" w:type="auto"/>
            <w:tcBorders>
              <w:top w:val="nil"/>
              <w:left w:val="nil"/>
              <w:bottom w:val="nil"/>
              <w:right w:val="nil"/>
            </w:tcBorders>
            <w:shd w:val="clear" w:color="auto" w:fill="auto"/>
            <w:noWrap/>
            <w:vAlign w:val="bottom"/>
            <w:hideMark/>
          </w:tcPr>
          <w:p w14:paraId="29391AAB"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$18,329.38 </w:t>
            </w:r>
          </w:p>
        </w:tc>
      </w:tr>
      <w:tr w:rsidR="00311C77" w:rsidRPr="00311C77" w14:paraId="214E9BAA" w14:textId="77777777" w:rsidTr="00311C77">
        <w:trPr>
          <w:trHeight w:val="300"/>
        </w:trPr>
        <w:tc>
          <w:tcPr>
            <w:tcW w:w="0" w:type="auto"/>
            <w:tcBorders>
              <w:top w:val="nil"/>
              <w:left w:val="nil"/>
              <w:bottom w:val="nil"/>
              <w:right w:val="nil"/>
            </w:tcBorders>
            <w:shd w:val="clear" w:color="auto" w:fill="auto"/>
            <w:noWrap/>
            <w:vAlign w:val="bottom"/>
            <w:hideMark/>
          </w:tcPr>
          <w:p w14:paraId="1A656B53"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ROAD USE TAX</w:t>
            </w:r>
          </w:p>
        </w:tc>
        <w:tc>
          <w:tcPr>
            <w:tcW w:w="0" w:type="auto"/>
            <w:tcBorders>
              <w:top w:val="nil"/>
              <w:left w:val="nil"/>
              <w:bottom w:val="nil"/>
              <w:right w:val="nil"/>
            </w:tcBorders>
            <w:shd w:val="clear" w:color="auto" w:fill="auto"/>
            <w:noWrap/>
            <w:vAlign w:val="bottom"/>
            <w:hideMark/>
          </w:tcPr>
          <w:p w14:paraId="3FD31EBA"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$1,942.31 </w:t>
            </w:r>
          </w:p>
        </w:tc>
      </w:tr>
      <w:tr w:rsidR="00311C77" w:rsidRPr="00311C77" w14:paraId="13E3B684" w14:textId="77777777" w:rsidTr="00311C77">
        <w:trPr>
          <w:trHeight w:val="300"/>
        </w:trPr>
        <w:tc>
          <w:tcPr>
            <w:tcW w:w="0" w:type="auto"/>
            <w:tcBorders>
              <w:top w:val="nil"/>
              <w:left w:val="nil"/>
              <w:bottom w:val="nil"/>
              <w:right w:val="nil"/>
            </w:tcBorders>
            <w:shd w:val="clear" w:color="auto" w:fill="auto"/>
            <w:noWrap/>
            <w:vAlign w:val="bottom"/>
            <w:hideMark/>
          </w:tcPr>
          <w:p w14:paraId="5FB69748"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LOCAL OPTION SALES TAX</w:t>
            </w:r>
          </w:p>
        </w:tc>
        <w:tc>
          <w:tcPr>
            <w:tcW w:w="0" w:type="auto"/>
            <w:tcBorders>
              <w:top w:val="nil"/>
              <w:left w:val="nil"/>
              <w:bottom w:val="nil"/>
              <w:right w:val="nil"/>
            </w:tcBorders>
            <w:shd w:val="clear" w:color="auto" w:fill="auto"/>
            <w:noWrap/>
            <w:vAlign w:val="bottom"/>
            <w:hideMark/>
          </w:tcPr>
          <w:p w14:paraId="7AD68CC7"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$15,361.66 </w:t>
            </w:r>
          </w:p>
        </w:tc>
      </w:tr>
      <w:tr w:rsidR="00311C77" w:rsidRPr="00311C77" w14:paraId="1E12358F" w14:textId="77777777" w:rsidTr="00311C77">
        <w:trPr>
          <w:trHeight w:val="300"/>
        </w:trPr>
        <w:tc>
          <w:tcPr>
            <w:tcW w:w="0" w:type="auto"/>
            <w:tcBorders>
              <w:top w:val="nil"/>
              <w:left w:val="nil"/>
              <w:bottom w:val="nil"/>
              <w:right w:val="nil"/>
            </w:tcBorders>
            <w:shd w:val="clear" w:color="auto" w:fill="auto"/>
            <w:noWrap/>
            <w:vAlign w:val="bottom"/>
            <w:hideMark/>
          </w:tcPr>
          <w:p w14:paraId="21DDA21F"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DEPOT</w:t>
            </w:r>
          </w:p>
        </w:tc>
        <w:tc>
          <w:tcPr>
            <w:tcW w:w="0" w:type="auto"/>
            <w:tcBorders>
              <w:top w:val="nil"/>
              <w:left w:val="nil"/>
              <w:bottom w:val="nil"/>
              <w:right w:val="nil"/>
            </w:tcBorders>
            <w:shd w:val="clear" w:color="auto" w:fill="auto"/>
            <w:noWrap/>
            <w:vAlign w:val="bottom"/>
            <w:hideMark/>
          </w:tcPr>
          <w:p w14:paraId="4EA153A1"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$1,500.00 </w:t>
            </w:r>
          </w:p>
        </w:tc>
      </w:tr>
      <w:tr w:rsidR="00311C77" w:rsidRPr="00311C77" w14:paraId="794A18FC" w14:textId="77777777" w:rsidTr="00311C77">
        <w:trPr>
          <w:trHeight w:val="300"/>
        </w:trPr>
        <w:tc>
          <w:tcPr>
            <w:tcW w:w="0" w:type="auto"/>
            <w:tcBorders>
              <w:top w:val="nil"/>
              <w:left w:val="nil"/>
              <w:bottom w:val="nil"/>
              <w:right w:val="nil"/>
            </w:tcBorders>
            <w:shd w:val="clear" w:color="auto" w:fill="auto"/>
            <w:noWrap/>
            <w:vAlign w:val="bottom"/>
            <w:hideMark/>
          </w:tcPr>
          <w:p w14:paraId="3B9D8245"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WATER</w:t>
            </w:r>
          </w:p>
        </w:tc>
        <w:tc>
          <w:tcPr>
            <w:tcW w:w="0" w:type="auto"/>
            <w:tcBorders>
              <w:top w:val="nil"/>
              <w:left w:val="nil"/>
              <w:bottom w:val="nil"/>
              <w:right w:val="nil"/>
            </w:tcBorders>
            <w:shd w:val="clear" w:color="auto" w:fill="auto"/>
            <w:noWrap/>
            <w:vAlign w:val="bottom"/>
            <w:hideMark/>
          </w:tcPr>
          <w:p w14:paraId="249B6A4F"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$12,314.08 </w:t>
            </w:r>
          </w:p>
        </w:tc>
      </w:tr>
      <w:tr w:rsidR="00311C77" w:rsidRPr="00311C77" w14:paraId="67361305" w14:textId="77777777" w:rsidTr="00311C77">
        <w:trPr>
          <w:trHeight w:val="300"/>
        </w:trPr>
        <w:tc>
          <w:tcPr>
            <w:tcW w:w="0" w:type="auto"/>
            <w:tcBorders>
              <w:top w:val="nil"/>
              <w:left w:val="nil"/>
              <w:bottom w:val="nil"/>
              <w:right w:val="nil"/>
            </w:tcBorders>
            <w:shd w:val="clear" w:color="auto" w:fill="auto"/>
            <w:noWrap/>
            <w:vAlign w:val="bottom"/>
            <w:hideMark/>
          </w:tcPr>
          <w:p w14:paraId="2AAD75E8"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SEWER</w:t>
            </w:r>
          </w:p>
        </w:tc>
        <w:tc>
          <w:tcPr>
            <w:tcW w:w="0" w:type="auto"/>
            <w:tcBorders>
              <w:top w:val="nil"/>
              <w:left w:val="nil"/>
              <w:bottom w:val="nil"/>
              <w:right w:val="nil"/>
            </w:tcBorders>
            <w:shd w:val="clear" w:color="auto" w:fill="auto"/>
            <w:noWrap/>
            <w:vAlign w:val="bottom"/>
            <w:hideMark/>
          </w:tcPr>
          <w:p w14:paraId="5B911095"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$9,821.57 </w:t>
            </w:r>
          </w:p>
        </w:tc>
      </w:tr>
      <w:tr w:rsidR="00311C77" w:rsidRPr="00311C77" w14:paraId="1AD0FA6D" w14:textId="77777777" w:rsidTr="00311C77">
        <w:trPr>
          <w:trHeight w:val="300"/>
        </w:trPr>
        <w:tc>
          <w:tcPr>
            <w:tcW w:w="0" w:type="auto"/>
            <w:tcBorders>
              <w:top w:val="nil"/>
              <w:left w:val="nil"/>
              <w:bottom w:val="nil"/>
              <w:right w:val="nil"/>
            </w:tcBorders>
            <w:shd w:val="clear" w:color="auto" w:fill="auto"/>
            <w:noWrap/>
            <w:vAlign w:val="bottom"/>
            <w:hideMark/>
          </w:tcPr>
          <w:p w14:paraId="2084A06D" w14:textId="77777777" w:rsidR="00311C77" w:rsidRPr="00311C77" w:rsidRDefault="00311C77" w:rsidP="00311C77">
            <w:pPr>
              <w:rPr>
                <w:rFonts w:ascii="Calibri" w:hAnsi="Calibri" w:cs="Calibri"/>
                <w:color w:val="000000"/>
                <w:sz w:val="20"/>
                <w14:ligatures w14:val="none"/>
              </w:rPr>
            </w:pPr>
            <w:r w:rsidRPr="00311C77">
              <w:rPr>
                <w:rFonts w:ascii="Calibri" w:hAnsi="Calibri" w:cs="Calibri"/>
                <w:color w:val="000000"/>
                <w:sz w:val="20"/>
                <w14:ligatures w14:val="none"/>
              </w:rPr>
              <w:t>TOTAL</w:t>
            </w:r>
          </w:p>
        </w:tc>
        <w:tc>
          <w:tcPr>
            <w:tcW w:w="0" w:type="auto"/>
            <w:tcBorders>
              <w:top w:val="nil"/>
              <w:left w:val="nil"/>
              <w:bottom w:val="nil"/>
              <w:right w:val="nil"/>
            </w:tcBorders>
            <w:shd w:val="clear" w:color="auto" w:fill="auto"/>
            <w:noWrap/>
            <w:vAlign w:val="bottom"/>
            <w:hideMark/>
          </w:tcPr>
          <w:p w14:paraId="1B0B47DF" w14:textId="77777777" w:rsidR="00311C77" w:rsidRPr="00311C77" w:rsidRDefault="00311C77" w:rsidP="00311C77">
            <w:pPr>
              <w:jc w:val="right"/>
              <w:rPr>
                <w:rFonts w:ascii="Calibri" w:hAnsi="Calibri" w:cs="Calibri"/>
                <w:color w:val="000000"/>
                <w:sz w:val="20"/>
                <w14:ligatures w14:val="none"/>
              </w:rPr>
            </w:pPr>
            <w:r w:rsidRPr="00311C77">
              <w:rPr>
                <w:rFonts w:ascii="Calibri" w:hAnsi="Calibri" w:cs="Calibri"/>
                <w:color w:val="000000"/>
                <w:sz w:val="20"/>
                <w14:ligatures w14:val="none"/>
              </w:rPr>
              <w:t xml:space="preserve">$59,269.00 </w:t>
            </w:r>
          </w:p>
        </w:tc>
      </w:tr>
    </w:tbl>
    <w:p w14:paraId="2AEF7ED0" w14:textId="77777777" w:rsidR="00FA1888" w:rsidRDefault="00FA1888" w:rsidP="00FA1888">
      <w:pPr>
        <w:rPr>
          <w:rFonts w:asciiTheme="minorHAnsi" w:hAnsiTheme="minorHAnsi"/>
          <w:sz w:val="22"/>
          <w:szCs w:val="22"/>
        </w:rPr>
      </w:pPr>
    </w:p>
    <w:p w14:paraId="40E0B752" w14:textId="77777777" w:rsidR="00FA1888" w:rsidRPr="00887557" w:rsidRDefault="00FA1888" w:rsidP="00FA1888">
      <w:pPr>
        <w:rPr>
          <w:rFonts w:asciiTheme="minorHAnsi" w:hAnsiTheme="minorHAnsi"/>
          <w:sz w:val="22"/>
          <w:szCs w:val="22"/>
        </w:rPr>
      </w:pPr>
      <w:r w:rsidRPr="00887557">
        <w:rPr>
          <w:rFonts w:asciiTheme="minorHAnsi" w:hAnsiTheme="minorHAnsi"/>
          <w:sz w:val="22"/>
          <w:szCs w:val="22"/>
        </w:rPr>
        <w:t>Motion carried unanimously.</w:t>
      </w:r>
    </w:p>
    <w:p w14:paraId="07E5A2C1" w14:textId="77777777" w:rsidR="00FA1888" w:rsidRPr="00887557" w:rsidRDefault="00311C77"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293C9E77" w14:textId="0B190277" w:rsidR="00FA1888" w:rsidRPr="00FA1888" w:rsidRDefault="00FA1888" w:rsidP="00FA1888">
      <w:pPr>
        <w:rPr>
          <w:rFonts w:asciiTheme="minorHAnsi" w:hAnsiTheme="minorHAnsi"/>
          <w:b/>
          <w:bCs/>
          <w:sz w:val="22"/>
          <w:szCs w:val="22"/>
        </w:rPr>
      </w:pPr>
      <w:r>
        <w:rPr>
          <w:rFonts w:asciiTheme="minorHAnsi" w:hAnsiTheme="minorHAnsi"/>
          <w:b/>
          <w:bCs/>
          <w:sz w:val="22"/>
          <w:szCs w:val="22"/>
        </w:rPr>
        <w:t xml:space="preserve">Discussion: </w:t>
      </w:r>
      <w:r w:rsidR="00311C77">
        <w:rPr>
          <w:rFonts w:asciiTheme="minorHAnsi" w:hAnsiTheme="minorHAnsi"/>
          <w:sz w:val="22"/>
          <w:szCs w:val="22"/>
        </w:rPr>
        <w:t xml:space="preserve">Matt Sturgeon presented building plans to the council for </w:t>
      </w:r>
      <w:proofErr w:type="gramStart"/>
      <w:r w:rsidR="00311C77">
        <w:rPr>
          <w:rFonts w:asciiTheme="minorHAnsi" w:hAnsiTheme="minorHAnsi"/>
          <w:sz w:val="22"/>
          <w:szCs w:val="22"/>
        </w:rPr>
        <w:t>lot</w:t>
      </w:r>
      <w:proofErr w:type="gramEnd"/>
      <w:r w:rsidR="00311C77">
        <w:rPr>
          <w:rFonts w:asciiTheme="minorHAnsi" w:hAnsiTheme="minorHAnsi"/>
          <w:sz w:val="22"/>
          <w:szCs w:val="22"/>
        </w:rPr>
        <w:t xml:space="preserve"> on Baker Street. He proposed 425 Baker Street for the divided lot. Motion Bennett, second Mills to approve address of 425 Baker Street. Motion carried unanimously.</w:t>
      </w:r>
    </w:p>
    <w:p w14:paraId="42044D36" w14:textId="77777777" w:rsidR="00FA1888" w:rsidRDefault="00FA1888" w:rsidP="00FA1888">
      <w:pPr>
        <w:rPr>
          <w:rFonts w:asciiTheme="minorHAnsi" w:hAnsiTheme="minorHAnsi"/>
          <w:sz w:val="22"/>
          <w:szCs w:val="22"/>
        </w:rPr>
      </w:pPr>
    </w:p>
    <w:p w14:paraId="00917503" w14:textId="3ADCCA5E" w:rsidR="00FA1888" w:rsidRPr="00311C77" w:rsidRDefault="00FA1888" w:rsidP="00FA1888">
      <w:pPr>
        <w:rPr>
          <w:rFonts w:asciiTheme="minorHAnsi" w:hAnsiTheme="minorHAnsi"/>
          <w:sz w:val="22"/>
          <w:szCs w:val="22"/>
        </w:rPr>
      </w:pPr>
      <w:r>
        <w:rPr>
          <w:rFonts w:asciiTheme="minorHAnsi" w:hAnsiTheme="minorHAnsi"/>
          <w:b/>
          <w:bCs/>
          <w:sz w:val="22"/>
          <w:szCs w:val="22"/>
        </w:rPr>
        <w:t>Discussion</w:t>
      </w:r>
      <w:r w:rsidR="00311C77">
        <w:rPr>
          <w:rFonts w:asciiTheme="minorHAnsi" w:hAnsiTheme="minorHAnsi"/>
          <w:b/>
          <w:bCs/>
          <w:sz w:val="22"/>
          <w:szCs w:val="22"/>
        </w:rPr>
        <w:t xml:space="preserve">: </w:t>
      </w:r>
      <w:r w:rsidR="00311C77">
        <w:rPr>
          <w:rFonts w:asciiTheme="minorHAnsi" w:hAnsiTheme="minorHAnsi"/>
          <w:sz w:val="22"/>
          <w:szCs w:val="22"/>
        </w:rPr>
        <w:t>Move Cline, second Mills to approve liquor license for El Rincon Tapatio. Motion carried unanimously.</w:t>
      </w:r>
    </w:p>
    <w:p w14:paraId="674298BA" w14:textId="77777777" w:rsidR="00FA1888" w:rsidRDefault="00FA1888" w:rsidP="00FA1888">
      <w:pPr>
        <w:rPr>
          <w:rFonts w:asciiTheme="minorHAnsi" w:hAnsiTheme="minorHAnsi"/>
          <w:sz w:val="22"/>
          <w:szCs w:val="22"/>
        </w:rPr>
      </w:pPr>
    </w:p>
    <w:p w14:paraId="5F21C0BA" w14:textId="7BA20AD6" w:rsidR="00FA1888" w:rsidRPr="00311C77" w:rsidRDefault="00311C77" w:rsidP="00FA1888">
      <w:pPr>
        <w:rPr>
          <w:rFonts w:asciiTheme="minorHAnsi" w:hAnsiTheme="minorHAnsi"/>
          <w:sz w:val="22"/>
          <w:szCs w:val="22"/>
        </w:rPr>
      </w:pPr>
      <w:r>
        <w:rPr>
          <w:rFonts w:asciiTheme="minorHAnsi" w:hAnsiTheme="minorHAnsi"/>
          <w:b/>
          <w:bCs/>
          <w:sz w:val="22"/>
          <w:szCs w:val="22"/>
        </w:rPr>
        <w:t xml:space="preserve">Ordinance: </w:t>
      </w:r>
      <w:r>
        <w:rPr>
          <w:rFonts w:asciiTheme="minorHAnsi" w:hAnsiTheme="minorHAnsi"/>
          <w:sz w:val="22"/>
          <w:szCs w:val="22"/>
        </w:rPr>
        <w:t>Move Bennett, second Mills to approve the adoption of Ordinance 2025-01 (AN ORDINANCE GRANTING TO MIDAMERICAN ENERGY COMPANY, ITS SUCCESSORS AND ASSIGNS, THE RIGHT AND NON-EXCLUSIVE FRANCHISE TO ACQUIRE, CONSTRUCT, ERECT, MAINTAIN AND OPERATE IN THE CITY OF MINBURN, IOWA AN ELECTRIC SYSTEM AND COMMUNICATIONS FACILITIES AND TO FURNISH AND SELL ELECTRIC ENERGY TO THE CITY AND ITS INHABITANTS AND AUTHORIZING THE CITY TO COLLECT FRANCHISE FEES FOR A PERIOD OF 25 YEARS) and to waive the second and third reading of the ordinance. Roll call: Mills – Aye, Cline – Aye, Bennett – Aye, McGuire – Aye, Helm – Absent. Motion carried.</w:t>
      </w:r>
    </w:p>
    <w:p w14:paraId="02C871D3" w14:textId="1522479B" w:rsidR="00FA1888" w:rsidRPr="00FA1888" w:rsidRDefault="00FA1888" w:rsidP="00FA1888">
      <w:pPr>
        <w:rPr>
          <w:rFonts w:asciiTheme="minorHAnsi" w:hAnsiTheme="minorHAnsi"/>
          <w:sz w:val="22"/>
          <w:szCs w:val="22"/>
        </w:rPr>
      </w:pPr>
      <w:r>
        <w:rPr>
          <w:rFonts w:asciiTheme="minorHAnsi" w:hAnsiTheme="minorHAnsi"/>
          <w:sz w:val="22"/>
          <w:szCs w:val="22"/>
        </w:rPr>
        <w:t xml:space="preserve"> </w:t>
      </w:r>
    </w:p>
    <w:p w14:paraId="31F2D25F" w14:textId="397129C3" w:rsidR="00FA1888" w:rsidRPr="00311C77" w:rsidRDefault="00311C77" w:rsidP="00FA1888">
      <w:pPr>
        <w:rPr>
          <w:rFonts w:asciiTheme="minorHAnsi" w:hAnsiTheme="minorHAnsi"/>
          <w:sz w:val="22"/>
          <w:szCs w:val="22"/>
        </w:rPr>
      </w:pPr>
      <w:r>
        <w:rPr>
          <w:rFonts w:asciiTheme="minorHAnsi" w:hAnsiTheme="minorHAnsi"/>
          <w:b/>
          <w:bCs/>
          <w:sz w:val="22"/>
          <w:szCs w:val="22"/>
        </w:rPr>
        <w:t xml:space="preserve">Ordinance: </w:t>
      </w:r>
      <w:r>
        <w:rPr>
          <w:rFonts w:asciiTheme="minorHAnsi" w:hAnsiTheme="minorHAnsi"/>
          <w:sz w:val="22"/>
          <w:szCs w:val="22"/>
        </w:rPr>
        <w:t>Move Bennett, second Mills to approve the adoption of Ordinance 2025-02 (</w:t>
      </w:r>
      <w:r>
        <w:rPr>
          <w:rFonts w:asciiTheme="minorHAnsi" w:hAnsiTheme="minorHAnsi"/>
          <w:sz w:val="22"/>
          <w:szCs w:val="22"/>
        </w:rPr>
        <w:t xml:space="preserve">AN ORDINANCE GRANTING TO MIDAMERICAN ENERGY COMPANY, ITS SUCCESSORS AND ASSIGNS, THE RIGHT AND NON-EXCLUSIVE FRANCHISE TO ACQUIRE, CONSTRUCT, ERECT, MAINTAIN AND OPERATE IN THE CITY OF MINBURN, IOWA AN </w:t>
      </w:r>
      <w:r>
        <w:rPr>
          <w:rFonts w:asciiTheme="minorHAnsi" w:hAnsiTheme="minorHAnsi"/>
          <w:sz w:val="22"/>
          <w:szCs w:val="22"/>
        </w:rPr>
        <w:t xml:space="preserve">NATURAL GAS SYSTEM </w:t>
      </w:r>
      <w:r>
        <w:rPr>
          <w:rFonts w:asciiTheme="minorHAnsi" w:hAnsiTheme="minorHAnsi"/>
          <w:sz w:val="22"/>
          <w:szCs w:val="22"/>
        </w:rPr>
        <w:t>AND TO FURNISH AND SELL ELECTRIC ENERGY TO THE CITY AND ITS INHABITANTS AND AUTHORIZING THE CITY TO COLLECT FRANCHISE FEES FOR A PERIOD OF 25 YEARS</w:t>
      </w:r>
      <w:r>
        <w:rPr>
          <w:rFonts w:asciiTheme="minorHAnsi" w:hAnsiTheme="minorHAnsi"/>
          <w:sz w:val="22"/>
          <w:szCs w:val="22"/>
        </w:rPr>
        <w:t>) and to waive the second and third reading of the ordinance. Roll call: Mills – Aye, Cline – Aye, Bennett – Aye, McGuire – Aye, Helm – Absent. Motion carried</w:t>
      </w:r>
    </w:p>
    <w:p w14:paraId="1FD87D0E" w14:textId="77777777" w:rsidR="00FA1888" w:rsidRDefault="00FA1888" w:rsidP="00FA1888">
      <w:pPr>
        <w:rPr>
          <w:rFonts w:asciiTheme="minorHAnsi" w:hAnsiTheme="minorHAnsi"/>
          <w:sz w:val="22"/>
          <w:szCs w:val="22"/>
        </w:rPr>
      </w:pPr>
    </w:p>
    <w:p w14:paraId="0E13C8A8" w14:textId="6ACC3D81" w:rsidR="00FA1888" w:rsidRPr="00311C77" w:rsidRDefault="00311C77" w:rsidP="00FA1888">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4</w:t>
      </w:r>
      <w:r w:rsidRPr="00311C77">
        <w:rPr>
          <w:rFonts w:asciiTheme="minorHAnsi" w:hAnsiTheme="minorHAnsi"/>
          <w:sz w:val="22"/>
          <w:szCs w:val="22"/>
          <w:vertAlign w:val="superscript"/>
        </w:rPr>
        <w:t>th</w:t>
      </w:r>
      <w:r>
        <w:rPr>
          <w:rFonts w:asciiTheme="minorHAnsi" w:hAnsiTheme="minorHAnsi"/>
          <w:sz w:val="22"/>
          <w:szCs w:val="22"/>
        </w:rPr>
        <w:t xml:space="preserve"> of July updates. Cline provided the council with updates for the 4</w:t>
      </w:r>
      <w:r w:rsidRPr="00311C77">
        <w:rPr>
          <w:rFonts w:asciiTheme="minorHAnsi" w:hAnsiTheme="minorHAnsi"/>
          <w:sz w:val="22"/>
          <w:szCs w:val="22"/>
          <w:vertAlign w:val="superscript"/>
        </w:rPr>
        <w:t>th</w:t>
      </w:r>
      <w:r>
        <w:rPr>
          <w:rFonts w:asciiTheme="minorHAnsi" w:hAnsiTheme="minorHAnsi"/>
          <w:sz w:val="22"/>
          <w:szCs w:val="22"/>
        </w:rPr>
        <w:t xml:space="preserve"> of July regarding fireworks insurance, 50-50 raffle, and fireworks viewing/launching site. </w:t>
      </w:r>
    </w:p>
    <w:p w14:paraId="19EAFDE8" w14:textId="62CD98B1" w:rsidR="00FA1888" w:rsidRPr="00887557" w:rsidRDefault="00FA1888" w:rsidP="00311C77">
      <w:pPr>
        <w:rPr>
          <w:rFonts w:asciiTheme="minorHAnsi" w:hAnsiTheme="minorHAnsi"/>
          <w:sz w:val="22"/>
          <w:szCs w:val="22"/>
        </w:rPr>
      </w:pPr>
      <w:r>
        <w:rPr>
          <w:rFonts w:asciiTheme="minorHAnsi" w:hAnsiTheme="minorHAnsi"/>
          <w:b/>
          <w:bCs/>
          <w:sz w:val="22"/>
          <w:szCs w:val="22"/>
        </w:rPr>
        <w:br/>
      </w:r>
      <w:r w:rsidR="00311C77">
        <w:rPr>
          <w:rFonts w:asciiTheme="minorHAnsi" w:hAnsiTheme="minorHAnsi"/>
          <w:sz w:val="22"/>
          <w:szCs w:val="22"/>
        </w:rPr>
        <w:pict w14:anchorId="131F4A14">
          <v:rect id="_x0000_i1027" style="width:0;height:1.5pt" o:hralign="center" o:hrstd="t" o:hr="t" fillcolor="#a0a0a0" stroked="f"/>
        </w:pict>
      </w:r>
    </w:p>
    <w:p w14:paraId="1FBACB65" w14:textId="6E983AF5"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lastRenderedPageBreak/>
        <w:t>Adjournment</w:t>
      </w:r>
      <w:r w:rsidRPr="00887557">
        <w:rPr>
          <w:rFonts w:asciiTheme="minorHAnsi" w:hAnsiTheme="minorHAnsi"/>
          <w:sz w:val="22"/>
          <w:szCs w:val="22"/>
        </w:rPr>
        <w:t xml:space="preserve">: Motion by </w:t>
      </w:r>
      <w:r>
        <w:rPr>
          <w:rFonts w:asciiTheme="minorHAnsi" w:hAnsiTheme="minorHAnsi"/>
          <w:sz w:val="22"/>
          <w:szCs w:val="22"/>
        </w:rPr>
        <w:t>Bennett</w:t>
      </w:r>
      <w:r w:rsidRPr="00887557">
        <w:rPr>
          <w:rFonts w:asciiTheme="minorHAnsi" w:hAnsiTheme="minorHAnsi"/>
          <w:sz w:val="22"/>
          <w:szCs w:val="22"/>
        </w:rPr>
        <w:t xml:space="preserve">, second by </w:t>
      </w:r>
      <w:r w:rsidR="00311C77">
        <w:rPr>
          <w:rFonts w:asciiTheme="minorHAnsi" w:hAnsiTheme="minorHAnsi"/>
          <w:sz w:val="22"/>
          <w:szCs w:val="22"/>
        </w:rPr>
        <w:t>Mills</w:t>
      </w:r>
      <w:r w:rsidRPr="00887557">
        <w:rPr>
          <w:rFonts w:asciiTheme="minorHAnsi" w:hAnsiTheme="minorHAnsi"/>
          <w:sz w:val="22"/>
          <w:szCs w:val="22"/>
        </w:rPr>
        <w:t xml:space="preserve">, to adjourn. Motion carried unanimously. The meeting was adjourned at </w:t>
      </w:r>
      <w:r w:rsidR="00311C77">
        <w:rPr>
          <w:rFonts w:asciiTheme="minorHAnsi" w:hAnsiTheme="minorHAnsi"/>
          <w:sz w:val="22"/>
          <w:szCs w:val="22"/>
        </w:rPr>
        <w:t>7:34</w:t>
      </w:r>
      <w:r w:rsidRPr="00887557">
        <w:rPr>
          <w:rFonts w:asciiTheme="minorHAnsi" w:hAnsiTheme="minorHAnsi"/>
          <w:sz w:val="22"/>
          <w:szCs w:val="22"/>
        </w:rPr>
        <w:t xml:space="preserve"> p.m.</w:t>
      </w:r>
    </w:p>
    <w:p w14:paraId="5C199551" w14:textId="77777777" w:rsidR="00FA1888" w:rsidRPr="00887557" w:rsidRDefault="00311C77" w:rsidP="00FA1888">
      <w:pPr>
        <w:rPr>
          <w:rFonts w:asciiTheme="minorHAnsi" w:hAnsiTheme="minorHAnsi"/>
          <w:sz w:val="22"/>
          <w:szCs w:val="22"/>
        </w:rPr>
      </w:pPr>
      <w:r>
        <w:rPr>
          <w:rFonts w:asciiTheme="minorHAnsi" w:hAnsiTheme="minorHAnsi"/>
          <w:sz w:val="22"/>
          <w:szCs w:val="22"/>
        </w:rPr>
        <w:pict w14:anchorId="18B280BB">
          <v:rect id="_x0000_i1029"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31AAA81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p w14:paraId="7AFE4B9F" w14:textId="77777777" w:rsidR="00FA1888" w:rsidRDefault="00FA1888" w:rsidP="00FA1888"/>
    <w:p w14:paraId="4C0F4018" w14:textId="77777777" w:rsidR="00040F72" w:rsidRDefault="00040F72"/>
    <w:sectPr w:rsidR="00040F7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873718B"/>
    <w:multiLevelType w:val="hybridMultilevel"/>
    <w:tmpl w:val="FAA097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641391">
    <w:abstractNumId w:val="0"/>
  </w:num>
  <w:num w:numId="2" w16cid:durableId="292256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40F72"/>
    <w:rsid w:val="00311C77"/>
    <w:rsid w:val="005A40BC"/>
    <w:rsid w:val="00627497"/>
    <w:rsid w:val="009206EB"/>
    <w:rsid w:val="00B006E6"/>
    <w:rsid w:val="00B6360A"/>
    <w:rsid w:val="00C55417"/>
    <w:rsid w:val="00E41409"/>
    <w:rsid w:val="00FA1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 w:id="189307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783</Words>
  <Characters>4465</Characters>
  <Application>Microsoft Office Word</Application>
  <DocSecurity>0</DocSecurity>
  <Lines>37</Lines>
  <Paragraphs>10</Paragraphs>
  <ScaleCrop>false</ScaleCrop>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3</cp:revision>
  <cp:lastPrinted>2025-02-07T18:28:00Z</cp:lastPrinted>
  <dcterms:created xsi:type="dcterms:W3CDTF">2025-02-21T15:59:00Z</dcterms:created>
  <dcterms:modified xsi:type="dcterms:W3CDTF">2025-02-21T17:01:00Z</dcterms:modified>
</cp:coreProperties>
</file>