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E5265" w14:textId="77777777" w:rsidR="008F2FB3" w:rsidRPr="00821D20" w:rsidRDefault="0089423E" w:rsidP="00821D20">
      <w:pPr>
        <w:rPr>
          <w:b/>
          <w:sz w:val="28"/>
          <w:szCs w:val="28"/>
        </w:rPr>
      </w:pPr>
      <w:r w:rsidRPr="00F97B7C">
        <w:rPr>
          <w:b/>
          <w:sz w:val="28"/>
          <w:szCs w:val="28"/>
        </w:rPr>
        <w:t xml:space="preserve">PC Chairman’s report for BoS </w:t>
      </w:r>
      <w:r w:rsidR="00005293">
        <w:rPr>
          <w:b/>
          <w:sz w:val="28"/>
          <w:szCs w:val="28"/>
        </w:rPr>
        <w:t>1</w:t>
      </w:r>
      <w:r w:rsidR="006D6CDE">
        <w:rPr>
          <w:b/>
          <w:sz w:val="28"/>
          <w:szCs w:val="28"/>
        </w:rPr>
        <w:t>2</w:t>
      </w:r>
      <w:r w:rsidR="00A9500A" w:rsidRPr="00F97B7C">
        <w:rPr>
          <w:b/>
          <w:sz w:val="28"/>
          <w:szCs w:val="28"/>
        </w:rPr>
        <w:t>-</w:t>
      </w:r>
      <w:r w:rsidR="006D6CDE">
        <w:rPr>
          <w:b/>
          <w:sz w:val="28"/>
          <w:szCs w:val="28"/>
        </w:rPr>
        <w:t>2</w:t>
      </w:r>
      <w:r w:rsidR="00D85E00">
        <w:rPr>
          <w:b/>
          <w:sz w:val="28"/>
          <w:szCs w:val="28"/>
        </w:rPr>
        <w:t>-</w:t>
      </w:r>
      <w:r w:rsidRPr="00F97B7C">
        <w:rPr>
          <w:b/>
          <w:sz w:val="28"/>
          <w:szCs w:val="28"/>
        </w:rPr>
        <w:t>202</w:t>
      </w:r>
      <w:r w:rsidR="00812178">
        <w:rPr>
          <w:b/>
          <w:sz w:val="28"/>
          <w:szCs w:val="28"/>
        </w:rPr>
        <w:t>4</w:t>
      </w:r>
      <w:r w:rsidR="00821D20">
        <w:rPr>
          <w:b/>
          <w:sz w:val="28"/>
          <w:szCs w:val="28"/>
        </w:rPr>
        <w:t xml:space="preserve"> meeting</w:t>
      </w:r>
    </w:p>
    <w:p w14:paraId="401BBFA3" w14:textId="77777777" w:rsidR="006B24DD" w:rsidRPr="00FC3F58" w:rsidRDefault="006B24DD" w:rsidP="00821D20">
      <w:pPr>
        <w:pStyle w:val="ListParagraph"/>
        <w:numPr>
          <w:ilvl w:val="0"/>
          <w:numId w:val="1"/>
        </w:numPr>
        <w:rPr>
          <w:sz w:val="28"/>
          <w:szCs w:val="28"/>
        </w:rPr>
      </w:pPr>
      <w:r w:rsidRPr="00FC3F58">
        <w:rPr>
          <w:sz w:val="28"/>
          <w:szCs w:val="28"/>
        </w:rPr>
        <w:t xml:space="preserve">I had about </w:t>
      </w:r>
      <w:r w:rsidR="00FC3F58" w:rsidRPr="00FC3F58">
        <w:rPr>
          <w:sz w:val="28"/>
          <w:szCs w:val="28"/>
        </w:rPr>
        <w:t>17.75</w:t>
      </w:r>
      <w:r w:rsidRPr="00FC3F58">
        <w:rPr>
          <w:sz w:val="28"/>
          <w:szCs w:val="28"/>
        </w:rPr>
        <w:t xml:space="preserve"> hours on PC tasks in November</w:t>
      </w:r>
      <w:r w:rsidR="00FC3F58" w:rsidRPr="00FC3F58">
        <w:rPr>
          <w:sz w:val="28"/>
          <w:szCs w:val="28"/>
        </w:rPr>
        <w:t xml:space="preserve"> including PC admin work</w:t>
      </w:r>
      <w:r w:rsidRPr="00FC3F58">
        <w:rPr>
          <w:sz w:val="28"/>
          <w:szCs w:val="28"/>
        </w:rPr>
        <w:t xml:space="preserve">.  </w:t>
      </w:r>
    </w:p>
    <w:p w14:paraId="0393ACFB" w14:textId="77777777" w:rsidR="00F101C2" w:rsidRPr="00FC71B4" w:rsidRDefault="00F101C2" w:rsidP="00CB1DDF">
      <w:pPr>
        <w:pStyle w:val="ListParagraph"/>
        <w:numPr>
          <w:ilvl w:val="0"/>
          <w:numId w:val="1"/>
        </w:numPr>
        <w:rPr>
          <w:sz w:val="28"/>
          <w:szCs w:val="28"/>
        </w:rPr>
      </w:pPr>
      <w:r>
        <w:rPr>
          <w:sz w:val="28"/>
          <w:szCs w:val="28"/>
        </w:rPr>
        <w:t xml:space="preserve">ZA Joe Jerabek and I worked on updating the official ToL Zoning Map.  </w:t>
      </w:r>
      <w:r w:rsidRPr="00B354AC">
        <w:rPr>
          <w:b/>
          <w:sz w:val="28"/>
          <w:szCs w:val="28"/>
        </w:rPr>
        <w:t>It needs to official signature of the Tol town chair</w:t>
      </w:r>
      <w:r>
        <w:rPr>
          <w:sz w:val="28"/>
          <w:szCs w:val="28"/>
        </w:rPr>
        <w:t xml:space="preserve"> to make it officially updated.  (</w:t>
      </w:r>
      <w:r w:rsidR="00FC71B4">
        <w:rPr>
          <w:sz w:val="28"/>
          <w:szCs w:val="28"/>
        </w:rPr>
        <w:t xml:space="preserve">The </w:t>
      </w:r>
      <w:r w:rsidRPr="00FC71B4">
        <w:rPr>
          <w:sz w:val="28"/>
          <w:szCs w:val="28"/>
        </w:rPr>
        <w:t>re</w:t>
      </w:r>
      <w:r w:rsidR="00FC71B4">
        <w:rPr>
          <w:sz w:val="28"/>
          <w:szCs w:val="28"/>
        </w:rPr>
        <w:t>-</w:t>
      </w:r>
      <w:r w:rsidRPr="00FC71B4">
        <w:rPr>
          <w:sz w:val="28"/>
          <w:szCs w:val="28"/>
        </w:rPr>
        <w:t xml:space="preserve">zonings </w:t>
      </w:r>
      <w:r w:rsidR="00FC71B4" w:rsidRPr="00FC71B4">
        <w:rPr>
          <w:sz w:val="28"/>
          <w:szCs w:val="28"/>
        </w:rPr>
        <w:t xml:space="preserve">are listed for </w:t>
      </w:r>
      <w:r w:rsidRPr="00FC71B4">
        <w:rPr>
          <w:sz w:val="28"/>
          <w:szCs w:val="28"/>
        </w:rPr>
        <w:t>the record):</w:t>
      </w:r>
    </w:p>
    <w:p w14:paraId="535FC7B7" w14:textId="77777777" w:rsidR="00874481" w:rsidRPr="00FC3F58" w:rsidRDefault="00874481" w:rsidP="00874481">
      <w:pPr>
        <w:pStyle w:val="ListParagraph"/>
        <w:numPr>
          <w:ilvl w:val="1"/>
          <w:numId w:val="1"/>
        </w:numPr>
        <w:rPr>
          <w:sz w:val="24"/>
          <w:szCs w:val="24"/>
        </w:rPr>
      </w:pPr>
      <w:r w:rsidRPr="00FC3F58">
        <w:rPr>
          <w:sz w:val="24"/>
          <w:szCs w:val="24"/>
        </w:rPr>
        <w:t xml:space="preserve">The Grace </w:t>
      </w:r>
      <w:proofErr w:type="spellStart"/>
      <w:r w:rsidRPr="00FC3F58">
        <w:rPr>
          <w:sz w:val="24"/>
          <w:szCs w:val="24"/>
        </w:rPr>
        <w:t>Annoye</w:t>
      </w:r>
      <w:proofErr w:type="spellEnd"/>
      <w:r w:rsidRPr="00FC3F58">
        <w:rPr>
          <w:sz w:val="24"/>
          <w:szCs w:val="24"/>
        </w:rPr>
        <w:t xml:space="preserve"> Trust rezoned </w:t>
      </w:r>
      <w:proofErr w:type="spellStart"/>
      <w:r w:rsidRPr="00FC3F58">
        <w:rPr>
          <w:sz w:val="24"/>
          <w:szCs w:val="24"/>
        </w:rPr>
        <w:t>approx</w:t>
      </w:r>
      <w:proofErr w:type="spellEnd"/>
      <w:r w:rsidRPr="00FC3F58">
        <w:rPr>
          <w:sz w:val="24"/>
          <w:szCs w:val="24"/>
        </w:rPr>
        <w:t xml:space="preserve"> 3.00 acres from a 40 acre A-1 Ag to Rs-1</w:t>
      </w:r>
    </w:p>
    <w:p w14:paraId="1C7D899B" w14:textId="77777777" w:rsidR="00874481" w:rsidRPr="00FC3F58" w:rsidRDefault="00874481" w:rsidP="00874481">
      <w:pPr>
        <w:pStyle w:val="ListParagraph"/>
        <w:numPr>
          <w:ilvl w:val="1"/>
          <w:numId w:val="1"/>
        </w:numPr>
        <w:rPr>
          <w:sz w:val="24"/>
          <w:szCs w:val="24"/>
        </w:rPr>
      </w:pPr>
      <w:r w:rsidRPr="00FC3F58">
        <w:rPr>
          <w:sz w:val="24"/>
          <w:szCs w:val="24"/>
        </w:rPr>
        <w:t xml:space="preserve">The Virginia Cochart Trust rezoned </w:t>
      </w:r>
      <w:proofErr w:type="spellStart"/>
      <w:r w:rsidRPr="00FC3F58">
        <w:rPr>
          <w:sz w:val="24"/>
          <w:szCs w:val="24"/>
        </w:rPr>
        <w:t>approx</w:t>
      </w:r>
      <w:proofErr w:type="spellEnd"/>
      <w:r w:rsidRPr="00FC3F58">
        <w:rPr>
          <w:sz w:val="24"/>
          <w:szCs w:val="24"/>
        </w:rPr>
        <w:t xml:space="preserve"> 2.00 acres from 39 acre A-1 Ag to Rs-1</w:t>
      </w:r>
    </w:p>
    <w:p w14:paraId="1714B5C9" w14:textId="77777777" w:rsidR="004A7483" w:rsidRPr="00FC3F58" w:rsidRDefault="004A7483" w:rsidP="00874481">
      <w:pPr>
        <w:pStyle w:val="ListParagraph"/>
        <w:numPr>
          <w:ilvl w:val="1"/>
          <w:numId w:val="1"/>
        </w:numPr>
        <w:rPr>
          <w:sz w:val="24"/>
          <w:szCs w:val="24"/>
        </w:rPr>
      </w:pPr>
      <w:r w:rsidRPr="00FC3F58">
        <w:rPr>
          <w:sz w:val="24"/>
          <w:szCs w:val="24"/>
        </w:rPr>
        <w:t>Michelle Heidmann  a 2.436 acre Rs-1 and a 14.040 acre A-2 Ag into one 16.476 acre A-2 Ag parcel</w:t>
      </w:r>
    </w:p>
    <w:p w14:paraId="108E9586" w14:textId="77777777" w:rsidR="004A7483" w:rsidRPr="00FC3F58" w:rsidRDefault="004A7483" w:rsidP="00874481">
      <w:pPr>
        <w:pStyle w:val="ListParagraph"/>
        <w:numPr>
          <w:ilvl w:val="1"/>
          <w:numId w:val="1"/>
        </w:numPr>
        <w:rPr>
          <w:sz w:val="24"/>
          <w:szCs w:val="24"/>
        </w:rPr>
      </w:pPr>
      <w:r w:rsidRPr="00FC3F58">
        <w:rPr>
          <w:sz w:val="24"/>
          <w:szCs w:val="24"/>
        </w:rPr>
        <w:t xml:space="preserve">Gary Veeser rezone </w:t>
      </w:r>
      <w:proofErr w:type="spellStart"/>
      <w:r w:rsidRPr="00FC3F58">
        <w:rPr>
          <w:sz w:val="24"/>
          <w:szCs w:val="24"/>
        </w:rPr>
        <w:t>approx</w:t>
      </w:r>
      <w:proofErr w:type="spellEnd"/>
      <w:r w:rsidRPr="00FC3F58">
        <w:rPr>
          <w:sz w:val="24"/>
          <w:szCs w:val="24"/>
        </w:rPr>
        <w:t xml:space="preserve"> 3.70 acres from A-1 Ag to A-2 Ag.  The remaining approx. 22.6 acres of the parent parcel belonging to Rodney </w:t>
      </w:r>
      <w:proofErr w:type="spellStart"/>
      <w:r w:rsidRPr="00FC3F58">
        <w:rPr>
          <w:sz w:val="24"/>
          <w:szCs w:val="24"/>
        </w:rPr>
        <w:t>Dhuey</w:t>
      </w:r>
      <w:proofErr w:type="spellEnd"/>
      <w:r w:rsidRPr="00FC3F58">
        <w:rPr>
          <w:sz w:val="24"/>
          <w:szCs w:val="24"/>
        </w:rPr>
        <w:t xml:space="preserve"> was rezoned to A-2 Ag to conform to zoning ordinance requirements.  Gary Veeser’s 3.70 acre A-2 Ag parcel was also merged with his adjacent 8.08 A-2 Ag parcel, making the new parcel 11.75 acres of A-2 Ag.</w:t>
      </w:r>
    </w:p>
    <w:p w14:paraId="490ADD51" w14:textId="77777777" w:rsidR="004A7483" w:rsidRPr="00FC3F58" w:rsidRDefault="00D87BFA" w:rsidP="00874481">
      <w:pPr>
        <w:pStyle w:val="ListParagraph"/>
        <w:numPr>
          <w:ilvl w:val="1"/>
          <w:numId w:val="1"/>
        </w:numPr>
        <w:rPr>
          <w:sz w:val="24"/>
          <w:szCs w:val="24"/>
        </w:rPr>
      </w:pPr>
      <w:r w:rsidRPr="00FC3F58">
        <w:rPr>
          <w:sz w:val="24"/>
          <w:szCs w:val="24"/>
        </w:rPr>
        <w:t>Kevin and Lori Kinnard rezoned a 35 acre parcel into a 1.5 acre Rs-1 parcel, a 3 acre Rs-1 parcel, and a 15.5 acre A-2 Ag parcel.  Another 20 acre A-2 Ag parcel was split off for Red Maple Farms.</w:t>
      </w:r>
    </w:p>
    <w:p w14:paraId="40D949A3" w14:textId="77777777" w:rsidR="00821D20" w:rsidRDefault="00F101C2" w:rsidP="006B24DD">
      <w:pPr>
        <w:pStyle w:val="ListParagraph"/>
        <w:numPr>
          <w:ilvl w:val="0"/>
          <w:numId w:val="1"/>
        </w:numPr>
        <w:rPr>
          <w:sz w:val="28"/>
          <w:szCs w:val="28"/>
        </w:rPr>
      </w:pPr>
      <w:r>
        <w:rPr>
          <w:sz w:val="28"/>
          <w:szCs w:val="28"/>
        </w:rPr>
        <w:t xml:space="preserve">I drafted a job description for the PC chair, to be reviewed and edited by the PC and BoS.  </w:t>
      </w:r>
      <w:r w:rsidR="00CB1DDF">
        <w:rPr>
          <w:sz w:val="28"/>
          <w:szCs w:val="28"/>
        </w:rPr>
        <w:t xml:space="preserve">  Also, MAS emailed a job description for the town clerk for the PC and BoS to review and edit.</w:t>
      </w:r>
    </w:p>
    <w:p w14:paraId="6AEACA8E" w14:textId="77777777" w:rsidR="002A71AE" w:rsidRDefault="002A71AE" w:rsidP="006B24DD">
      <w:pPr>
        <w:pStyle w:val="ListParagraph"/>
        <w:numPr>
          <w:ilvl w:val="0"/>
          <w:numId w:val="1"/>
        </w:numPr>
        <w:rPr>
          <w:sz w:val="28"/>
          <w:szCs w:val="28"/>
        </w:rPr>
      </w:pPr>
      <w:r>
        <w:rPr>
          <w:sz w:val="28"/>
          <w:szCs w:val="28"/>
        </w:rPr>
        <w:t>We had a PC meeting on Nov 20</w:t>
      </w:r>
      <w:r w:rsidRPr="002A71AE">
        <w:rPr>
          <w:sz w:val="28"/>
          <w:szCs w:val="28"/>
          <w:vertAlign w:val="superscript"/>
        </w:rPr>
        <w:t>th</w:t>
      </w:r>
      <w:r>
        <w:rPr>
          <w:sz w:val="28"/>
          <w:szCs w:val="28"/>
        </w:rPr>
        <w:t>.  On the agenda was a CUP for KFI to bore under Tamarack Rd. to replace a tile line just north of Cty. Rd. C.  The CUP action report was reviewed and approved by both the PC and the BoS.  The KFI CUP request for the tile line replacement on Tamarack Rd. was</w:t>
      </w:r>
      <w:r w:rsidR="0093227C">
        <w:rPr>
          <w:sz w:val="28"/>
          <w:szCs w:val="28"/>
        </w:rPr>
        <w:t xml:space="preserve"> also</w:t>
      </w:r>
      <w:r>
        <w:rPr>
          <w:sz w:val="28"/>
          <w:szCs w:val="28"/>
        </w:rPr>
        <w:t xml:space="preserve"> approved by the BoS.</w:t>
      </w:r>
      <w:r w:rsidR="00FC3F58">
        <w:rPr>
          <w:sz w:val="28"/>
          <w:szCs w:val="28"/>
        </w:rPr>
        <w:t xml:space="preserve">  I drafted a CUP for the KFI tile replacement which Lee Kinnard and Jesse Jerabek signed.</w:t>
      </w:r>
    </w:p>
    <w:p w14:paraId="4C698958" w14:textId="77777777" w:rsidR="00D85E3D" w:rsidRPr="00056BBB" w:rsidRDefault="002A71AE" w:rsidP="00D85E3D">
      <w:pPr>
        <w:pStyle w:val="ListParagraph"/>
        <w:numPr>
          <w:ilvl w:val="0"/>
          <w:numId w:val="1"/>
        </w:numPr>
        <w:rPr>
          <w:b/>
          <w:sz w:val="28"/>
          <w:szCs w:val="28"/>
        </w:rPr>
      </w:pPr>
      <w:r w:rsidRPr="00056BBB">
        <w:rPr>
          <w:sz w:val="28"/>
          <w:szCs w:val="28"/>
        </w:rPr>
        <w:t xml:space="preserve">The </w:t>
      </w:r>
      <w:r w:rsidR="00056BBB" w:rsidRPr="00056BBB">
        <w:rPr>
          <w:sz w:val="28"/>
          <w:szCs w:val="28"/>
        </w:rPr>
        <w:t xml:space="preserve">PC also heard a </w:t>
      </w:r>
      <w:r w:rsidRPr="00056BBB">
        <w:rPr>
          <w:sz w:val="28"/>
          <w:szCs w:val="28"/>
        </w:rPr>
        <w:t xml:space="preserve">CUP request from Larry Paul </w:t>
      </w:r>
      <w:r w:rsidR="00056BBB" w:rsidRPr="00056BBB">
        <w:rPr>
          <w:sz w:val="28"/>
          <w:szCs w:val="28"/>
        </w:rPr>
        <w:t>at E4408 Hawk Rd. Algoma</w:t>
      </w:r>
      <w:r w:rsidRPr="00056BBB">
        <w:rPr>
          <w:sz w:val="28"/>
          <w:szCs w:val="28"/>
        </w:rPr>
        <w:t xml:space="preserve"> for a shipping container that he installed on his property in the summer of 2024.  The PC</w:t>
      </w:r>
      <w:r w:rsidR="00D85E3D" w:rsidRPr="00056BBB">
        <w:rPr>
          <w:sz w:val="28"/>
          <w:szCs w:val="28"/>
        </w:rPr>
        <w:t xml:space="preserve"> and BoS</w:t>
      </w:r>
      <w:r w:rsidRPr="00056BBB">
        <w:rPr>
          <w:sz w:val="28"/>
          <w:szCs w:val="28"/>
        </w:rPr>
        <w:t xml:space="preserve"> went over the action report and approved the CUP with the note that Larry Paul has not yet paid the $400 CUP application fee.  </w:t>
      </w:r>
      <w:r w:rsidR="00D85E3D" w:rsidRPr="00056BBB">
        <w:rPr>
          <w:sz w:val="28"/>
          <w:szCs w:val="28"/>
        </w:rPr>
        <w:t>The Larry Paul request for the shipping container</w:t>
      </w:r>
      <w:r w:rsidR="00056BBB">
        <w:rPr>
          <w:sz w:val="28"/>
          <w:szCs w:val="28"/>
        </w:rPr>
        <w:t xml:space="preserve"> was approved by the BoS</w:t>
      </w:r>
      <w:r w:rsidR="00D85E3D" w:rsidRPr="00056BBB">
        <w:rPr>
          <w:sz w:val="28"/>
          <w:szCs w:val="28"/>
        </w:rPr>
        <w:t xml:space="preserve">, </w:t>
      </w:r>
      <w:r w:rsidR="00D85E3D" w:rsidRPr="00056BBB">
        <w:rPr>
          <w:b/>
          <w:sz w:val="28"/>
          <w:szCs w:val="28"/>
        </w:rPr>
        <w:t>pending payment of the $400 CUP fee.</w:t>
      </w:r>
    </w:p>
    <w:p w14:paraId="07C6D435" w14:textId="77777777" w:rsidR="00056BBB" w:rsidRDefault="00056BBB" w:rsidP="00D85E3D">
      <w:pPr>
        <w:pStyle w:val="ListParagraph"/>
        <w:numPr>
          <w:ilvl w:val="0"/>
          <w:numId w:val="1"/>
        </w:numPr>
        <w:rPr>
          <w:sz w:val="28"/>
          <w:szCs w:val="28"/>
        </w:rPr>
      </w:pPr>
      <w:r>
        <w:rPr>
          <w:sz w:val="28"/>
          <w:szCs w:val="28"/>
        </w:rPr>
        <w:t xml:space="preserve">The PC and BoS discussed a trailer that Scott Fenendael has parked in front of his piglet facility on Cty P north of Pheasant Rd. The trailer appears to be a non-compliant structure or a non-compliant use.  </w:t>
      </w:r>
      <w:r w:rsidRPr="00056BBB">
        <w:rPr>
          <w:b/>
          <w:sz w:val="28"/>
          <w:szCs w:val="28"/>
        </w:rPr>
        <w:t>Joe Jerabek is to look into the situation.</w:t>
      </w:r>
    </w:p>
    <w:p w14:paraId="71C7A38F" w14:textId="77777777" w:rsidR="00D85E3D" w:rsidRDefault="00B354AC" w:rsidP="00D85E3D">
      <w:pPr>
        <w:pStyle w:val="ListParagraph"/>
        <w:numPr>
          <w:ilvl w:val="0"/>
          <w:numId w:val="1"/>
        </w:numPr>
        <w:rPr>
          <w:sz w:val="28"/>
          <w:szCs w:val="28"/>
        </w:rPr>
      </w:pPr>
      <w:r>
        <w:rPr>
          <w:sz w:val="28"/>
          <w:szCs w:val="28"/>
        </w:rPr>
        <w:t>The job descriptions for the PC chair and the town clerk for review by the PC were tabled for a future meeting.</w:t>
      </w:r>
    </w:p>
    <w:p w14:paraId="12DA8888" w14:textId="77777777" w:rsidR="00B354AC" w:rsidRDefault="00B354AC" w:rsidP="00D85E3D">
      <w:pPr>
        <w:pStyle w:val="ListParagraph"/>
        <w:numPr>
          <w:ilvl w:val="0"/>
          <w:numId w:val="1"/>
        </w:numPr>
        <w:rPr>
          <w:sz w:val="28"/>
          <w:szCs w:val="28"/>
        </w:rPr>
      </w:pPr>
      <w:r>
        <w:rPr>
          <w:sz w:val="28"/>
          <w:szCs w:val="28"/>
        </w:rPr>
        <w:t>It should be noted that the PC chair’s position was funded at $2,</w:t>
      </w:r>
      <w:r w:rsidR="00204F0C">
        <w:rPr>
          <w:sz w:val="28"/>
          <w:szCs w:val="28"/>
        </w:rPr>
        <w:t>4</w:t>
      </w:r>
      <w:r>
        <w:rPr>
          <w:sz w:val="28"/>
          <w:szCs w:val="28"/>
        </w:rPr>
        <w:t xml:space="preserve">00 per year beginning in 2025.  Much thanks from this PC chair for the BoS forward thinking </w:t>
      </w:r>
      <w:r w:rsidR="00FC3F58">
        <w:rPr>
          <w:sz w:val="28"/>
          <w:szCs w:val="28"/>
        </w:rPr>
        <w:t>as to</w:t>
      </w:r>
      <w:r>
        <w:rPr>
          <w:sz w:val="28"/>
          <w:szCs w:val="28"/>
        </w:rPr>
        <w:t xml:space="preserve"> replacement.</w:t>
      </w:r>
    </w:p>
    <w:p w14:paraId="64B48C51" w14:textId="77777777" w:rsidR="00344365" w:rsidRPr="00413036" w:rsidRDefault="00344365" w:rsidP="00FC3F58">
      <w:pPr>
        <w:rPr>
          <w:sz w:val="28"/>
          <w:szCs w:val="28"/>
        </w:rPr>
      </w:pPr>
      <w:r w:rsidRPr="00F97B7C">
        <w:rPr>
          <w:sz w:val="28"/>
          <w:szCs w:val="28"/>
        </w:rPr>
        <w:t>Mick Sagrillo, PC chair</w:t>
      </w:r>
    </w:p>
    <w:sectPr w:rsidR="00344365" w:rsidRPr="00413036" w:rsidSect="00A950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264D1"/>
    <w:multiLevelType w:val="hybridMultilevel"/>
    <w:tmpl w:val="892A8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5D2EDB"/>
    <w:multiLevelType w:val="hybridMultilevel"/>
    <w:tmpl w:val="A64A0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407C91"/>
    <w:multiLevelType w:val="hybridMultilevel"/>
    <w:tmpl w:val="D3C8554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AFB373A"/>
    <w:multiLevelType w:val="hybridMultilevel"/>
    <w:tmpl w:val="3F0AD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2830D1"/>
    <w:multiLevelType w:val="hybridMultilevel"/>
    <w:tmpl w:val="10A4E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44100917">
    <w:abstractNumId w:val="3"/>
  </w:num>
  <w:num w:numId="2" w16cid:durableId="1198813357">
    <w:abstractNumId w:val="2"/>
  </w:num>
  <w:num w:numId="3" w16cid:durableId="595014397">
    <w:abstractNumId w:val="1"/>
  </w:num>
  <w:num w:numId="4" w16cid:durableId="458843737">
    <w:abstractNumId w:val="4"/>
  </w:num>
  <w:num w:numId="5" w16cid:durableId="139561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3E"/>
    <w:rsid w:val="00005293"/>
    <w:rsid w:val="00016103"/>
    <w:rsid w:val="00022B9A"/>
    <w:rsid w:val="00044E1F"/>
    <w:rsid w:val="00056BBB"/>
    <w:rsid w:val="0008207A"/>
    <w:rsid w:val="000C6F24"/>
    <w:rsid w:val="00113BDC"/>
    <w:rsid w:val="00132FBF"/>
    <w:rsid w:val="00163C11"/>
    <w:rsid w:val="001D1499"/>
    <w:rsid w:val="001E37DB"/>
    <w:rsid w:val="001E3861"/>
    <w:rsid w:val="001F4301"/>
    <w:rsid w:val="00204F0C"/>
    <w:rsid w:val="00247C99"/>
    <w:rsid w:val="0026315C"/>
    <w:rsid w:val="00291BE2"/>
    <w:rsid w:val="0029370C"/>
    <w:rsid w:val="002A1ABD"/>
    <w:rsid w:val="002A71AE"/>
    <w:rsid w:val="002B7888"/>
    <w:rsid w:val="002C3595"/>
    <w:rsid w:val="0030653F"/>
    <w:rsid w:val="00344365"/>
    <w:rsid w:val="0035707E"/>
    <w:rsid w:val="00357ADB"/>
    <w:rsid w:val="003622DE"/>
    <w:rsid w:val="00367CD5"/>
    <w:rsid w:val="00392F88"/>
    <w:rsid w:val="003E3888"/>
    <w:rsid w:val="00403496"/>
    <w:rsid w:val="00413036"/>
    <w:rsid w:val="00432D19"/>
    <w:rsid w:val="00471D0C"/>
    <w:rsid w:val="00495062"/>
    <w:rsid w:val="004A7483"/>
    <w:rsid w:val="004C0929"/>
    <w:rsid w:val="004D70F5"/>
    <w:rsid w:val="004D743F"/>
    <w:rsid w:val="004F170C"/>
    <w:rsid w:val="004F5DE1"/>
    <w:rsid w:val="00504316"/>
    <w:rsid w:val="00511E09"/>
    <w:rsid w:val="00513FBB"/>
    <w:rsid w:val="005245A2"/>
    <w:rsid w:val="0053130E"/>
    <w:rsid w:val="00540C34"/>
    <w:rsid w:val="00563CD0"/>
    <w:rsid w:val="00581F5A"/>
    <w:rsid w:val="00586A6A"/>
    <w:rsid w:val="006173FF"/>
    <w:rsid w:val="006B0EDF"/>
    <w:rsid w:val="006B24DD"/>
    <w:rsid w:val="006B34DC"/>
    <w:rsid w:val="006D635D"/>
    <w:rsid w:val="006D6CDE"/>
    <w:rsid w:val="006E42FF"/>
    <w:rsid w:val="006F326A"/>
    <w:rsid w:val="007231C3"/>
    <w:rsid w:val="00733E04"/>
    <w:rsid w:val="00774C88"/>
    <w:rsid w:val="00786AD8"/>
    <w:rsid w:val="007A680E"/>
    <w:rsid w:val="007B50B7"/>
    <w:rsid w:val="00804C5E"/>
    <w:rsid w:val="0080535E"/>
    <w:rsid w:val="008118B5"/>
    <w:rsid w:val="00812178"/>
    <w:rsid w:val="00821B41"/>
    <w:rsid w:val="00821D20"/>
    <w:rsid w:val="00821FA2"/>
    <w:rsid w:val="00845418"/>
    <w:rsid w:val="00874481"/>
    <w:rsid w:val="00882715"/>
    <w:rsid w:val="00890760"/>
    <w:rsid w:val="0089423E"/>
    <w:rsid w:val="008A79A4"/>
    <w:rsid w:val="008C4834"/>
    <w:rsid w:val="008C69F1"/>
    <w:rsid w:val="008F2FB3"/>
    <w:rsid w:val="009225A2"/>
    <w:rsid w:val="0093227C"/>
    <w:rsid w:val="009376D7"/>
    <w:rsid w:val="00983BBF"/>
    <w:rsid w:val="009843D0"/>
    <w:rsid w:val="009A6FD8"/>
    <w:rsid w:val="009C614F"/>
    <w:rsid w:val="009D1746"/>
    <w:rsid w:val="009D2F73"/>
    <w:rsid w:val="00A2617F"/>
    <w:rsid w:val="00A407E8"/>
    <w:rsid w:val="00A4584B"/>
    <w:rsid w:val="00A46A16"/>
    <w:rsid w:val="00A5403F"/>
    <w:rsid w:val="00A94526"/>
    <w:rsid w:val="00A94D26"/>
    <w:rsid w:val="00A9500A"/>
    <w:rsid w:val="00AA086F"/>
    <w:rsid w:val="00AC506C"/>
    <w:rsid w:val="00AF4148"/>
    <w:rsid w:val="00B24CDA"/>
    <w:rsid w:val="00B354AC"/>
    <w:rsid w:val="00B67EF7"/>
    <w:rsid w:val="00BA3345"/>
    <w:rsid w:val="00BB1D06"/>
    <w:rsid w:val="00BB2D73"/>
    <w:rsid w:val="00BC35E4"/>
    <w:rsid w:val="00C577BF"/>
    <w:rsid w:val="00C8142B"/>
    <w:rsid w:val="00C900C0"/>
    <w:rsid w:val="00C92639"/>
    <w:rsid w:val="00C95A66"/>
    <w:rsid w:val="00CA0FB6"/>
    <w:rsid w:val="00CB1DDF"/>
    <w:rsid w:val="00CC67E3"/>
    <w:rsid w:val="00CE5415"/>
    <w:rsid w:val="00D01EFA"/>
    <w:rsid w:val="00D03208"/>
    <w:rsid w:val="00D1177D"/>
    <w:rsid w:val="00D33464"/>
    <w:rsid w:val="00D46C95"/>
    <w:rsid w:val="00D75641"/>
    <w:rsid w:val="00D75D8F"/>
    <w:rsid w:val="00D85E00"/>
    <w:rsid w:val="00D85E3D"/>
    <w:rsid w:val="00D87BFA"/>
    <w:rsid w:val="00DC724D"/>
    <w:rsid w:val="00DD3511"/>
    <w:rsid w:val="00DF39EC"/>
    <w:rsid w:val="00E11BD1"/>
    <w:rsid w:val="00E33AA4"/>
    <w:rsid w:val="00E421F2"/>
    <w:rsid w:val="00E80473"/>
    <w:rsid w:val="00E96A48"/>
    <w:rsid w:val="00EE78AA"/>
    <w:rsid w:val="00F101C2"/>
    <w:rsid w:val="00F33805"/>
    <w:rsid w:val="00F51267"/>
    <w:rsid w:val="00F81467"/>
    <w:rsid w:val="00F97B7C"/>
    <w:rsid w:val="00FC3F58"/>
    <w:rsid w:val="00FC439E"/>
    <w:rsid w:val="00FC71B4"/>
    <w:rsid w:val="00FD7109"/>
    <w:rsid w:val="00FE08FD"/>
    <w:rsid w:val="00FE1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C5DB"/>
  <w15:chartTrackingRefBased/>
  <w15:docId w15:val="{0B79477B-5BF0-4CC7-8E7B-F1C65169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29FD3-BCF1-48E0-A3AF-FB558D660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Mary Ann Salmon</cp:lastModifiedBy>
  <cp:revision>2</cp:revision>
  <cp:lastPrinted>2025-01-05T22:11:00Z</cp:lastPrinted>
  <dcterms:created xsi:type="dcterms:W3CDTF">2025-01-05T22:11:00Z</dcterms:created>
  <dcterms:modified xsi:type="dcterms:W3CDTF">2025-01-05T22:11:00Z</dcterms:modified>
</cp:coreProperties>
</file>