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4049" w14:textId="77777777" w:rsidR="00B13DDD" w:rsidRDefault="00B13DDD">
      <w:pPr>
        <w:spacing w:line="246" w:lineRule="exact"/>
        <w:jc w:val="center"/>
        <w:textAlignment w:val="baseline"/>
        <w:rPr>
          <w:rFonts w:eastAsia="Times New Roman"/>
          <w:b/>
          <w:bCs/>
          <w:color w:val="000000"/>
          <w:sz w:val="32"/>
          <w:szCs w:val="40"/>
        </w:rPr>
      </w:pPr>
    </w:p>
    <w:p w14:paraId="39C6B564" w14:textId="77777777" w:rsidR="00B13DDD" w:rsidRDefault="00B13DDD">
      <w:pPr>
        <w:spacing w:line="246" w:lineRule="exact"/>
        <w:jc w:val="center"/>
        <w:textAlignment w:val="baseline"/>
        <w:rPr>
          <w:rFonts w:eastAsia="Times New Roman"/>
          <w:b/>
          <w:bCs/>
          <w:color w:val="000000"/>
          <w:sz w:val="32"/>
          <w:szCs w:val="40"/>
        </w:rPr>
      </w:pPr>
    </w:p>
    <w:p w14:paraId="608EBB66" w14:textId="78361FAD" w:rsidR="00DF70BB" w:rsidRDefault="00B13DDD">
      <w:pPr>
        <w:spacing w:line="246" w:lineRule="exact"/>
        <w:jc w:val="center"/>
        <w:textAlignment w:val="baseline"/>
        <w:rPr>
          <w:rFonts w:eastAsia="Times New Roman"/>
          <w:color w:val="000000"/>
          <w:sz w:val="19"/>
        </w:rPr>
      </w:pPr>
      <w:r>
        <w:rPr>
          <w:rFonts w:eastAsia="Times New Roman"/>
          <w:b/>
          <w:bCs/>
          <w:color w:val="000000"/>
          <w:sz w:val="32"/>
          <w:szCs w:val="40"/>
        </w:rPr>
        <w:t>TOWN OF LEOLA</w:t>
      </w:r>
      <w:r>
        <w:rPr>
          <w:rFonts w:eastAsia="Times New Roman"/>
          <w:color w:val="000000"/>
          <w:sz w:val="19"/>
        </w:rPr>
        <w:br/>
      </w:r>
      <w:r w:rsidRPr="00B13DDD">
        <w:rPr>
          <w:rFonts w:eastAsia="Times New Roman"/>
          <w:color w:val="000000"/>
          <w:sz w:val="24"/>
          <w:szCs w:val="24"/>
        </w:rPr>
        <w:t>Dave Roberts, Chairman 715-213-9677</w:t>
      </w:r>
      <w:r w:rsidRPr="00B13DDD">
        <w:rPr>
          <w:rFonts w:eastAsia="Times New Roman"/>
          <w:color w:val="000000"/>
          <w:sz w:val="24"/>
          <w:szCs w:val="24"/>
        </w:rPr>
        <w:br/>
        <w:t xml:space="preserve">Greg Sager, Supervisor </w:t>
      </w:r>
      <w:r w:rsidR="00C376B4" w:rsidRPr="00B13DDD">
        <w:rPr>
          <w:rFonts w:eastAsia="Times New Roman"/>
          <w:color w:val="000000"/>
          <w:sz w:val="24"/>
          <w:szCs w:val="24"/>
        </w:rPr>
        <w:t>715-</w:t>
      </w:r>
      <w:r w:rsidRPr="00B13DDD">
        <w:rPr>
          <w:rFonts w:eastAsia="Times New Roman"/>
          <w:color w:val="000000"/>
          <w:sz w:val="24"/>
          <w:szCs w:val="24"/>
        </w:rPr>
        <w:t xml:space="preserve">323-3254; </w:t>
      </w:r>
      <w:r w:rsidR="00701EB6" w:rsidRPr="00B13DDD">
        <w:rPr>
          <w:rFonts w:eastAsia="Times New Roman"/>
          <w:color w:val="000000"/>
          <w:sz w:val="24"/>
          <w:szCs w:val="24"/>
        </w:rPr>
        <w:t>Bruce Duellman,</w:t>
      </w:r>
      <w:r w:rsidR="00C376B4" w:rsidRPr="00B13DDD">
        <w:rPr>
          <w:rFonts w:eastAsia="Times New Roman"/>
          <w:color w:val="000000"/>
          <w:sz w:val="24"/>
          <w:szCs w:val="24"/>
        </w:rPr>
        <w:t xml:space="preserve"> Supervisor 414-640-6899</w:t>
      </w:r>
      <w:r>
        <w:rPr>
          <w:rFonts w:eastAsia="Times New Roman"/>
          <w:color w:val="000000"/>
        </w:rPr>
        <w:br/>
      </w:r>
      <w:r>
        <w:rPr>
          <w:rFonts w:eastAsia="Times New Roman"/>
          <w:color w:val="000000"/>
          <w:sz w:val="19"/>
        </w:rPr>
        <w:t>Town website at</w:t>
      </w:r>
      <w:r>
        <w:rPr>
          <w:rFonts w:eastAsia="Times New Roman"/>
          <w:color w:val="20397A"/>
          <w:sz w:val="19"/>
          <w:u w:val="single"/>
        </w:rPr>
        <w:t xml:space="preserve"> </w:t>
      </w:r>
      <w:hyperlink r:id="rId7">
        <w:r>
          <w:rPr>
            <w:rFonts w:eastAsia="Times New Roman"/>
            <w:color w:val="0000FF"/>
            <w:sz w:val="19"/>
            <w:u w:val="single"/>
          </w:rPr>
          <w:t>www.leolawi.gov</w:t>
        </w:r>
      </w:hyperlink>
      <w:r>
        <w:rPr>
          <w:rFonts w:eastAsia="Times New Roman"/>
          <w:color w:val="000000"/>
          <w:sz w:val="19"/>
          <w:u w:val="single"/>
        </w:rPr>
        <w:t xml:space="preserve"> </w:t>
      </w:r>
      <w:r>
        <w:rPr>
          <w:rFonts w:eastAsia="Times New Roman"/>
          <w:color w:val="000000"/>
          <w:sz w:val="19"/>
          <w:u w:val="single"/>
        </w:rPr>
        <w:br/>
      </w:r>
      <w:r>
        <w:rPr>
          <w:rFonts w:eastAsia="Times New Roman"/>
          <w:color w:val="000000"/>
          <w:sz w:val="19"/>
        </w:rPr>
        <w:t>Town Hall, 170 Apache Lane</w:t>
      </w:r>
    </w:p>
    <w:p w14:paraId="5EB81B1C" w14:textId="54E176EC" w:rsidR="00DF70BB" w:rsidRDefault="004F1E93">
      <w:pPr>
        <w:spacing w:before="505" w:line="256" w:lineRule="exact"/>
        <w:jc w:val="center"/>
        <w:textAlignment w:val="baseline"/>
        <w:rPr>
          <w:rFonts w:eastAsia="Times New Roman"/>
          <w:b/>
          <w:color w:val="000000"/>
        </w:rPr>
      </w:pPr>
      <w:r w:rsidRPr="00B13DDD">
        <w:rPr>
          <w:rFonts w:eastAsia="Times New Roman"/>
          <w:b/>
          <w:color w:val="000000"/>
          <w:sz w:val="32"/>
          <w:szCs w:val="32"/>
        </w:rPr>
        <w:t>NOTICE OF PUBLIC BUDGET HEARING</w:t>
      </w:r>
      <w:r>
        <w:rPr>
          <w:rFonts w:eastAsia="Times New Roman"/>
          <w:b/>
          <w:color w:val="000000"/>
        </w:rPr>
        <w:br/>
      </w:r>
      <w:r>
        <w:rPr>
          <w:rFonts w:eastAsia="Times New Roman"/>
          <w:color w:val="000000"/>
          <w:sz w:val="19"/>
        </w:rPr>
        <w:t xml:space="preserve">For Town of </w:t>
      </w:r>
      <w:r w:rsidR="00701EB6">
        <w:rPr>
          <w:rFonts w:eastAsia="Times New Roman"/>
          <w:color w:val="000000"/>
          <w:sz w:val="19"/>
        </w:rPr>
        <w:t>Leola</w:t>
      </w:r>
      <w:r>
        <w:rPr>
          <w:rFonts w:eastAsia="Times New Roman"/>
          <w:color w:val="000000"/>
          <w:sz w:val="19"/>
        </w:rPr>
        <w:t>, Adams County</w:t>
      </w:r>
    </w:p>
    <w:p w14:paraId="57F4DFF4" w14:textId="2441DE4F" w:rsidR="00DF70BB" w:rsidRDefault="004F1E93">
      <w:pPr>
        <w:spacing w:before="229" w:line="259" w:lineRule="exact"/>
        <w:ind w:right="144"/>
        <w:textAlignment w:val="baseline"/>
        <w:rPr>
          <w:rFonts w:eastAsia="Times New Roman"/>
          <w:color w:val="000000"/>
          <w:spacing w:val="11"/>
          <w:sz w:val="19"/>
        </w:rPr>
      </w:pPr>
      <w:r>
        <w:rPr>
          <w:rFonts w:eastAsia="Times New Roman"/>
          <w:color w:val="000000"/>
          <w:spacing w:val="11"/>
          <w:sz w:val="19"/>
        </w:rPr>
        <w:t xml:space="preserve">Notice is hereby given that on Wednesday, November </w:t>
      </w:r>
      <w:r w:rsidR="00701EB6">
        <w:rPr>
          <w:rFonts w:eastAsia="Times New Roman"/>
          <w:color w:val="000000"/>
          <w:spacing w:val="11"/>
          <w:sz w:val="19"/>
        </w:rPr>
        <w:t>19</w:t>
      </w:r>
      <w:r>
        <w:rPr>
          <w:rFonts w:eastAsia="Times New Roman"/>
          <w:color w:val="000000"/>
          <w:spacing w:val="11"/>
          <w:sz w:val="19"/>
        </w:rPr>
        <w:t xml:space="preserve">, </w:t>
      </w:r>
      <w:r w:rsidR="00B13DDD">
        <w:rPr>
          <w:rFonts w:eastAsia="Times New Roman"/>
          <w:color w:val="000000"/>
          <w:spacing w:val="11"/>
          <w:sz w:val="19"/>
        </w:rPr>
        <w:t>2025,</w:t>
      </w:r>
      <w:r>
        <w:rPr>
          <w:rFonts w:eastAsia="Times New Roman"/>
          <w:color w:val="000000"/>
          <w:spacing w:val="11"/>
          <w:sz w:val="19"/>
        </w:rPr>
        <w:t xml:space="preserve"> at 6:00 P.M., at the Town Hall (170 </w:t>
      </w:r>
      <w:r>
        <w:rPr>
          <w:rFonts w:eastAsia="Times New Roman"/>
          <w:color w:val="000000"/>
          <w:spacing w:val="11"/>
          <w:sz w:val="19"/>
        </w:rPr>
        <w:br/>
        <w:t xml:space="preserve">Apache Lane) of the Town of Leola, a </w:t>
      </w:r>
      <w:r>
        <w:rPr>
          <w:rFonts w:eastAsia="Times New Roman"/>
          <w:b/>
          <w:color w:val="000000"/>
          <w:spacing w:val="11"/>
        </w:rPr>
        <w:t xml:space="preserve">PUBLIC HEARING </w:t>
      </w:r>
      <w:r>
        <w:rPr>
          <w:rFonts w:eastAsia="Times New Roman"/>
          <w:color w:val="000000"/>
          <w:spacing w:val="11"/>
          <w:sz w:val="19"/>
        </w:rPr>
        <w:t>on the PROPOSED 202</w:t>
      </w:r>
      <w:r w:rsidR="00701EB6">
        <w:rPr>
          <w:rFonts w:eastAsia="Times New Roman"/>
          <w:color w:val="000000"/>
          <w:spacing w:val="11"/>
          <w:sz w:val="19"/>
        </w:rPr>
        <w:t>6</w:t>
      </w:r>
      <w:r>
        <w:rPr>
          <w:rFonts w:eastAsia="Times New Roman"/>
          <w:color w:val="000000"/>
          <w:spacing w:val="11"/>
          <w:sz w:val="19"/>
        </w:rPr>
        <w:t xml:space="preserve"> BUDGET for the </w:t>
      </w:r>
      <w:r>
        <w:rPr>
          <w:rFonts w:eastAsia="Times New Roman"/>
          <w:color w:val="000000"/>
          <w:spacing w:val="11"/>
          <w:sz w:val="19"/>
        </w:rPr>
        <w:br/>
        <w:t>Town of Leola will be held. The proposed budget in detail is available for inspection at by calling 715-</w:t>
      </w:r>
      <w:r>
        <w:rPr>
          <w:rFonts w:eastAsia="Times New Roman"/>
          <w:color w:val="000000"/>
          <w:spacing w:val="11"/>
          <w:sz w:val="19"/>
        </w:rPr>
        <w:br/>
        <w:t>213-0744. The following is a summary of the proposed 2025 budget:</w:t>
      </w:r>
    </w:p>
    <w:p w14:paraId="68408B39" w14:textId="77777777" w:rsidR="00DF70BB" w:rsidRDefault="004F1E93">
      <w:pPr>
        <w:spacing w:before="280" w:after="86" w:line="227" w:lineRule="exact"/>
        <w:jc w:val="center"/>
        <w:textAlignment w:val="baseline"/>
        <w:rPr>
          <w:rFonts w:eastAsia="Times New Roman"/>
          <w:b/>
          <w:color w:val="000000"/>
          <w:spacing w:val="16"/>
          <w:sz w:val="19"/>
          <w:u w:val="single"/>
        </w:rPr>
      </w:pPr>
      <w:r>
        <w:rPr>
          <w:rFonts w:eastAsia="Times New Roman"/>
          <w:b/>
          <w:color w:val="000000"/>
          <w:spacing w:val="16"/>
          <w:sz w:val="19"/>
          <w:u w:val="single"/>
        </w:rPr>
        <w:t>BUDGET SUMMARY FOR TOWN OF LEOLA</w:t>
      </w: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1"/>
        <w:gridCol w:w="2235"/>
        <w:gridCol w:w="2132"/>
      </w:tblGrid>
      <w:tr w:rsidR="00DF70BB" w14:paraId="7726A693" w14:textId="77777777">
        <w:trPr>
          <w:trHeight w:hRule="exact" w:val="594"/>
        </w:trPr>
        <w:tc>
          <w:tcPr>
            <w:tcW w:w="4561" w:type="dxa"/>
            <w:vMerge w:val="restart"/>
            <w:vAlign w:val="bottom"/>
          </w:tcPr>
          <w:p w14:paraId="0F2A0604" w14:textId="77777777" w:rsidR="00DF70BB" w:rsidRDefault="004F1E93">
            <w:pPr>
              <w:spacing w:before="804" w:line="218" w:lineRule="exact"/>
              <w:ind w:left="252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REVENUES</w:t>
            </w:r>
          </w:p>
        </w:tc>
        <w:tc>
          <w:tcPr>
            <w:tcW w:w="2235" w:type="dxa"/>
            <w:tcBorders>
              <w:bottom w:val="single" w:sz="7" w:space="0" w:color="000000"/>
            </w:tcBorders>
          </w:tcPr>
          <w:p w14:paraId="5A35880A" w14:textId="15C8B023" w:rsidR="00DF70BB" w:rsidRDefault="004F1E93">
            <w:pPr>
              <w:spacing w:before="142" w:line="232" w:lineRule="exact"/>
              <w:jc w:val="center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202</w:t>
            </w:r>
            <w:r w:rsidR="00701EB6">
              <w:rPr>
                <w:rFonts w:eastAsia="Times New Roman"/>
                <w:color w:val="000000"/>
                <w:sz w:val="19"/>
              </w:rPr>
              <w:t>5</w:t>
            </w:r>
          </w:p>
          <w:p w14:paraId="52B0D780" w14:textId="77777777" w:rsidR="00DF70BB" w:rsidRDefault="004F1E93">
            <w:pPr>
              <w:spacing w:line="216" w:lineRule="exact"/>
              <w:jc w:val="center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CURRENT BUDGET</w:t>
            </w:r>
          </w:p>
        </w:tc>
        <w:tc>
          <w:tcPr>
            <w:tcW w:w="2132" w:type="dxa"/>
            <w:tcBorders>
              <w:bottom w:val="single" w:sz="7" w:space="0" w:color="000000"/>
            </w:tcBorders>
          </w:tcPr>
          <w:p w14:paraId="65482A9B" w14:textId="327C9BA4" w:rsidR="00DF70BB" w:rsidRDefault="004F1E93">
            <w:pPr>
              <w:spacing w:before="144" w:line="233" w:lineRule="exact"/>
              <w:jc w:val="center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202</w:t>
            </w:r>
            <w:r w:rsidR="00701EB6">
              <w:rPr>
                <w:rFonts w:eastAsia="Times New Roman"/>
                <w:color w:val="000000"/>
                <w:sz w:val="19"/>
              </w:rPr>
              <w:t>6</w:t>
            </w:r>
          </w:p>
          <w:p w14:paraId="1C9765BC" w14:textId="77777777" w:rsidR="00DF70BB" w:rsidRDefault="004F1E93">
            <w:pPr>
              <w:spacing w:line="213" w:lineRule="exact"/>
              <w:jc w:val="center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PROPOSED BUDGET</w:t>
            </w:r>
          </w:p>
        </w:tc>
      </w:tr>
      <w:tr w:rsidR="00DF70BB" w14:paraId="6DEB649D" w14:textId="77777777">
        <w:trPr>
          <w:trHeight w:hRule="exact" w:val="443"/>
        </w:trPr>
        <w:tc>
          <w:tcPr>
            <w:tcW w:w="4561" w:type="dxa"/>
            <w:vMerge/>
            <w:tcBorders>
              <w:bottom w:val="single" w:sz="7" w:space="0" w:color="000000"/>
            </w:tcBorders>
            <w:vAlign w:val="bottom"/>
          </w:tcPr>
          <w:p w14:paraId="20D147F8" w14:textId="77777777" w:rsidR="00DF70BB" w:rsidRDefault="00DF70BB"/>
        </w:tc>
        <w:tc>
          <w:tcPr>
            <w:tcW w:w="2235" w:type="dxa"/>
            <w:tcBorders>
              <w:top w:val="single" w:sz="7" w:space="0" w:color="000000"/>
            </w:tcBorders>
          </w:tcPr>
          <w:p w14:paraId="17C2C498" w14:textId="77777777" w:rsidR="00DF70BB" w:rsidRDefault="004F1E93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7" w:space="0" w:color="000000"/>
            </w:tcBorders>
          </w:tcPr>
          <w:p w14:paraId="25FCCA58" w14:textId="77777777" w:rsidR="00DF70BB" w:rsidRDefault="004F1E93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DF70BB" w14:paraId="3F868BEC" w14:textId="77777777">
        <w:trPr>
          <w:trHeight w:hRule="exact" w:val="237"/>
        </w:trPr>
        <w:tc>
          <w:tcPr>
            <w:tcW w:w="4561" w:type="dxa"/>
            <w:tcBorders>
              <w:top w:val="single" w:sz="7" w:space="0" w:color="000000"/>
            </w:tcBorders>
            <w:vAlign w:val="center"/>
          </w:tcPr>
          <w:p w14:paraId="7A7FC248" w14:textId="77777777" w:rsidR="00DF70BB" w:rsidRDefault="004F1E93">
            <w:pPr>
              <w:spacing w:line="226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Taxes: General Levy</w:t>
            </w:r>
          </w:p>
        </w:tc>
        <w:tc>
          <w:tcPr>
            <w:tcW w:w="2235" w:type="dxa"/>
            <w:vAlign w:val="center"/>
          </w:tcPr>
          <w:p w14:paraId="2C86BC28" w14:textId="77777777" w:rsidR="00DF70BB" w:rsidRDefault="004F1E93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701EB6">
              <w:rPr>
                <w:rFonts w:eastAsia="Times New Roman"/>
                <w:color w:val="000000"/>
                <w:sz w:val="19"/>
              </w:rPr>
              <w:t>131,103</w:t>
            </w:r>
          </w:p>
          <w:p w14:paraId="124D500D" w14:textId="4510E9D5" w:rsidR="00701EB6" w:rsidRDefault="00701EB6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  <w:tc>
          <w:tcPr>
            <w:tcW w:w="2132" w:type="dxa"/>
            <w:vAlign w:val="center"/>
          </w:tcPr>
          <w:p w14:paraId="3B04BAFF" w14:textId="715D1CC6" w:rsidR="00DF70BB" w:rsidRDefault="004F1E93">
            <w:pPr>
              <w:spacing w:line="226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132,421</w:t>
            </w:r>
          </w:p>
        </w:tc>
      </w:tr>
      <w:tr w:rsidR="00DF70BB" w14:paraId="59C0D03B" w14:textId="77777777">
        <w:trPr>
          <w:trHeight w:hRule="exact" w:val="231"/>
        </w:trPr>
        <w:tc>
          <w:tcPr>
            <w:tcW w:w="4561" w:type="dxa"/>
            <w:vAlign w:val="center"/>
          </w:tcPr>
          <w:p w14:paraId="27B2BAEC" w14:textId="77777777" w:rsidR="00DF70BB" w:rsidRDefault="004F1E93">
            <w:pPr>
              <w:spacing w:line="224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Taxes: Forest Crop/MFL</w:t>
            </w:r>
          </w:p>
        </w:tc>
        <w:tc>
          <w:tcPr>
            <w:tcW w:w="2235" w:type="dxa"/>
            <w:vAlign w:val="center"/>
          </w:tcPr>
          <w:p w14:paraId="0EB9AF94" w14:textId="06A6A1A8" w:rsidR="00DF70BB" w:rsidRDefault="00701EB6">
            <w:pPr>
              <w:spacing w:line="224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$2,631</w:t>
            </w:r>
          </w:p>
        </w:tc>
        <w:tc>
          <w:tcPr>
            <w:tcW w:w="2132" w:type="dxa"/>
            <w:vAlign w:val="center"/>
          </w:tcPr>
          <w:p w14:paraId="04916AF4" w14:textId="37634713" w:rsidR="00DF70BB" w:rsidRDefault="004D31E7">
            <w:pPr>
              <w:spacing w:line="224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2,631</w:t>
            </w:r>
          </w:p>
        </w:tc>
      </w:tr>
      <w:tr w:rsidR="00DF70BB" w14:paraId="17FDB202" w14:textId="77777777">
        <w:trPr>
          <w:trHeight w:hRule="exact" w:val="227"/>
        </w:trPr>
        <w:tc>
          <w:tcPr>
            <w:tcW w:w="4561" w:type="dxa"/>
            <w:vAlign w:val="center"/>
          </w:tcPr>
          <w:p w14:paraId="55014D1C" w14:textId="77777777" w:rsidR="00DF70BB" w:rsidRDefault="004F1E93">
            <w:pPr>
              <w:spacing w:line="223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Intergovernmental Revenues</w:t>
            </w:r>
          </w:p>
        </w:tc>
        <w:tc>
          <w:tcPr>
            <w:tcW w:w="2235" w:type="dxa"/>
            <w:vAlign w:val="center"/>
          </w:tcPr>
          <w:p w14:paraId="2DF817AB" w14:textId="419460A7" w:rsidR="00DF70BB" w:rsidRDefault="00701EB6">
            <w:pPr>
              <w:spacing w:line="223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$193,358</w:t>
            </w:r>
          </w:p>
        </w:tc>
        <w:tc>
          <w:tcPr>
            <w:tcW w:w="2132" w:type="dxa"/>
            <w:vAlign w:val="center"/>
          </w:tcPr>
          <w:p w14:paraId="21B0D590" w14:textId="3DC5368A" w:rsidR="00DF70BB" w:rsidRDefault="004D31E7">
            <w:pPr>
              <w:spacing w:line="223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195,679</w:t>
            </w:r>
          </w:p>
        </w:tc>
      </w:tr>
      <w:tr w:rsidR="00DF70BB" w14:paraId="62DBDBFF" w14:textId="77777777">
        <w:trPr>
          <w:trHeight w:hRule="exact" w:val="230"/>
        </w:trPr>
        <w:tc>
          <w:tcPr>
            <w:tcW w:w="4561" w:type="dxa"/>
            <w:vAlign w:val="center"/>
          </w:tcPr>
          <w:p w14:paraId="7AA2AF25" w14:textId="77777777" w:rsidR="00DF70BB" w:rsidRDefault="004F1E93">
            <w:pPr>
              <w:spacing w:line="226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Reserved Balance (ARPA &amp; Town Hall)</w:t>
            </w:r>
          </w:p>
        </w:tc>
        <w:tc>
          <w:tcPr>
            <w:tcW w:w="2235" w:type="dxa"/>
            <w:vAlign w:val="center"/>
          </w:tcPr>
          <w:p w14:paraId="41F77507" w14:textId="744CD077" w:rsidR="00DF70BB" w:rsidRDefault="00701EB6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$1341</w:t>
            </w:r>
          </w:p>
          <w:p w14:paraId="4E261607" w14:textId="4224349A" w:rsidR="00701EB6" w:rsidRDefault="00701EB6" w:rsidP="00701EB6">
            <w:pPr>
              <w:spacing w:line="226" w:lineRule="exact"/>
              <w:ind w:right="849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  <w:tc>
          <w:tcPr>
            <w:tcW w:w="2132" w:type="dxa"/>
            <w:vAlign w:val="center"/>
          </w:tcPr>
          <w:p w14:paraId="2627E07D" w14:textId="6E3171BC" w:rsidR="00DF70BB" w:rsidRDefault="004F1E93">
            <w:pPr>
              <w:spacing w:line="226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$533</w:t>
            </w:r>
          </w:p>
        </w:tc>
      </w:tr>
      <w:tr w:rsidR="00DF70BB" w14:paraId="63D8C498" w14:textId="77777777">
        <w:trPr>
          <w:trHeight w:hRule="exact" w:val="227"/>
        </w:trPr>
        <w:tc>
          <w:tcPr>
            <w:tcW w:w="4561" w:type="dxa"/>
            <w:vAlign w:val="center"/>
          </w:tcPr>
          <w:p w14:paraId="2793B582" w14:textId="77777777" w:rsidR="00DF70BB" w:rsidRDefault="004F1E93">
            <w:pPr>
              <w:spacing w:line="212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Licenses &amp; Permits</w:t>
            </w:r>
          </w:p>
        </w:tc>
        <w:tc>
          <w:tcPr>
            <w:tcW w:w="2235" w:type="dxa"/>
            <w:vAlign w:val="center"/>
          </w:tcPr>
          <w:p w14:paraId="68A6F6F8" w14:textId="41E6515A" w:rsidR="00DF70BB" w:rsidRDefault="00701EB6">
            <w:pPr>
              <w:spacing w:line="212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$1,997</w:t>
            </w:r>
          </w:p>
        </w:tc>
        <w:tc>
          <w:tcPr>
            <w:tcW w:w="2132" w:type="dxa"/>
            <w:vAlign w:val="center"/>
          </w:tcPr>
          <w:p w14:paraId="685D7184" w14:textId="6FED7C67" w:rsidR="00DF70BB" w:rsidRDefault="004D31E7">
            <w:pPr>
              <w:spacing w:line="212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1300</w:t>
            </w:r>
          </w:p>
        </w:tc>
      </w:tr>
      <w:tr w:rsidR="00DF70BB" w14:paraId="22437FE2" w14:textId="77777777">
        <w:trPr>
          <w:trHeight w:hRule="exact" w:val="237"/>
        </w:trPr>
        <w:tc>
          <w:tcPr>
            <w:tcW w:w="4561" w:type="dxa"/>
            <w:tcBorders>
              <w:bottom w:val="single" w:sz="7" w:space="0" w:color="000000"/>
            </w:tcBorders>
            <w:vAlign w:val="center"/>
          </w:tcPr>
          <w:p w14:paraId="0DFAEDCA" w14:textId="77777777" w:rsidR="00DF70BB" w:rsidRDefault="004F1E93">
            <w:pPr>
              <w:spacing w:line="226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Miscellaneous Revenues</w:t>
            </w:r>
          </w:p>
        </w:tc>
        <w:tc>
          <w:tcPr>
            <w:tcW w:w="2235" w:type="dxa"/>
            <w:tcBorders>
              <w:bottom w:val="single" w:sz="7" w:space="0" w:color="000000"/>
            </w:tcBorders>
            <w:vAlign w:val="center"/>
          </w:tcPr>
          <w:p w14:paraId="6328E716" w14:textId="3BCBC7BB" w:rsidR="00DF70BB" w:rsidRDefault="00701EB6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$473</w:t>
            </w:r>
          </w:p>
          <w:p w14:paraId="6E810771" w14:textId="0BF50893" w:rsidR="00701EB6" w:rsidRDefault="00701EB6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  <w:tc>
          <w:tcPr>
            <w:tcW w:w="2132" w:type="dxa"/>
            <w:tcBorders>
              <w:bottom w:val="single" w:sz="7" w:space="0" w:color="000000"/>
            </w:tcBorders>
            <w:vAlign w:val="center"/>
          </w:tcPr>
          <w:p w14:paraId="67076891" w14:textId="59B2F6F2" w:rsidR="00DF70BB" w:rsidRDefault="004D31E7">
            <w:pPr>
              <w:spacing w:line="227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615</w:t>
            </w:r>
          </w:p>
        </w:tc>
      </w:tr>
      <w:tr w:rsidR="00DF70BB" w14:paraId="1E9908A2" w14:textId="77777777">
        <w:trPr>
          <w:trHeight w:hRule="exact" w:val="461"/>
        </w:trPr>
        <w:tc>
          <w:tcPr>
            <w:tcW w:w="4561" w:type="dxa"/>
            <w:tcBorders>
              <w:top w:val="single" w:sz="7" w:space="0" w:color="000000"/>
            </w:tcBorders>
          </w:tcPr>
          <w:p w14:paraId="128DC896" w14:textId="77777777" w:rsidR="00DF70BB" w:rsidRDefault="004F1E93">
            <w:pPr>
              <w:spacing w:after="220" w:line="215" w:lineRule="exact"/>
              <w:ind w:left="126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TOTAL REVENUES</w:t>
            </w:r>
          </w:p>
        </w:tc>
        <w:tc>
          <w:tcPr>
            <w:tcW w:w="2235" w:type="dxa"/>
            <w:tcBorders>
              <w:top w:val="single" w:sz="7" w:space="0" w:color="000000"/>
            </w:tcBorders>
          </w:tcPr>
          <w:p w14:paraId="65213194" w14:textId="77777777" w:rsidR="00DF70BB" w:rsidRDefault="00701EB6">
            <w:pPr>
              <w:spacing w:after="222" w:line="215" w:lineRule="exact"/>
              <w:ind w:right="8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$330,903</w:t>
            </w:r>
          </w:p>
          <w:p w14:paraId="6454E0E8" w14:textId="542C7C74" w:rsidR="00701EB6" w:rsidRDefault="00701EB6">
            <w:pPr>
              <w:spacing w:after="222" w:line="215" w:lineRule="exact"/>
              <w:ind w:right="8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</w:p>
        </w:tc>
        <w:tc>
          <w:tcPr>
            <w:tcW w:w="2132" w:type="dxa"/>
            <w:tcBorders>
              <w:top w:val="single" w:sz="7" w:space="0" w:color="000000"/>
            </w:tcBorders>
          </w:tcPr>
          <w:p w14:paraId="274509E3" w14:textId="38FAD2C0" w:rsidR="00DF70BB" w:rsidRDefault="004F1E93">
            <w:pPr>
              <w:spacing w:after="220" w:line="215" w:lineRule="exact"/>
              <w:ind w:right="7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$333</w:t>
            </w:r>
            <w:r w:rsidR="006C65D0">
              <w:rPr>
                <w:rFonts w:eastAsia="Times New Roman"/>
                <w:b/>
                <w:color w:val="000000"/>
                <w:sz w:val="19"/>
              </w:rPr>
              <w:t>,</w:t>
            </w:r>
            <w:r>
              <w:rPr>
                <w:rFonts w:eastAsia="Times New Roman"/>
                <w:b/>
                <w:color w:val="000000"/>
                <w:sz w:val="19"/>
              </w:rPr>
              <w:t>568</w:t>
            </w:r>
          </w:p>
        </w:tc>
      </w:tr>
      <w:tr w:rsidR="00DF70BB" w14:paraId="61A5E3F5" w14:textId="77777777">
        <w:trPr>
          <w:trHeight w:hRule="exact" w:val="454"/>
        </w:trPr>
        <w:tc>
          <w:tcPr>
            <w:tcW w:w="4561" w:type="dxa"/>
            <w:tcBorders>
              <w:bottom w:val="single" w:sz="7" w:space="0" w:color="000000"/>
            </w:tcBorders>
            <w:vAlign w:val="bottom"/>
          </w:tcPr>
          <w:p w14:paraId="6FECE70C" w14:textId="77777777" w:rsidR="00DF70BB" w:rsidRDefault="004F1E93">
            <w:pPr>
              <w:spacing w:before="240" w:line="199" w:lineRule="exact"/>
              <w:ind w:left="126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EXPENDITURES</w:t>
            </w:r>
          </w:p>
        </w:tc>
        <w:tc>
          <w:tcPr>
            <w:tcW w:w="2235" w:type="dxa"/>
          </w:tcPr>
          <w:p w14:paraId="6E689A0A" w14:textId="77777777" w:rsidR="00DF70BB" w:rsidRDefault="004F1E93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32" w:type="dxa"/>
          </w:tcPr>
          <w:p w14:paraId="3DEA5404" w14:textId="77777777" w:rsidR="00DF70BB" w:rsidRDefault="004F1E93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DF70BB" w14:paraId="081952BB" w14:textId="77777777">
        <w:trPr>
          <w:trHeight w:hRule="exact" w:val="241"/>
        </w:trPr>
        <w:tc>
          <w:tcPr>
            <w:tcW w:w="4561" w:type="dxa"/>
            <w:tcBorders>
              <w:top w:val="single" w:sz="7" w:space="0" w:color="000000"/>
            </w:tcBorders>
            <w:vAlign w:val="center"/>
          </w:tcPr>
          <w:p w14:paraId="34272B49" w14:textId="77777777" w:rsidR="00DF70BB" w:rsidRDefault="004F1E93">
            <w:pPr>
              <w:spacing w:line="222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General Government</w:t>
            </w:r>
          </w:p>
        </w:tc>
        <w:tc>
          <w:tcPr>
            <w:tcW w:w="2235" w:type="dxa"/>
            <w:vAlign w:val="center"/>
          </w:tcPr>
          <w:p w14:paraId="5DB45DF8" w14:textId="090C1847" w:rsidR="00DF70BB" w:rsidRDefault="004F1E93">
            <w:pPr>
              <w:spacing w:line="222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701EB6">
              <w:rPr>
                <w:rFonts w:eastAsia="Times New Roman"/>
                <w:color w:val="000000"/>
                <w:sz w:val="19"/>
              </w:rPr>
              <w:t>90,282</w:t>
            </w:r>
          </w:p>
        </w:tc>
        <w:tc>
          <w:tcPr>
            <w:tcW w:w="2132" w:type="dxa"/>
            <w:vAlign w:val="center"/>
          </w:tcPr>
          <w:p w14:paraId="6B85D3C0" w14:textId="6E3BF649" w:rsidR="00DF70BB" w:rsidRDefault="004F1E93">
            <w:pPr>
              <w:spacing w:line="222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C376B4">
              <w:rPr>
                <w:rFonts w:eastAsia="Times New Roman"/>
                <w:color w:val="000000"/>
                <w:sz w:val="19"/>
              </w:rPr>
              <w:t>85282</w:t>
            </w:r>
          </w:p>
        </w:tc>
      </w:tr>
      <w:tr w:rsidR="00DF70BB" w14:paraId="63D24AF4" w14:textId="77777777">
        <w:trPr>
          <w:trHeight w:hRule="exact" w:val="230"/>
        </w:trPr>
        <w:tc>
          <w:tcPr>
            <w:tcW w:w="4561" w:type="dxa"/>
            <w:vAlign w:val="center"/>
          </w:tcPr>
          <w:p w14:paraId="4E878BA7" w14:textId="77777777" w:rsidR="00DF70BB" w:rsidRDefault="004F1E93">
            <w:pPr>
              <w:spacing w:line="220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Public Safety</w:t>
            </w:r>
          </w:p>
        </w:tc>
        <w:tc>
          <w:tcPr>
            <w:tcW w:w="2235" w:type="dxa"/>
            <w:vAlign w:val="center"/>
          </w:tcPr>
          <w:p w14:paraId="41055697" w14:textId="19CC9F94" w:rsidR="00DF70BB" w:rsidRDefault="00701EB6">
            <w:pPr>
              <w:spacing w:line="220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$35</w:t>
            </w:r>
            <w:r w:rsidR="004D31E7">
              <w:rPr>
                <w:rFonts w:eastAsia="Times New Roman"/>
                <w:color w:val="000000"/>
                <w:sz w:val="19"/>
              </w:rPr>
              <w:t>,</w:t>
            </w:r>
            <w:r>
              <w:rPr>
                <w:rFonts w:eastAsia="Times New Roman"/>
                <w:color w:val="000000"/>
                <w:sz w:val="19"/>
              </w:rPr>
              <w:t>427</w:t>
            </w:r>
          </w:p>
        </w:tc>
        <w:tc>
          <w:tcPr>
            <w:tcW w:w="2132" w:type="dxa"/>
            <w:vAlign w:val="center"/>
          </w:tcPr>
          <w:p w14:paraId="04D7BF4B" w14:textId="28411DE6" w:rsidR="00DF70BB" w:rsidRDefault="00C376B4">
            <w:pPr>
              <w:spacing w:line="220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$35,427</w:t>
            </w:r>
          </w:p>
        </w:tc>
      </w:tr>
      <w:tr w:rsidR="00DF70BB" w14:paraId="62D7A98F" w14:textId="77777777">
        <w:trPr>
          <w:trHeight w:hRule="exact" w:val="227"/>
        </w:trPr>
        <w:tc>
          <w:tcPr>
            <w:tcW w:w="4561" w:type="dxa"/>
            <w:vAlign w:val="center"/>
          </w:tcPr>
          <w:p w14:paraId="15926103" w14:textId="77777777" w:rsidR="00DF70BB" w:rsidRDefault="004F1E93">
            <w:pPr>
              <w:spacing w:line="220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Public Works/Transportation</w:t>
            </w:r>
          </w:p>
        </w:tc>
        <w:tc>
          <w:tcPr>
            <w:tcW w:w="2235" w:type="dxa"/>
            <w:vAlign w:val="center"/>
          </w:tcPr>
          <w:p w14:paraId="2BA078EC" w14:textId="23799824" w:rsidR="00701EB6" w:rsidRDefault="00701EB6" w:rsidP="00701EB6">
            <w:pPr>
              <w:spacing w:line="220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$174,314</w:t>
            </w:r>
          </w:p>
        </w:tc>
        <w:tc>
          <w:tcPr>
            <w:tcW w:w="2132" w:type="dxa"/>
            <w:vAlign w:val="center"/>
          </w:tcPr>
          <w:p w14:paraId="464BBE7D" w14:textId="0C96D3AC" w:rsidR="00DF70BB" w:rsidRDefault="004F1E93">
            <w:pPr>
              <w:spacing w:line="220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$151979</w:t>
            </w:r>
          </w:p>
        </w:tc>
      </w:tr>
      <w:tr w:rsidR="00DF70BB" w14:paraId="0BD17D81" w14:textId="77777777">
        <w:trPr>
          <w:trHeight w:hRule="exact" w:val="227"/>
        </w:trPr>
        <w:tc>
          <w:tcPr>
            <w:tcW w:w="4561" w:type="dxa"/>
            <w:vAlign w:val="center"/>
          </w:tcPr>
          <w:p w14:paraId="0690BF39" w14:textId="77777777" w:rsidR="00DF70BB" w:rsidRDefault="004F1E93">
            <w:pPr>
              <w:spacing w:line="223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Sanitation</w:t>
            </w:r>
          </w:p>
        </w:tc>
        <w:tc>
          <w:tcPr>
            <w:tcW w:w="2235" w:type="dxa"/>
            <w:vAlign w:val="center"/>
          </w:tcPr>
          <w:p w14:paraId="7A04B33D" w14:textId="12531EAD" w:rsidR="00DF70BB" w:rsidRDefault="00701EB6">
            <w:pPr>
              <w:spacing w:line="223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$29</w:t>
            </w:r>
            <w:r w:rsidR="004D31E7">
              <w:rPr>
                <w:rFonts w:eastAsia="Times New Roman"/>
                <w:color w:val="000000"/>
                <w:sz w:val="19"/>
              </w:rPr>
              <w:t>,</w:t>
            </w:r>
            <w:r>
              <w:rPr>
                <w:rFonts w:eastAsia="Times New Roman"/>
                <w:color w:val="000000"/>
                <w:sz w:val="19"/>
              </w:rPr>
              <w:t>480</w:t>
            </w:r>
          </w:p>
        </w:tc>
        <w:tc>
          <w:tcPr>
            <w:tcW w:w="2132" w:type="dxa"/>
            <w:vAlign w:val="center"/>
          </w:tcPr>
          <w:p w14:paraId="0414BF99" w14:textId="7061E434" w:rsidR="00DF70BB" w:rsidRDefault="001A59B8">
            <w:pPr>
              <w:spacing w:line="223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$33962</w:t>
            </w:r>
          </w:p>
          <w:p w14:paraId="215D1A95" w14:textId="399EFE45" w:rsidR="001A59B8" w:rsidRDefault="001A59B8">
            <w:pPr>
              <w:spacing w:line="223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</w:tr>
      <w:tr w:rsidR="00DF70BB" w14:paraId="6FD4925F" w14:textId="77777777">
        <w:trPr>
          <w:trHeight w:hRule="exact" w:val="230"/>
        </w:trPr>
        <w:tc>
          <w:tcPr>
            <w:tcW w:w="4561" w:type="dxa"/>
            <w:vAlign w:val="center"/>
          </w:tcPr>
          <w:p w14:paraId="7EC87A41" w14:textId="77777777" w:rsidR="00DF70BB" w:rsidRDefault="004F1E93">
            <w:pPr>
              <w:spacing w:line="227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Health &amp; Human Services</w:t>
            </w:r>
          </w:p>
        </w:tc>
        <w:tc>
          <w:tcPr>
            <w:tcW w:w="2235" w:type="dxa"/>
            <w:vAlign w:val="center"/>
          </w:tcPr>
          <w:p w14:paraId="6C06F8E3" w14:textId="02831C58" w:rsidR="00DF70BB" w:rsidRDefault="00701EB6">
            <w:pPr>
              <w:spacing w:line="227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$1,000</w:t>
            </w:r>
          </w:p>
        </w:tc>
        <w:tc>
          <w:tcPr>
            <w:tcW w:w="2132" w:type="dxa"/>
            <w:vAlign w:val="center"/>
          </w:tcPr>
          <w:p w14:paraId="6286FE3F" w14:textId="767C96FF" w:rsidR="00DF70BB" w:rsidRDefault="001A59B8">
            <w:pPr>
              <w:spacing w:line="227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4F1E93">
              <w:rPr>
                <w:rFonts w:eastAsia="Times New Roman"/>
                <w:color w:val="000000"/>
                <w:sz w:val="19"/>
              </w:rPr>
              <w:t>1,000</w:t>
            </w:r>
          </w:p>
        </w:tc>
      </w:tr>
      <w:tr w:rsidR="00DF70BB" w14:paraId="692BCEAA" w14:textId="77777777">
        <w:trPr>
          <w:trHeight w:hRule="exact" w:val="234"/>
        </w:trPr>
        <w:tc>
          <w:tcPr>
            <w:tcW w:w="4561" w:type="dxa"/>
            <w:vAlign w:val="center"/>
          </w:tcPr>
          <w:p w14:paraId="49003E66" w14:textId="77777777" w:rsidR="00DF70BB" w:rsidRDefault="004F1E93">
            <w:pPr>
              <w:spacing w:line="226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Culture, Recreation &amp; Education</w:t>
            </w:r>
          </w:p>
        </w:tc>
        <w:tc>
          <w:tcPr>
            <w:tcW w:w="2235" w:type="dxa"/>
            <w:vAlign w:val="center"/>
          </w:tcPr>
          <w:p w14:paraId="29669A82" w14:textId="7AE31A61" w:rsidR="00DF70BB" w:rsidRDefault="00701EB6">
            <w:pPr>
              <w:spacing w:line="226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$400</w:t>
            </w:r>
          </w:p>
        </w:tc>
        <w:tc>
          <w:tcPr>
            <w:tcW w:w="2132" w:type="dxa"/>
            <w:vAlign w:val="center"/>
          </w:tcPr>
          <w:p w14:paraId="604243B1" w14:textId="24B9BB6F" w:rsidR="00DF70BB" w:rsidRDefault="001A59B8">
            <w:pPr>
              <w:spacing w:line="226" w:lineRule="exact"/>
              <w:ind w:right="7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  <w:r>
              <w:rPr>
                <w:rFonts w:eastAsia="Times New Roman"/>
                <w:color w:val="000000"/>
                <w:sz w:val="19"/>
              </w:rPr>
              <w:t>$</w:t>
            </w:r>
            <w:r w:rsidR="004F1E93">
              <w:rPr>
                <w:rFonts w:eastAsia="Times New Roman"/>
                <w:color w:val="000000"/>
                <w:sz w:val="19"/>
              </w:rPr>
              <w:t>400</w:t>
            </w:r>
          </w:p>
        </w:tc>
      </w:tr>
      <w:tr w:rsidR="00DF70BB" w14:paraId="0B7C78F5" w14:textId="77777777" w:rsidTr="004D31E7">
        <w:trPr>
          <w:trHeight w:hRule="exact" w:val="70"/>
        </w:trPr>
        <w:tc>
          <w:tcPr>
            <w:tcW w:w="4561" w:type="dxa"/>
            <w:tcBorders>
              <w:bottom w:val="single" w:sz="7" w:space="0" w:color="000000"/>
            </w:tcBorders>
            <w:vAlign w:val="center"/>
          </w:tcPr>
          <w:p w14:paraId="50A44924" w14:textId="3F1D969B" w:rsidR="00DF70BB" w:rsidRDefault="00DF70BB">
            <w:pPr>
              <w:spacing w:line="223" w:lineRule="exact"/>
              <w:ind w:left="126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  <w:tc>
          <w:tcPr>
            <w:tcW w:w="2235" w:type="dxa"/>
            <w:tcBorders>
              <w:bottom w:val="single" w:sz="7" w:space="0" w:color="000000"/>
            </w:tcBorders>
            <w:vAlign w:val="center"/>
          </w:tcPr>
          <w:p w14:paraId="4996CDCF" w14:textId="16E8E8EE" w:rsidR="00701EB6" w:rsidRDefault="00701EB6" w:rsidP="004D31E7">
            <w:pPr>
              <w:spacing w:line="223" w:lineRule="exact"/>
              <w:ind w:right="849"/>
              <w:jc w:val="right"/>
              <w:textAlignment w:val="baseline"/>
              <w:rPr>
                <w:rFonts w:eastAsia="Times New Roman"/>
                <w:color w:val="000000"/>
                <w:sz w:val="19"/>
              </w:rPr>
            </w:pPr>
          </w:p>
        </w:tc>
        <w:tc>
          <w:tcPr>
            <w:tcW w:w="2132" w:type="dxa"/>
            <w:tcBorders>
              <w:bottom w:val="single" w:sz="7" w:space="0" w:color="000000"/>
            </w:tcBorders>
          </w:tcPr>
          <w:p w14:paraId="39624EF9" w14:textId="77777777" w:rsidR="00DF70BB" w:rsidRDefault="004F1E93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</w:t>
            </w:r>
          </w:p>
        </w:tc>
      </w:tr>
      <w:tr w:rsidR="00DF70BB" w14:paraId="5E852E95" w14:textId="77777777">
        <w:trPr>
          <w:trHeight w:hRule="exact" w:val="297"/>
        </w:trPr>
        <w:tc>
          <w:tcPr>
            <w:tcW w:w="4561" w:type="dxa"/>
            <w:tcBorders>
              <w:top w:val="single" w:sz="7" w:space="0" w:color="000000"/>
            </w:tcBorders>
            <w:vAlign w:val="center"/>
          </w:tcPr>
          <w:p w14:paraId="413901F5" w14:textId="77777777" w:rsidR="00DF70BB" w:rsidRDefault="004F1E93">
            <w:pPr>
              <w:spacing w:after="53" w:line="215" w:lineRule="exact"/>
              <w:ind w:left="126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TOTAL EXPENDITURES</w:t>
            </w:r>
          </w:p>
        </w:tc>
        <w:tc>
          <w:tcPr>
            <w:tcW w:w="2235" w:type="dxa"/>
            <w:tcBorders>
              <w:top w:val="single" w:sz="7" w:space="0" w:color="000000"/>
            </w:tcBorders>
            <w:vAlign w:val="center"/>
          </w:tcPr>
          <w:p w14:paraId="430CDB43" w14:textId="4C882E51" w:rsidR="00DF70BB" w:rsidRDefault="004F1E93">
            <w:pPr>
              <w:spacing w:after="58" w:line="215" w:lineRule="exact"/>
              <w:ind w:right="8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$</w:t>
            </w:r>
            <w:r w:rsidR="004D31E7">
              <w:rPr>
                <w:rFonts w:eastAsia="Times New Roman"/>
                <w:b/>
                <w:color w:val="000000"/>
                <w:sz w:val="19"/>
              </w:rPr>
              <w:t>330,903</w:t>
            </w:r>
          </w:p>
        </w:tc>
        <w:tc>
          <w:tcPr>
            <w:tcW w:w="2132" w:type="dxa"/>
            <w:tcBorders>
              <w:top w:val="single" w:sz="7" w:space="0" w:color="000000"/>
            </w:tcBorders>
            <w:vAlign w:val="center"/>
          </w:tcPr>
          <w:p w14:paraId="7FDE0C9F" w14:textId="04973C8E" w:rsidR="00DF70BB" w:rsidRDefault="004F1E93">
            <w:pPr>
              <w:spacing w:after="60" w:line="215" w:lineRule="exact"/>
              <w:ind w:right="7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  <w:r>
              <w:rPr>
                <w:rFonts w:eastAsia="Times New Roman"/>
                <w:b/>
                <w:color w:val="000000"/>
                <w:sz w:val="19"/>
              </w:rPr>
              <w:t>$</w:t>
            </w:r>
            <w:r w:rsidR="006C65D0">
              <w:rPr>
                <w:rFonts w:eastAsia="Times New Roman"/>
                <w:b/>
                <w:color w:val="000000"/>
                <w:sz w:val="19"/>
              </w:rPr>
              <w:t>333,568</w:t>
            </w:r>
          </w:p>
          <w:p w14:paraId="5F446936" w14:textId="1F5DDDEF" w:rsidR="006C65D0" w:rsidRDefault="006C65D0">
            <w:pPr>
              <w:spacing w:after="60" w:line="215" w:lineRule="exact"/>
              <w:ind w:right="749"/>
              <w:jc w:val="right"/>
              <w:textAlignment w:val="baseline"/>
              <w:rPr>
                <w:rFonts w:eastAsia="Times New Roman"/>
                <w:b/>
                <w:color w:val="000000"/>
                <w:sz w:val="19"/>
              </w:rPr>
            </w:pPr>
          </w:p>
        </w:tc>
      </w:tr>
    </w:tbl>
    <w:p w14:paraId="3658EE89" w14:textId="77777777" w:rsidR="00DF70BB" w:rsidRDefault="00DF70BB">
      <w:pPr>
        <w:spacing w:after="412" w:line="20" w:lineRule="exact"/>
      </w:pPr>
    </w:p>
    <w:p w14:paraId="0CC3C089" w14:textId="77777777" w:rsidR="00DF70BB" w:rsidRDefault="004F1E93">
      <w:pPr>
        <w:spacing w:line="252" w:lineRule="exact"/>
        <w:jc w:val="center"/>
        <w:textAlignment w:val="baseline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NOTICE OF SPECIAL TOWN MEETING OF THE ELECTORS</w:t>
      </w:r>
      <w:r>
        <w:rPr>
          <w:rFonts w:eastAsia="Times New Roman"/>
          <w:b/>
          <w:color w:val="000000"/>
        </w:rPr>
        <w:br/>
      </w:r>
      <w:r>
        <w:rPr>
          <w:rFonts w:eastAsia="Times New Roman"/>
          <w:color w:val="000000"/>
          <w:sz w:val="19"/>
        </w:rPr>
        <w:t>of the Town of Leola, Adams County</w:t>
      </w:r>
    </w:p>
    <w:p w14:paraId="4CBDF52D" w14:textId="2C7C3E61" w:rsidR="00DF70BB" w:rsidRDefault="004F1E93">
      <w:pPr>
        <w:spacing w:before="243" w:line="254" w:lineRule="exact"/>
        <w:ind w:right="72"/>
        <w:textAlignment w:val="baseline"/>
        <w:rPr>
          <w:rFonts w:eastAsia="Times New Roman"/>
          <w:color w:val="000000"/>
          <w:spacing w:val="9"/>
          <w:sz w:val="19"/>
        </w:rPr>
      </w:pPr>
      <w:r>
        <w:rPr>
          <w:rFonts w:eastAsia="Times New Roman"/>
          <w:color w:val="000000"/>
          <w:spacing w:val="9"/>
          <w:sz w:val="19"/>
        </w:rPr>
        <w:t xml:space="preserve">Please take notice that on Wednesday, November </w:t>
      </w:r>
      <w:r w:rsidR="00701EB6">
        <w:rPr>
          <w:rFonts w:eastAsia="Times New Roman"/>
          <w:color w:val="000000"/>
          <w:spacing w:val="9"/>
          <w:sz w:val="19"/>
        </w:rPr>
        <w:t>19</w:t>
      </w:r>
      <w:r>
        <w:rPr>
          <w:rFonts w:eastAsia="Times New Roman"/>
          <w:color w:val="000000"/>
          <w:spacing w:val="9"/>
          <w:sz w:val="19"/>
        </w:rPr>
        <w:t>, 202</w:t>
      </w:r>
      <w:r w:rsidR="00701EB6">
        <w:rPr>
          <w:rFonts w:eastAsia="Times New Roman"/>
          <w:color w:val="000000"/>
          <w:spacing w:val="9"/>
          <w:sz w:val="19"/>
        </w:rPr>
        <w:t>5</w:t>
      </w:r>
      <w:r>
        <w:rPr>
          <w:rFonts w:eastAsia="Times New Roman"/>
          <w:color w:val="000000"/>
          <w:spacing w:val="9"/>
          <w:sz w:val="19"/>
        </w:rPr>
        <w:t xml:space="preserve"> immediately following the completion of the </w:t>
      </w:r>
      <w:r>
        <w:rPr>
          <w:rFonts w:eastAsia="Times New Roman"/>
          <w:color w:val="000000"/>
          <w:spacing w:val="9"/>
          <w:sz w:val="19"/>
        </w:rPr>
        <w:br/>
        <w:t xml:space="preserve">Public Hearing on the proposed 2025 budget, which begins at 6:00 P.M. at the Town Hall (170 Apache </w:t>
      </w:r>
      <w:r>
        <w:rPr>
          <w:rFonts w:eastAsia="Times New Roman"/>
          <w:color w:val="000000"/>
          <w:spacing w:val="9"/>
          <w:sz w:val="19"/>
        </w:rPr>
        <w:br/>
        <w:t xml:space="preserve">Lane) of the Town of Leola a </w:t>
      </w:r>
      <w:r>
        <w:rPr>
          <w:rFonts w:eastAsia="Times New Roman"/>
          <w:b/>
          <w:color w:val="000000"/>
          <w:spacing w:val="9"/>
        </w:rPr>
        <w:t xml:space="preserve">Special Town Meeting of the Electors </w:t>
      </w:r>
      <w:r>
        <w:rPr>
          <w:rFonts w:eastAsia="Times New Roman"/>
          <w:color w:val="000000"/>
          <w:spacing w:val="9"/>
          <w:sz w:val="19"/>
        </w:rPr>
        <w:t xml:space="preserve">is called pursuant to Sec. 60.12 (1) </w:t>
      </w:r>
      <w:r>
        <w:rPr>
          <w:rFonts w:eastAsia="Times New Roman"/>
          <w:color w:val="000000"/>
          <w:spacing w:val="9"/>
          <w:sz w:val="19"/>
        </w:rPr>
        <w:br/>
        <w:t>(c) of Wisconsin Statutes by the Town Board for the following purpose:</w:t>
      </w:r>
    </w:p>
    <w:p w14:paraId="2E739C09" w14:textId="7DA81978" w:rsidR="00DF70BB" w:rsidRDefault="004F1E93">
      <w:pPr>
        <w:tabs>
          <w:tab w:val="left" w:pos="792"/>
        </w:tabs>
        <w:spacing w:before="214" w:line="271" w:lineRule="exact"/>
        <w:ind w:left="792" w:right="864" w:hanging="360"/>
        <w:textAlignment w:val="baseline"/>
        <w:rPr>
          <w:rFonts w:eastAsia="Times New Roman"/>
          <w:color w:val="000000"/>
          <w:sz w:val="19"/>
        </w:rPr>
      </w:pPr>
      <w:r>
        <w:rPr>
          <w:rFonts w:eastAsia="Times New Roman"/>
          <w:color w:val="000000"/>
          <w:sz w:val="19"/>
        </w:rPr>
        <w:t>1.</w:t>
      </w:r>
      <w:r>
        <w:rPr>
          <w:rFonts w:eastAsia="Times New Roman"/>
          <w:color w:val="000000"/>
          <w:sz w:val="19"/>
        </w:rPr>
        <w:tab/>
        <w:t xml:space="preserve">To adopt the 2025 Town Tax Levy to be paid 2026 pursuant to Sec. 60.10 (1) (a) of the </w:t>
      </w:r>
      <w:r>
        <w:rPr>
          <w:rFonts w:eastAsia="Times New Roman"/>
          <w:color w:val="000000"/>
          <w:sz w:val="19"/>
        </w:rPr>
        <w:br/>
        <w:t>Wisconsin Statutes</w:t>
      </w:r>
    </w:p>
    <w:p w14:paraId="2435D332" w14:textId="1E62B448" w:rsidR="00DF70BB" w:rsidRDefault="004F1E93">
      <w:pPr>
        <w:spacing w:before="287" w:line="228" w:lineRule="exact"/>
        <w:textAlignment w:val="baseline"/>
        <w:rPr>
          <w:rFonts w:ascii="Arial" w:eastAsia="Arial" w:hAnsi="Arial"/>
          <w:color w:val="000000"/>
          <w:spacing w:val="4"/>
          <w:sz w:val="19"/>
        </w:rPr>
      </w:pPr>
      <w:r>
        <w:rPr>
          <w:rFonts w:ascii="Arial" w:eastAsia="Arial" w:hAnsi="Arial"/>
          <w:color w:val="000000"/>
          <w:spacing w:val="4"/>
          <w:sz w:val="19"/>
        </w:rPr>
        <w:t xml:space="preserve">This notice was posted on </w:t>
      </w:r>
      <w:r w:rsidRPr="00022A0E">
        <w:rPr>
          <w:rFonts w:ascii="Arial" w:eastAsia="Arial" w:hAnsi="Arial"/>
          <w:color w:val="000000"/>
          <w:spacing w:val="4"/>
          <w:sz w:val="19"/>
        </w:rPr>
        <w:t xml:space="preserve">November </w:t>
      </w:r>
      <w:r w:rsidR="00022A0E" w:rsidRPr="00022A0E">
        <w:rPr>
          <w:rFonts w:ascii="Arial" w:eastAsia="Arial" w:hAnsi="Arial"/>
          <w:color w:val="000000"/>
          <w:spacing w:val="4"/>
          <w:sz w:val="19"/>
        </w:rPr>
        <w:t>3</w:t>
      </w:r>
      <w:r w:rsidRPr="00022A0E">
        <w:rPr>
          <w:rFonts w:ascii="Arial" w:eastAsia="Arial" w:hAnsi="Arial"/>
          <w:color w:val="000000"/>
          <w:spacing w:val="4"/>
          <w:sz w:val="19"/>
        </w:rPr>
        <w:t xml:space="preserve">, </w:t>
      </w:r>
      <w:proofErr w:type="gramStart"/>
      <w:r w:rsidRPr="00022A0E">
        <w:rPr>
          <w:rFonts w:ascii="Arial" w:eastAsia="Arial" w:hAnsi="Arial"/>
          <w:color w:val="000000"/>
          <w:spacing w:val="4"/>
          <w:sz w:val="19"/>
        </w:rPr>
        <w:t>202</w:t>
      </w:r>
      <w:r w:rsidR="00022A0E">
        <w:rPr>
          <w:rFonts w:ascii="Arial" w:eastAsia="Arial" w:hAnsi="Arial"/>
          <w:color w:val="000000"/>
          <w:spacing w:val="4"/>
          <w:sz w:val="19"/>
        </w:rPr>
        <w:t>5</w:t>
      </w:r>
      <w:proofErr w:type="gramEnd"/>
      <w:r>
        <w:rPr>
          <w:rFonts w:ascii="Arial" w:eastAsia="Arial" w:hAnsi="Arial"/>
          <w:color w:val="000000"/>
          <w:spacing w:val="4"/>
          <w:sz w:val="19"/>
        </w:rPr>
        <w:t xml:space="preserve"> in the following locations as well as on the Town website:</w:t>
      </w:r>
    </w:p>
    <w:p w14:paraId="3FF3FB68" w14:textId="77777777" w:rsidR="00DF70BB" w:rsidRDefault="004F1E93">
      <w:pPr>
        <w:numPr>
          <w:ilvl w:val="0"/>
          <w:numId w:val="1"/>
        </w:numPr>
        <w:tabs>
          <w:tab w:val="clear" w:pos="360"/>
          <w:tab w:val="left" w:pos="792"/>
        </w:tabs>
        <w:spacing w:before="18" w:line="218" w:lineRule="exact"/>
        <w:ind w:left="432"/>
        <w:textAlignment w:val="baseline"/>
        <w:rPr>
          <w:rFonts w:ascii="Arial" w:eastAsia="Arial" w:hAnsi="Arial"/>
          <w:color w:val="000000"/>
          <w:sz w:val="19"/>
        </w:rPr>
      </w:pPr>
      <w:r>
        <w:rPr>
          <w:rFonts w:ascii="Arial" w:eastAsia="Arial" w:hAnsi="Arial"/>
          <w:color w:val="000000"/>
          <w:sz w:val="19"/>
        </w:rPr>
        <w:t>Town Hall window</w:t>
      </w:r>
    </w:p>
    <w:p w14:paraId="0E00A13F" w14:textId="77777777" w:rsidR="00DF70BB" w:rsidRDefault="004F1E93">
      <w:pPr>
        <w:numPr>
          <w:ilvl w:val="0"/>
          <w:numId w:val="1"/>
        </w:numPr>
        <w:tabs>
          <w:tab w:val="clear" w:pos="360"/>
          <w:tab w:val="left" w:pos="792"/>
        </w:tabs>
        <w:spacing w:line="218" w:lineRule="exact"/>
        <w:ind w:left="432"/>
        <w:textAlignment w:val="baseline"/>
        <w:rPr>
          <w:rFonts w:ascii="Arial" w:eastAsia="Arial" w:hAnsi="Arial"/>
          <w:color w:val="000000"/>
          <w:spacing w:val="3"/>
          <w:sz w:val="19"/>
        </w:rPr>
      </w:pPr>
      <w:r>
        <w:rPr>
          <w:rFonts w:ascii="Arial" w:eastAsia="Arial" w:hAnsi="Arial"/>
          <w:color w:val="000000"/>
          <w:spacing w:val="3"/>
          <w:sz w:val="19"/>
        </w:rPr>
        <w:t>Board at southeast corner of County W and Akron Drive</w:t>
      </w:r>
    </w:p>
    <w:p w14:paraId="4936A6E8" w14:textId="77777777" w:rsidR="00DF70BB" w:rsidRDefault="004F1E93">
      <w:pPr>
        <w:numPr>
          <w:ilvl w:val="0"/>
          <w:numId w:val="1"/>
        </w:numPr>
        <w:tabs>
          <w:tab w:val="clear" w:pos="360"/>
          <w:tab w:val="left" w:pos="792"/>
        </w:tabs>
        <w:spacing w:before="6" w:line="220" w:lineRule="exact"/>
        <w:ind w:left="432"/>
        <w:textAlignment w:val="baseline"/>
        <w:rPr>
          <w:rFonts w:ascii="Arial" w:eastAsia="Arial" w:hAnsi="Arial"/>
          <w:color w:val="000000"/>
          <w:sz w:val="19"/>
        </w:rPr>
      </w:pPr>
      <w:r>
        <w:rPr>
          <w:rFonts w:ascii="Arial" w:eastAsia="Arial" w:hAnsi="Arial"/>
          <w:color w:val="000000"/>
          <w:sz w:val="19"/>
        </w:rPr>
        <w:t>Board at southwest corner of County O and 4th Avenue</w:t>
      </w:r>
    </w:p>
    <w:sectPr w:rsidR="00DF70BB" w:rsidSect="00B13DDD">
      <w:pgSz w:w="12204" w:h="15660"/>
      <w:pgMar w:top="576" w:right="1325" w:bottom="576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1191" w14:textId="77777777" w:rsidR="00FB587E" w:rsidRDefault="00FB587E">
      <w:r>
        <w:separator/>
      </w:r>
    </w:p>
  </w:endnote>
  <w:endnote w:type="continuationSeparator" w:id="0">
    <w:p w14:paraId="1AB640C1" w14:textId="77777777" w:rsidR="00FB587E" w:rsidRDefault="00FB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FDBF9" w14:textId="77777777" w:rsidR="00FB587E" w:rsidRDefault="00FB587E"/>
  </w:footnote>
  <w:footnote w:type="continuationSeparator" w:id="0">
    <w:p w14:paraId="791A5894" w14:textId="77777777" w:rsidR="00FB587E" w:rsidRDefault="00FB5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0DAB"/>
    <w:multiLevelType w:val="multilevel"/>
    <w:tmpl w:val="2F60F57C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0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3990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0BB"/>
    <w:rsid w:val="00022A0E"/>
    <w:rsid w:val="001A59B8"/>
    <w:rsid w:val="002C75CC"/>
    <w:rsid w:val="004D31E7"/>
    <w:rsid w:val="004F1E93"/>
    <w:rsid w:val="006C65D0"/>
    <w:rsid w:val="00701EB6"/>
    <w:rsid w:val="00882ABA"/>
    <w:rsid w:val="009213DC"/>
    <w:rsid w:val="009A5E8A"/>
    <w:rsid w:val="00B13DDD"/>
    <w:rsid w:val="00C376B4"/>
    <w:rsid w:val="00CC422E"/>
    <w:rsid w:val="00D72611"/>
    <w:rsid w:val="00DF70BB"/>
    <w:rsid w:val="00FB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90827"/>
  <w15:docId w15:val="{F1E3AA3A-26C0-42A8-9713-E3F136C2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olawi.gov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Leola</dc:creator>
  <cp:lastModifiedBy>Leola Town</cp:lastModifiedBy>
  <cp:revision>4</cp:revision>
  <dcterms:created xsi:type="dcterms:W3CDTF">2025-11-03T15:02:00Z</dcterms:created>
  <dcterms:modified xsi:type="dcterms:W3CDTF">2025-11-03T15:03:00Z</dcterms:modified>
</cp:coreProperties>
</file>