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D4B73" w14:textId="330B6550" w:rsidR="00E6546D" w:rsidRDefault="00E6546D" w:rsidP="004D5F91">
      <w:pPr>
        <w:ind w:left="6480" w:firstLine="720"/>
      </w:pPr>
    </w:p>
    <w:tbl>
      <w:tblPr>
        <w:tblW w:w="0" w:type="auto"/>
        <w:tblLayout w:type="fixed"/>
        <w:tblCellMar>
          <w:left w:w="0" w:type="dxa"/>
          <w:right w:w="0" w:type="dxa"/>
        </w:tblCellMar>
        <w:tblLook w:val="0000" w:firstRow="0" w:lastRow="0" w:firstColumn="0" w:lastColumn="0" w:noHBand="0" w:noVBand="0"/>
      </w:tblPr>
      <w:tblGrid>
        <w:gridCol w:w="6173"/>
        <w:gridCol w:w="3207"/>
      </w:tblGrid>
      <w:tr w:rsidR="00556C5B" w14:paraId="557704B5" w14:textId="77777777" w:rsidTr="00C9510A">
        <w:trPr>
          <w:trHeight w:hRule="exact" w:val="1346"/>
        </w:trPr>
        <w:tc>
          <w:tcPr>
            <w:tcW w:w="6173" w:type="dxa"/>
          </w:tcPr>
          <w:p w14:paraId="348F9388" w14:textId="32DE7911" w:rsidR="00556C5B" w:rsidRDefault="00556C5B" w:rsidP="00C9510A">
            <w:pPr>
              <w:spacing w:before="81" w:line="251" w:lineRule="exact"/>
              <w:textAlignment w:val="baseline"/>
              <w:rPr>
                <w:rFonts w:ascii="Arial" w:eastAsia="Arial" w:hAnsi="Arial"/>
                <w:color w:val="000000"/>
              </w:rPr>
            </w:pPr>
            <w:bookmarkStart w:id="0" w:name="_Hlk147397287"/>
            <w:r>
              <w:rPr>
                <w:rFonts w:ascii="Arial" w:eastAsia="Arial" w:hAnsi="Arial"/>
                <w:color w:val="000000"/>
              </w:rPr>
              <w:t xml:space="preserve">VILLAGE OF HORTONVILLE </w:t>
            </w:r>
            <w:r>
              <w:rPr>
                <w:rFonts w:ascii="Arial" w:eastAsia="Arial" w:hAnsi="Arial"/>
                <w:color w:val="000000"/>
              </w:rPr>
              <w:br/>
            </w:r>
            <w:r>
              <w:rPr>
                <w:rFonts w:ascii="Arial" w:eastAsia="Arial" w:hAnsi="Arial"/>
                <w:b/>
                <w:color w:val="000000"/>
              </w:rPr>
              <w:t xml:space="preserve">PLANNING &amp; ZONING COMMISSION </w:t>
            </w:r>
            <w:r w:rsidR="001D71A3">
              <w:rPr>
                <w:rFonts w:ascii="Arial" w:eastAsia="Arial" w:hAnsi="Arial"/>
                <w:b/>
                <w:color w:val="000000"/>
              </w:rPr>
              <w:t xml:space="preserve">&amp; </w:t>
            </w:r>
            <w:r w:rsidR="00F17C97">
              <w:rPr>
                <w:rFonts w:ascii="Arial" w:eastAsia="Arial" w:hAnsi="Arial"/>
                <w:b/>
                <w:color w:val="000000"/>
              </w:rPr>
              <w:t>VILLAGE BOARD</w:t>
            </w:r>
            <w:r>
              <w:rPr>
                <w:rFonts w:ascii="Arial" w:eastAsia="Arial" w:hAnsi="Arial"/>
                <w:b/>
                <w:color w:val="000000"/>
              </w:rPr>
              <w:br/>
            </w:r>
            <w:r w:rsidR="000D7BB4">
              <w:rPr>
                <w:rFonts w:ascii="Arial" w:eastAsia="Arial" w:hAnsi="Arial"/>
                <w:color w:val="000000"/>
              </w:rPr>
              <w:t>August 8</w:t>
            </w:r>
            <w:r w:rsidR="000D7BB4" w:rsidRPr="000D7BB4">
              <w:rPr>
                <w:rFonts w:ascii="Arial" w:eastAsia="Arial" w:hAnsi="Arial"/>
                <w:color w:val="000000"/>
                <w:vertAlign w:val="superscript"/>
              </w:rPr>
              <w:t>th</w:t>
            </w:r>
            <w:r w:rsidRPr="00A63C93">
              <w:rPr>
                <w:rFonts w:ascii="Arial" w:eastAsia="Arial" w:hAnsi="Arial"/>
                <w:color w:val="000000"/>
              </w:rPr>
              <w:t>,</w:t>
            </w:r>
            <w:r>
              <w:rPr>
                <w:rFonts w:ascii="Arial" w:eastAsia="Arial" w:hAnsi="Arial"/>
                <w:color w:val="000000"/>
              </w:rPr>
              <w:t xml:space="preserve"> 202</w:t>
            </w:r>
            <w:r w:rsidR="00050DD5">
              <w:rPr>
                <w:rFonts w:ascii="Arial" w:eastAsia="Arial" w:hAnsi="Arial"/>
                <w:color w:val="000000"/>
              </w:rPr>
              <w:t>4</w:t>
            </w:r>
            <w:r>
              <w:rPr>
                <w:rFonts w:ascii="Arial" w:eastAsia="Arial" w:hAnsi="Arial"/>
                <w:color w:val="000000"/>
              </w:rPr>
              <w:t xml:space="preserve">, </w:t>
            </w:r>
            <w:r w:rsidR="001D71A3">
              <w:rPr>
                <w:rFonts w:ascii="Arial" w:eastAsia="Arial" w:hAnsi="Arial"/>
                <w:color w:val="000000"/>
              </w:rPr>
              <w:t>6:00 p.m.</w:t>
            </w:r>
            <w:r>
              <w:rPr>
                <w:rFonts w:ascii="Arial" w:eastAsia="Arial" w:hAnsi="Arial"/>
                <w:color w:val="000000"/>
              </w:rPr>
              <w:t xml:space="preserve"> </w:t>
            </w:r>
            <w:r>
              <w:rPr>
                <w:rFonts w:ascii="Arial" w:eastAsia="Arial" w:hAnsi="Arial"/>
                <w:color w:val="000000"/>
              </w:rPr>
              <w:br/>
            </w:r>
            <w:r>
              <w:rPr>
                <w:rFonts w:ascii="Arial" w:eastAsia="Arial" w:hAnsi="Arial"/>
                <w:b/>
                <w:color w:val="000000"/>
              </w:rPr>
              <w:t xml:space="preserve">Municipal Services Center </w:t>
            </w:r>
            <w:r>
              <w:rPr>
                <w:rFonts w:ascii="Arial" w:eastAsia="Arial" w:hAnsi="Arial"/>
                <w:b/>
                <w:color w:val="000000"/>
              </w:rPr>
              <w:br/>
              <w:t>531 N. Nash St</w:t>
            </w:r>
            <w:r>
              <w:rPr>
                <w:rFonts w:ascii="Arial" w:eastAsia="Arial" w:hAnsi="Arial"/>
                <w:color w:val="000000"/>
              </w:rPr>
              <w:t xml:space="preserve">., </w:t>
            </w:r>
            <w:r>
              <w:rPr>
                <w:rFonts w:ascii="Arial" w:eastAsia="Arial" w:hAnsi="Arial"/>
                <w:b/>
                <w:color w:val="000000"/>
              </w:rPr>
              <w:t>Hortonville, WI</w:t>
            </w:r>
            <w:bookmarkEnd w:id="0"/>
          </w:p>
        </w:tc>
        <w:tc>
          <w:tcPr>
            <w:tcW w:w="3207" w:type="dxa"/>
          </w:tcPr>
          <w:p w14:paraId="031B9D87" w14:textId="77777777" w:rsidR="00556C5B" w:rsidRDefault="00556C5B" w:rsidP="00C9510A">
            <w:pPr>
              <w:spacing w:before="11" w:after="5"/>
              <w:ind w:right="366"/>
              <w:textAlignment w:val="baseline"/>
            </w:pPr>
            <w:r>
              <w:rPr>
                <w:noProof/>
              </w:rPr>
              <w:drawing>
                <wp:inline distT="0" distB="0" distL="0" distR="0" wp14:anchorId="51FC643A" wp14:editId="5A9DF90F">
                  <wp:extent cx="1804035" cy="829310"/>
                  <wp:effectExtent l="0" t="0" r="0" b="0"/>
                  <wp:docPr id="1" name="Picture" descr="A logo for a growing business&#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descr="A logo for a growing business&#10;&#10;Description automatically generated"/>
                          <pic:cNvPicPr preferRelativeResize="0"/>
                        </pic:nvPicPr>
                        <pic:blipFill>
                          <a:blip r:embed="rId7"/>
                          <a:stretch>
                            <a:fillRect/>
                          </a:stretch>
                        </pic:blipFill>
                        <pic:spPr>
                          <a:xfrm>
                            <a:off x="0" y="0"/>
                            <a:ext cx="1804035" cy="829310"/>
                          </a:xfrm>
                          <a:prstGeom prst="rect">
                            <a:avLst/>
                          </a:prstGeom>
                        </pic:spPr>
                      </pic:pic>
                    </a:graphicData>
                  </a:graphic>
                </wp:inline>
              </w:drawing>
            </w:r>
          </w:p>
        </w:tc>
      </w:tr>
    </w:tbl>
    <w:p w14:paraId="113FBF97" w14:textId="77777777" w:rsidR="004D5F91" w:rsidRDefault="004D5F91" w:rsidP="004D5F91"/>
    <w:p w14:paraId="52D26571" w14:textId="77777777" w:rsidR="00556C5B" w:rsidRDefault="00556C5B" w:rsidP="004D5F91"/>
    <w:p w14:paraId="174AB350" w14:textId="1B6EBF83" w:rsidR="00556C5B" w:rsidRPr="00556C5B" w:rsidRDefault="0022656B" w:rsidP="00050DD5">
      <w:pPr>
        <w:jc w:val="center"/>
        <w:rPr>
          <w:rFonts w:ascii="Arial" w:hAnsi="Arial" w:cs="Arial"/>
          <w:sz w:val="24"/>
          <w:szCs w:val="24"/>
          <w:u w:val="single"/>
        </w:rPr>
      </w:pPr>
      <w:r>
        <w:rPr>
          <w:rFonts w:ascii="Arial" w:hAnsi="Arial" w:cs="Arial"/>
          <w:sz w:val="24"/>
          <w:szCs w:val="24"/>
          <w:u w:val="single"/>
        </w:rPr>
        <w:t>A</w:t>
      </w:r>
      <w:r w:rsidR="00556C5B" w:rsidRPr="00556C5B">
        <w:rPr>
          <w:rFonts w:ascii="Arial" w:hAnsi="Arial" w:cs="Arial"/>
          <w:sz w:val="24"/>
          <w:szCs w:val="24"/>
          <w:u w:val="single"/>
        </w:rPr>
        <w:t>GENDA</w:t>
      </w:r>
    </w:p>
    <w:p w14:paraId="51462BC0" w14:textId="77777777" w:rsidR="004D5F91" w:rsidRDefault="004D5F91" w:rsidP="004D5F91"/>
    <w:p w14:paraId="677E7F75" w14:textId="0FADE137" w:rsidR="00556C5B" w:rsidRDefault="00556C5B" w:rsidP="00556C5B">
      <w:pPr>
        <w:pStyle w:val="ListParagraph"/>
        <w:numPr>
          <w:ilvl w:val="0"/>
          <w:numId w:val="1"/>
        </w:numPr>
        <w:spacing w:line="480" w:lineRule="auto"/>
        <w:rPr>
          <w:rFonts w:ascii="Arial" w:hAnsi="Arial" w:cs="Arial"/>
        </w:rPr>
      </w:pPr>
      <w:r>
        <w:rPr>
          <w:rFonts w:ascii="Arial" w:hAnsi="Arial" w:cs="Arial"/>
        </w:rPr>
        <w:t>Call to Order</w:t>
      </w:r>
    </w:p>
    <w:p w14:paraId="6D702E8E" w14:textId="43087C72" w:rsidR="00715DDF" w:rsidRDefault="00715DDF" w:rsidP="00715DDF">
      <w:pPr>
        <w:pStyle w:val="ListParagraph"/>
        <w:numPr>
          <w:ilvl w:val="0"/>
          <w:numId w:val="1"/>
        </w:numPr>
        <w:spacing w:line="240" w:lineRule="auto"/>
        <w:rPr>
          <w:rFonts w:ascii="Arial" w:hAnsi="Arial" w:cs="Arial"/>
        </w:rPr>
      </w:pPr>
      <w:r>
        <w:rPr>
          <w:rFonts w:ascii="Arial" w:hAnsi="Arial" w:cs="Arial"/>
        </w:rPr>
        <w:t xml:space="preserve">Public Hearing for </w:t>
      </w:r>
      <w:r w:rsidRPr="001D71A3">
        <w:rPr>
          <w:rFonts w:ascii="Arial" w:hAnsi="Arial" w:cs="Arial"/>
        </w:rPr>
        <w:t xml:space="preserve">protective covenants for the Hortonville Business Park, specifically, vi.B.Parking a portion of sect.1) “All parking lots, walks and loading zones shall be permanently surfaced with either asphalt or concrete.  At least three (3) percent for the total parking lot area shall be landscaped as specified in these Covenants.  Corner lots may be exempted from some setback requirements provided that loading and maneuvering areas are screened from public view by careful building orientation and landscaping.  All paving must be completed within 15 months.”, in addition to the discussion of the Covenants in general. </w:t>
      </w:r>
    </w:p>
    <w:p w14:paraId="127A40DC" w14:textId="77777777" w:rsidR="00715DDF" w:rsidRPr="00715DDF" w:rsidRDefault="00715DDF" w:rsidP="00715DDF">
      <w:pPr>
        <w:spacing w:line="240" w:lineRule="auto"/>
        <w:rPr>
          <w:rFonts w:ascii="Arial" w:hAnsi="Arial" w:cs="Arial"/>
        </w:rPr>
      </w:pPr>
    </w:p>
    <w:p w14:paraId="4E5B2D28" w14:textId="3B56C8C2" w:rsidR="00715DDF" w:rsidRDefault="00715DDF" w:rsidP="00715DDF">
      <w:pPr>
        <w:pStyle w:val="ListParagraph"/>
        <w:numPr>
          <w:ilvl w:val="0"/>
          <w:numId w:val="1"/>
        </w:numPr>
        <w:spacing w:line="240" w:lineRule="auto"/>
        <w:rPr>
          <w:rFonts w:ascii="Arial" w:hAnsi="Arial" w:cs="Arial"/>
        </w:rPr>
      </w:pPr>
      <w:r>
        <w:rPr>
          <w:rFonts w:ascii="Arial" w:hAnsi="Arial" w:cs="Arial"/>
        </w:rPr>
        <w:t>Close Public Hearing</w:t>
      </w:r>
    </w:p>
    <w:p w14:paraId="730ECD3C" w14:textId="77777777" w:rsidR="00715DDF" w:rsidRPr="00715DDF" w:rsidRDefault="00715DDF" w:rsidP="00715DDF">
      <w:pPr>
        <w:pStyle w:val="ListParagraph"/>
        <w:rPr>
          <w:rFonts w:ascii="Arial" w:hAnsi="Arial" w:cs="Arial"/>
        </w:rPr>
      </w:pPr>
    </w:p>
    <w:p w14:paraId="107EFF24" w14:textId="77777777" w:rsidR="00715DDF" w:rsidRPr="00715DDF" w:rsidRDefault="00715DDF" w:rsidP="00715DDF">
      <w:pPr>
        <w:pStyle w:val="ListParagraph"/>
        <w:spacing w:line="240" w:lineRule="auto"/>
        <w:rPr>
          <w:rFonts w:ascii="Arial" w:hAnsi="Arial" w:cs="Arial"/>
        </w:rPr>
      </w:pPr>
    </w:p>
    <w:p w14:paraId="65B91474" w14:textId="4FD331E7" w:rsidR="001D71A3" w:rsidRDefault="001D71A3" w:rsidP="001D71A3">
      <w:pPr>
        <w:pStyle w:val="ListParagraph"/>
        <w:numPr>
          <w:ilvl w:val="0"/>
          <w:numId w:val="1"/>
        </w:numPr>
        <w:spacing w:line="240" w:lineRule="auto"/>
        <w:rPr>
          <w:rFonts w:ascii="Arial" w:hAnsi="Arial" w:cs="Arial"/>
        </w:rPr>
      </w:pPr>
      <w:r w:rsidRPr="001D71A3">
        <w:rPr>
          <w:rFonts w:ascii="Arial" w:hAnsi="Arial" w:cs="Arial"/>
        </w:rPr>
        <w:t>D</w:t>
      </w:r>
      <w:r w:rsidR="00050DD5" w:rsidRPr="001D71A3">
        <w:rPr>
          <w:rFonts w:ascii="Arial" w:hAnsi="Arial" w:cs="Arial"/>
        </w:rPr>
        <w:t xml:space="preserve">iscussion and possible action on </w:t>
      </w:r>
      <w:r w:rsidRPr="001D71A3">
        <w:rPr>
          <w:rFonts w:ascii="Arial" w:hAnsi="Arial" w:cs="Arial"/>
        </w:rPr>
        <w:t>protective covenants for the Hortonville Business Park, specifically, vi.B</w:t>
      </w:r>
      <w:r w:rsidR="008D5AFE" w:rsidRPr="001D71A3">
        <w:rPr>
          <w:rFonts w:ascii="Arial" w:hAnsi="Arial" w:cs="Arial"/>
        </w:rPr>
        <w:t>.</w:t>
      </w:r>
      <w:r w:rsidRPr="001D71A3">
        <w:rPr>
          <w:rFonts w:ascii="Arial" w:hAnsi="Arial" w:cs="Arial"/>
        </w:rPr>
        <w:t xml:space="preserve">Parking a portion of sect.1) “All parking lots, walks and loading zones shall be permanently surfaced with either asphalt or concrete.  At least three (3) percent for the total parking lot area shall be landscaped as specified in these Covenants.  Corner lots may be exempted from some setback requirements provided that loading and maneuvering areas are screened from public view by careful building orientation and landscaping.  All paving must be completed within 15 months.”, in addition to the discussion of the Covenants in general. </w:t>
      </w:r>
    </w:p>
    <w:p w14:paraId="494DF9EF" w14:textId="77777777" w:rsidR="001D71A3" w:rsidRDefault="001D71A3" w:rsidP="001D71A3">
      <w:pPr>
        <w:pStyle w:val="ListParagraph"/>
        <w:spacing w:line="480" w:lineRule="auto"/>
        <w:rPr>
          <w:rFonts w:ascii="Arial" w:hAnsi="Arial" w:cs="Arial"/>
        </w:rPr>
      </w:pPr>
    </w:p>
    <w:p w14:paraId="0BD6FC10" w14:textId="6386E6B8" w:rsidR="00460A9D" w:rsidRPr="001D71A3" w:rsidRDefault="00C55B1D" w:rsidP="001D71A3">
      <w:pPr>
        <w:pStyle w:val="ListParagraph"/>
        <w:numPr>
          <w:ilvl w:val="0"/>
          <w:numId w:val="1"/>
        </w:numPr>
        <w:spacing w:line="480" w:lineRule="auto"/>
        <w:rPr>
          <w:rFonts w:ascii="Arial" w:hAnsi="Arial" w:cs="Arial"/>
        </w:rPr>
      </w:pPr>
      <w:r w:rsidRPr="001D71A3">
        <w:rPr>
          <w:rFonts w:ascii="Arial" w:hAnsi="Arial" w:cs="Arial"/>
        </w:rPr>
        <w:t xml:space="preserve"> </w:t>
      </w:r>
      <w:r w:rsidR="00556C5B" w:rsidRPr="001D71A3">
        <w:rPr>
          <w:rFonts w:ascii="Arial" w:hAnsi="Arial" w:cs="Arial"/>
        </w:rPr>
        <w:t>Adjourn</w:t>
      </w:r>
    </w:p>
    <w:p w14:paraId="226C3D3E" w14:textId="77777777" w:rsidR="00460A9D" w:rsidRDefault="00460A9D" w:rsidP="00460A9D">
      <w:pPr>
        <w:pStyle w:val="ListParagraph"/>
        <w:tabs>
          <w:tab w:val="left" w:pos="3750"/>
        </w:tabs>
        <w:spacing w:before="761" w:line="252" w:lineRule="exact"/>
        <w:jc w:val="both"/>
        <w:textAlignment w:val="baseline"/>
        <w:rPr>
          <w:rFonts w:ascii="Arial" w:eastAsia="Arial" w:hAnsi="Arial" w:cs="Arial"/>
          <w:color w:val="000000"/>
        </w:rPr>
      </w:pPr>
    </w:p>
    <w:p w14:paraId="5DD5E13F" w14:textId="3D55DF81" w:rsidR="006021E2" w:rsidRPr="00460A9D" w:rsidRDefault="006021E2" w:rsidP="00460A9D">
      <w:pPr>
        <w:pStyle w:val="ListParagraph"/>
        <w:tabs>
          <w:tab w:val="left" w:pos="3750"/>
        </w:tabs>
        <w:spacing w:before="761" w:line="252" w:lineRule="exact"/>
        <w:jc w:val="both"/>
        <w:textAlignment w:val="baseline"/>
        <w:rPr>
          <w:rFonts w:ascii="Arial" w:eastAsia="Arial" w:hAnsi="Arial" w:cs="Arial"/>
          <w:color w:val="000000"/>
        </w:rPr>
      </w:pPr>
      <w:r w:rsidRPr="00460A9D">
        <w:rPr>
          <w:rFonts w:ascii="Arial" w:eastAsia="Arial" w:hAnsi="Arial" w:cs="Arial"/>
          <w:color w:val="000000"/>
        </w:rPr>
        <w:t>“Requests from persons with disabilities who need assistance to participate in this meeting or hearing should be made to the Village Administration Office at 779-6011 with as much advance notice as possible.”</w:t>
      </w:r>
    </w:p>
    <w:p w14:paraId="712F1B6E" w14:textId="3119B904" w:rsidR="006021E2" w:rsidRPr="006021E2" w:rsidRDefault="006021E2" w:rsidP="006021E2">
      <w:pPr>
        <w:spacing w:before="764" w:line="249" w:lineRule="exact"/>
        <w:textAlignment w:val="baseline"/>
        <w:rPr>
          <w:rFonts w:ascii="Arial" w:eastAsia="Arial" w:hAnsi="Arial" w:cs="Arial"/>
          <w:color w:val="000000"/>
        </w:rPr>
      </w:pPr>
      <w:r w:rsidRPr="006021E2">
        <w:rPr>
          <w:rFonts w:ascii="Arial" w:eastAsia="Arial" w:hAnsi="Arial" w:cs="Arial"/>
          <w:color w:val="000000"/>
        </w:rPr>
        <w:t xml:space="preserve">Posted: </w:t>
      </w:r>
      <w:r w:rsidR="000D7BB4">
        <w:rPr>
          <w:rFonts w:ascii="Arial" w:eastAsia="Arial" w:hAnsi="Arial" w:cs="Arial"/>
          <w:color w:val="000000"/>
        </w:rPr>
        <w:t>August</w:t>
      </w:r>
      <w:r w:rsidR="00FE5DB0">
        <w:rPr>
          <w:rFonts w:ascii="Arial" w:eastAsia="Arial" w:hAnsi="Arial" w:cs="Arial"/>
          <w:color w:val="000000"/>
        </w:rPr>
        <w:t xml:space="preserve"> </w:t>
      </w:r>
      <w:r w:rsidR="000D7BB4">
        <w:rPr>
          <w:rFonts w:ascii="Arial" w:eastAsia="Arial" w:hAnsi="Arial" w:cs="Arial"/>
          <w:color w:val="000000"/>
        </w:rPr>
        <w:t>2</w:t>
      </w:r>
      <w:r w:rsidR="00877D5A">
        <w:rPr>
          <w:rFonts w:ascii="Arial" w:eastAsia="Arial" w:hAnsi="Arial" w:cs="Arial"/>
          <w:color w:val="000000"/>
        </w:rPr>
        <w:t>,</w:t>
      </w:r>
      <w:r w:rsidR="00706E76">
        <w:rPr>
          <w:rFonts w:ascii="Arial" w:eastAsia="Arial" w:hAnsi="Arial" w:cs="Arial"/>
          <w:color w:val="000000"/>
        </w:rPr>
        <w:t xml:space="preserve"> 2024</w:t>
      </w:r>
    </w:p>
    <w:p w14:paraId="4922F9CC" w14:textId="60DA79A9" w:rsidR="006021E2" w:rsidRDefault="004607D7" w:rsidP="004607D7">
      <w:pPr>
        <w:tabs>
          <w:tab w:val="left" w:pos="3750"/>
        </w:tabs>
        <w:spacing w:line="240" w:lineRule="auto"/>
        <w:contextualSpacing/>
        <w:rPr>
          <w:rFonts w:ascii="Arial" w:eastAsia="Arial" w:hAnsi="Arial" w:cs="Arial"/>
          <w:color w:val="000000"/>
          <w:spacing w:val="-1"/>
        </w:rPr>
      </w:pPr>
      <w:r>
        <w:rPr>
          <w:rFonts w:ascii="Arial" w:eastAsia="Arial" w:hAnsi="Arial" w:cs="Arial"/>
          <w:color w:val="000000"/>
          <w:spacing w:val="-1"/>
        </w:rPr>
        <w:t>Lauren Prochnow</w:t>
      </w:r>
    </w:p>
    <w:p w14:paraId="449F1A02" w14:textId="4085DE64" w:rsidR="004607D7" w:rsidRPr="006021E2" w:rsidRDefault="004607D7" w:rsidP="004607D7">
      <w:pPr>
        <w:tabs>
          <w:tab w:val="left" w:pos="3750"/>
        </w:tabs>
        <w:spacing w:line="240" w:lineRule="auto"/>
        <w:contextualSpacing/>
        <w:rPr>
          <w:rFonts w:ascii="Arial" w:hAnsi="Arial" w:cs="Arial"/>
        </w:rPr>
      </w:pPr>
      <w:r>
        <w:rPr>
          <w:rFonts w:ascii="Arial" w:eastAsia="Arial" w:hAnsi="Arial" w:cs="Arial"/>
          <w:color w:val="000000"/>
          <w:spacing w:val="-1"/>
        </w:rPr>
        <w:t>Deputy Clerk-Treasurer</w:t>
      </w:r>
    </w:p>
    <w:sectPr w:rsidR="004607D7" w:rsidRPr="006021E2" w:rsidSect="004D5F9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755383" w14:textId="77777777" w:rsidR="004D5F91" w:rsidRDefault="004D5F91" w:rsidP="004D5F91">
      <w:pPr>
        <w:spacing w:after="0" w:line="240" w:lineRule="auto"/>
      </w:pPr>
      <w:r>
        <w:separator/>
      </w:r>
    </w:p>
  </w:endnote>
  <w:endnote w:type="continuationSeparator" w:id="0">
    <w:p w14:paraId="21745AD9" w14:textId="77777777" w:rsidR="004D5F91" w:rsidRDefault="004D5F91" w:rsidP="004D5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AE707" w14:textId="77777777" w:rsidR="004D5F91" w:rsidRDefault="004D5F91" w:rsidP="004D5F91">
      <w:pPr>
        <w:spacing w:after="0" w:line="240" w:lineRule="auto"/>
      </w:pPr>
      <w:r>
        <w:separator/>
      </w:r>
    </w:p>
  </w:footnote>
  <w:footnote w:type="continuationSeparator" w:id="0">
    <w:p w14:paraId="25ED70F8" w14:textId="77777777" w:rsidR="004D5F91" w:rsidRDefault="004D5F91" w:rsidP="004D5F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225C2E"/>
    <w:multiLevelType w:val="hybridMultilevel"/>
    <w:tmpl w:val="170A3A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8748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F91"/>
    <w:rsid w:val="000011D8"/>
    <w:rsid w:val="0001355C"/>
    <w:rsid w:val="00022146"/>
    <w:rsid w:val="00036307"/>
    <w:rsid w:val="000444FD"/>
    <w:rsid w:val="00045D90"/>
    <w:rsid w:val="00050DD5"/>
    <w:rsid w:val="00054174"/>
    <w:rsid w:val="00055104"/>
    <w:rsid w:val="000606A5"/>
    <w:rsid w:val="00073743"/>
    <w:rsid w:val="00085737"/>
    <w:rsid w:val="00095D49"/>
    <w:rsid w:val="000B3977"/>
    <w:rsid w:val="000D7BB4"/>
    <w:rsid w:val="000E6604"/>
    <w:rsid w:val="000F64D5"/>
    <w:rsid w:val="001252DA"/>
    <w:rsid w:val="00185128"/>
    <w:rsid w:val="001A5489"/>
    <w:rsid w:val="001C6F9D"/>
    <w:rsid w:val="001D71A3"/>
    <w:rsid w:val="001E4310"/>
    <w:rsid w:val="00200D55"/>
    <w:rsid w:val="0022656B"/>
    <w:rsid w:val="002779A9"/>
    <w:rsid w:val="00277B7C"/>
    <w:rsid w:val="00290F8B"/>
    <w:rsid w:val="002A3177"/>
    <w:rsid w:val="002B0F66"/>
    <w:rsid w:val="002D0B19"/>
    <w:rsid w:val="002D5037"/>
    <w:rsid w:val="002E0CEF"/>
    <w:rsid w:val="002F1872"/>
    <w:rsid w:val="002F1CEE"/>
    <w:rsid w:val="003041B6"/>
    <w:rsid w:val="00333D1E"/>
    <w:rsid w:val="0035005B"/>
    <w:rsid w:val="00353559"/>
    <w:rsid w:val="00355A5B"/>
    <w:rsid w:val="003905AA"/>
    <w:rsid w:val="00397BEB"/>
    <w:rsid w:val="003C17A3"/>
    <w:rsid w:val="003C4EE9"/>
    <w:rsid w:val="003C612F"/>
    <w:rsid w:val="003E31F8"/>
    <w:rsid w:val="00415BCF"/>
    <w:rsid w:val="0044582C"/>
    <w:rsid w:val="004607D7"/>
    <w:rsid w:val="00460A9D"/>
    <w:rsid w:val="00472BCB"/>
    <w:rsid w:val="00485228"/>
    <w:rsid w:val="004D5F91"/>
    <w:rsid w:val="00517700"/>
    <w:rsid w:val="00525BCC"/>
    <w:rsid w:val="00542DAB"/>
    <w:rsid w:val="005433FB"/>
    <w:rsid w:val="00556C5B"/>
    <w:rsid w:val="00564C5D"/>
    <w:rsid w:val="00564EB9"/>
    <w:rsid w:val="00583CF0"/>
    <w:rsid w:val="005A7373"/>
    <w:rsid w:val="005C05E3"/>
    <w:rsid w:val="005E4F48"/>
    <w:rsid w:val="006021E2"/>
    <w:rsid w:val="00621806"/>
    <w:rsid w:val="00690222"/>
    <w:rsid w:val="006A3C52"/>
    <w:rsid w:val="00705CB7"/>
    <w:rsid w:val="00706E76"/>
    <w:rsid w:val="00715DDF"/>
    <w:rsid w:val="00736657"/>
    <w:rsid w:val="0073667B"/>
    <w:rsid w:val="007403E4"/>
    <w:rsid w:val="00746A5E"/>
    <w:rsid w:val="0077136E"/>
    <w:rsid w:val="007A26F6"/>
    <w:rsid w:val="007A2704"/>
    <w:rsid w:val="007A5F1C"/>
    <w:rsid w:val="007C2E45"/>
    <w:rsid w:val="007C4BCA"/>
    <w:rsid w:val="007E2DEB"/>
    <w:rsid w:val="008142A7"/>
    <w:rsid w:val="00820CA9"/>
    <w:rsid w:val="00822907"/>
    <w:rsid w:val="008238DB"/>
    <w:rsid w:val="008342B0"/>
    <w:rsid w:val="00841FD7"/>
    <w:rsid w:val="00851460"/>
    <w:rsid w:val="00856DD4"/>
    <w:rsid w:val="00877D5A"/>
    <w:rsid w:val="008842C9"/>
    <w:rsid w:val="008A19E4"/>
    <w:rsid w:val="008D5AFE"/>
    <w:rsid w:val="008D65CB"/>
    <w:rsid w:val="008F0181"/>
    <w:rsid w:val="008F0735"/>
    <w:rsid w:val="008F490C"/>
    <w:rsid w:val="0090097D"/>
    <w:rsid w:val="009124E4"/>
    <w:rsid w:val="009408D6"/>
    <w:rsid w:val="009A0F1B"/>
    <w:rsid w:val="009C6554"/>
    <w:rsid w:val="009C7B9E"/>
    <w:rsid w:val="009D0F97"/>
    <w:rsid w:val="009D74B0"/>
    <w:rsid w:val="009F2D2A"/>
    <w:rsid w:val="00A04DE5"/>
    <w:rsid w:val="00A10FDD"/>
    <w:rsid w:val="00A4656D"/>
    <w:rsid w:val="00A63C93"/>
    <w:rsid w:val="00A71EDA"/>
    <w:rsid w:val="00A7320B"/>
    <w:rsid w:val="00AB5BC9"/>
    <w:rsid w:val="00AE7900"/>
    <w:rsid w:val="00AE79E7"/>
    <w:rsid w:val="00AF1BB5"/>
    <w:rsid w:val="00AF2D96"/>
    <w:rsid w:val="00B20316"/>
    <w:rsid w:val="00B42119"/>
    <w:rsid w:val="00B6319A"/>
    <w:rsid w:val="00B94C37"/>
    <w:rsid w:val="00BA4A9D"/>
    <w:rsid w:val="00BC11E8"/>
    <w:rsid w:val="00BC1FC9"/>
    <w:rsid w:val="00BC2F54"/>
    <w:rsid w:val="00BD2BA5"/>
    <w:rsid w:val="00BE15D3"/>
    <w:rsid w:val="00BF5B3A"/>
    <w:rsid w:val="00C01F44"/>
    <w:rsid w:val="00C04B47"/>
    <w:rsid w:val="00C144BB"/>
    <w:rsid w:val="00C21B8F"/>
    <w:rsid w:val="00C4353A"/>
    <w:rsid w:val="00C451E2"/>
    <w:rsid w:val="00C53707"/>
    <w:rsid w:val="00C55B1D"/>
    <w:rsid w:val="00C647A4"/>
    <w:rsid w:val="00C75A6C"/>
    <w:rsid w:val="00C93A9B"/>
    <w:rsid w:val="00C93FA1"/>
    <w:rsid w:val="00C94DE5"/>
    <w:rsid w:val="00CB6BC0"/>
    <w:rsid w:val="00CC2AC9"/>
    <w:rsid w:val="00CC7698"/>
    <w:rsid w:val="00CF7BB1"/>
    <w:rsid w:val="00D118F5"/>
    <w:rsid w:val="00D63057"/>
    <w:rsid w:val="00D70925"/>
    <w:rsid w:val="00D810D6"/>
    <w:rsid w:val="00DA1D81"/>
    <w:rsid w:val="00DA6BEE"/>
    <w:rsid w:val="00DD139A"/>
    <w:rsid w:val="00DE6089"/>
    <w:rsid w:val="00E34464"/>
    <w:rsid w:val="00E552FA"/>
    <w:rsid w:val="00E6546D"/>
    <w:rsid w:val="00E77407"/>
    <w:rsid w:val="00E95E28"/>
    <w:rsid w:val="00EB6F50"/>
    <w:rsid w:val="00EC169F"/>
    <w:rsid w:val="00ED09CC"/>
    <w:rsid w:val="00EE6B0A"/>
    <w:rsid w:val="00F17C97"/>
    <w:rsid w:val="00F40B16"/>
    <w:rsid w:val="00F612F1"/>
    <w:rsid w:val="00F90B4A"/>
    <w:rsid w:val="00F95296"/>
    <w:rsid w:val="00FA6705"/>
    <w:rsid w:val="00FC1698"/>
    <w:rsid w:val="00FE5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563091D"/>
  <w15:chartTrackingRefBased/>
  <w15:docId w15:val="{121698AB-9321-4291-BA76-6AC2793A6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F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F91"/>
  </w:style>
  <w:style w:type="paragraph" w:styleId="Footer">
    <w:name w:val="footer"/>
    <w:basedOn w:val="Normal"/>
    <w:link w:val="FooterChar"/>
    <w:uiPriority w:val="99"/>
    <w:unhideWhenUsed/>
    <w:rsid w:val="004D5F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F91"/>
  </w:style>
  <w:style w:type="paragraph" w:styleId="ListParagraph">
    <w:name w:val="List Paragraph"/>
    <w:basedOn w:val="Normal"/>
    <w:uiPriority w:val="34"/>
    <w:qFormat/>
    <w:rsid w:val="00556C5B"/>
    <w:pPr>
      <w:ind w:left="720"/>
      <w:contextualSpacing/>
    </w:pPr>
  </w:style>
  <w:style w:type="character" w:styleId="Strong">
    <w:name w:val="Strong"/>
    <w:basedOn w:val="DefaultParagraphFont"/>
    <w:uiPriority w:val="22"/>
    <w:qFormat/>
    <w:rsid w:val="001C6F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Prochnow</dc:creator>
  <cp:keywords/>
  <dc:description/>
  <cp:lastModifiedBy>Lauren Prochnow</cp:lastModifiedBy>
  <cp:revision>5</cp:revision>
  <cp:lastPrinted>2024-06-13T13:36:00Z</cp:lastPrinted>
  <dcterms:created xsi:type="dcterms:W3CDTF">2024-08-01T15:06:00Z</dcterms:created>
  <dcterms:modified xsi:type="dcterms:W3CDTF">2024-08-01T20:21:00Z</dcterms:modified>
</cp:coreProperties>
</file>