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B55E" w14:textId="603F5688" w:rsidR="00951421" w:rsidRPr="00011461" w:rsidRDefault="00951421" w:rsidP="00951421">
      <w:pPr>
        <w:rPr>
          <w:rFonts w:ascii="Times New Roman" w:hAnsi="Times New Roman" w:cs="Times New Roman"/>
          <w:sz w:val="22"/>
          <w:szCs w:val="22"/>
        </w:rPr>
      </w:pPr>
      <w:r w:rsidRPr="002E2250">
        <w:rPr>
          <w:rFonts w:ascii="Times New Roman" w:hAnsi="Times New Roman" w:cs="Times New Roman"/>
          <w:sz w:val="22"/>
          <w:szCs w:val="22"/>
        </w:rPr>
        <w:t xml:space="preserve">The Common Council for the City of New Lisbon met in regular session on </w:t>
      </w:r>
      <w:r>
        <w:rPr>
          <w:rFonts w:ascii="Times New Roman" w:hAnsi="Times New Roman" w:cs="Times New Roman"/>
          <w:sz w:val="22"/>
          <w:szCs w:val="22"/>
        </w:rPr>
        <w:t>Monday</w:t>
      </w:r>
      <w:r w:rsidRPr="002E2250">
        <w:rPr>
          <w:rFonts w:ascii="Times New Roman" w:hAnsi="Times New Roman" w:cs="Times New Roman"/>
          <w:sz w:val="22"/>
          <w:szCs w:val="22"/>
        </w:rPr>
        <w:t xml:space="preserve">, </w:t>
      </w:r>
      <w:r>
        <w:rPr>
          <w:rFonts w:ascii="Times New Roman" w:hAnsi="Times New Roman" w:cs="Times New Roman"/>
          <w:sz w:val="22"/>
          <w:szCs w:val="22"/>
        </w:rPr>
        <w:t>Ju</w:t>
      </w:r>
      <w:r>
        <w:rPr>
          <w:rFonts w:ascii="Times New Roman" w:hAnsi="Times New Roman" w:cs="Times New Roman"/>
          <w:sz w:val="22"/>
          <w:szCs w:val="22"/>
        </w:rPr>
        <w:t>ly 20</w:t>
      </w:r>
      <w:r w:rsidRPr="002E2250">
        <w:rPr>
          <w:rFonts w:ascii="Times New Roman" w:hAnsi="Times New Roman" w:cs="Times New Roman"/>
          <w:sz w:val="22"/>
          <w:szCs w:val="22"/>
        </w:rPr>
        <w:t>, 2026, at 7:0</w:t>
      </w:r>
      <w:r>
        <w:rPr>
          <w:rFonts w:ascii="Times New Roman" w:hAnsi="Times New Roman" w:cs="Times New Roman"/>
          <w:sz w:val="22"/>
          <w:szCs w:val="22"/>
        </w:rPr>
        <w:t>0</w:t>
      </w:r>
      <w:r w:rsidRPr="002E2250">
        <w:rPr>
          <w:rFonts w:ascii="Times New Roman" w:hAnsi="Times New Roman" w:cs="Times New Roman"/>
          <w:sz w:val="22"/>
          <w:szCs w:val="22"/>
        </w:rPr>
        <w:t xml:space="preserve"> PM in the New Lisbon Community Room with the following members present: Mayor Mark Toelle, </w:t>
      </w:r>
      <w:r w:rsidRPr="00011461">
        <w:rPr>
          <w:rFonts w:ascii="Times New Roman" w:hAnsi="Times New Roman" w:cs="Times New Roman"/>
          <w:sz w:val="22"/>
          <w:szCs w:val="22"/>
        </w:rPr>
        <w:t>Alderpeople Marv Newlun, Sheldon LaBudda, Ken Southworth, and Chris Ulrich. Also present: City Administrator Angela Schultz, Clerk Jen Pedersen, and Lead Water/Sewer/Fire Chief Joe Willard.</w:t>
      </w:r>
    </w:p>
    <w:p w14:paraId="300674D2" w14:textId="47C14D79" w:rsidR="00945613" w:rsidRPr="00945613" w:rsidRDefault="00951421" w:rsidP="00F22879">
      <w:pPr>
        <w:rPr>
          <w:rFonts w:ascii="Times New Roman" w:hAnsi="Times New Roman" w:cs="Times New Roman"/>
          <w:sz w:val="22"/>
          <w:szCs w:val="22"/>
        </w:rPr>
      </w:pPr>
      <w:r w:rsidRPr="00011461">
        <w:rPr>
          <w:rFonts w:ascii="Times New Roman" w:hAnsi="Times New Roman" w:cs="Times New Roman"/>
          <w:sz w:val="22"/>
          <w:szCs w:val="22"/>
        </w:rPr>
        <w:t xml:space="preserve">A motion was made by Newlun, seconded by Southworth, to approve the City of New Lisbon meeting minutes from </w:t>
      </w:r>
      <w:r w:rsidRPr="00011461">
        <w:rPr>
          <w:rFonts w:ascii="Times New Roman" w:hAnsi="Times New Roman" w:cs="Times New Roman"/>
          <w:sz w:val="22"/>
          <w:szCs w:val="22"/>
        </w:rPr>
        <w:t>June 30</w:t>
      </w:r>
      <w:r w:rsidRPr="00011461">
        <w:rPr>
          <w:rFonts w:ascii="Times New Roman" w:hAnsi="Times New Roman" w:cs="Times New Roman"/>
          <w:sz w:val="22"/>
          <w:szCs w:val="22"/>
        </w:rPr>
        <w:t>, 2026. With a voice vote, all members present voted “aye.” Motion carried.</w:t>
      </w:r>
      <w:r w:rsidR="00945613">
        <w:rPr>
          <w:rFonts w:ascii="Times New Roman" w:hAnsi="Times New Roman" w:cs="Times New Roman"/>
          <w:sz w:val="22"/>
          <w:szCs w:val="22"/>
        </w:rPr>
        <w:t xml:space="preserve">   </w:t>
      </w:r>
      <w:r w:rsidR="00CF784E" w:rsidRPr="00011461">
        <w:rPr>
          <w:rFonts w:ascii="Times New Roman" w:hAnsi="Times New Roman" w:cs="Times New Roman"/>
          <w:sz w:val="22"/>
          <w:szCs w:val="22"/>
        </w:rPr>
        <w:t xml:space="preserve">During the public comment period, several community members voiced opposition to the rezoning of Parcels 292610769 and 292610795-292610797 from the Industrial Commercial Park District to the Agricultural District. </w:t>
      </w:r>
      <w:r w:rsidR="00CF784E" w:rsidRPr="00011461">
        <w:rPr>
          <w:rFonts w:ascii="Times New Roman" w:hAnsi="Times New Roman" w:cs="Times New Roman"/>
          <w:sz w:val="22"/>
          <w:szCs w:val="22"/>
        </w:rPr>
        <w:t xml:space="preserve">The mayor directed them to voice their concerns at the Public Hearing. </w:t>
      </w:r>
      <w:r w:rsidR="00CF784E" w:rsidRPr="00011461">
        <w:rPr>
          <w:rFonts w:ascii="Times New Roman" w:hAnsi="Times New Roman" w:cs="Times New Roman"/>
          <w:sz w:val="22"/>
          <w:szCs w:val="22"/>
        </w:rPr>
        <w:t>Brandon Hanson also raised concerns about semi-truck traffic exiting</w:t>
      </w:r>
      <w:r w:rsidR="00CF784E" w:rsidRPr="00011461">
        <w:rPr>
          <w:rFonts w:ascii="Times New Roman" w:hAnsi="Times New Roman" w:cs="Times New Roman"/>
          <w:sz w:val="22"/>
          <w:szCs w:val="22"/>
        </w:rPr>
        <w:t xml:space="preserve"> the parking </w:t>
      </w:r>
      <w:r w:rsidR="00CF784E" w:rsidRPr="00011461">
        <w:rPr>
          <w:rFonts w:ascii="Times New Roman" w:hAnsi="Times New Roman" w:cs="Times New Roman"/>
          <w:sz w:val="22"/>
          <w:szCs w:val="22"/>
        </w:rPr>
        <w:t xml:space="preserve">lot by the stop sign on Germantown Road. The Public Hearing started at 7:03 PM. </w:t>
      </w:r>
      <w:r w:rsidR="00011461" w:rsidRPr="00011461">
        <w:rPr>
          <w:rFonts w:ascii="Times New Roman" w:hAnsi="Times New Roman" w:cs="Times New Roman"/>
          <w:sz w:val="22"/>
          <w:szCs w:val="22"/>
        </w:rPr>
        <w:t xml:space="preserve">Jayson Brollini spoke in opposition to the </w:t>
      </w:r>
      <w:r w:rsidR="00011461" w:rsidRPr="00945613">
        <w:rPr>
          <w:rFonts w:ascii="Times New Roman" w:hAnsi="Times New Roman" w:cs="Times New Roman"/>
          <w:sz w:val="22"/>
          <w:szCs w:val="22"/>
        </w:rPr>
        <w:t xml:space="preserve">proposed rezoning from Industrial to Agricultural. He expressed concerns that allowing agricultural use would introduce odors, attract pests, and negatively </w:t>
      </w:r>
      <w:proofErr w:type="gramStart"/>
      <w:r w:rsidR="00011461" w:rsidRPr="00945613">
        <w:rPr>
          <w:rFonts w:ascii="Times New Roman" w:hAnsi="Times New Roman" w:cs="Times New Roman"/>
          <w:sz w:val="22"/>
          <w:szCs w:val="22"/>
        </w:rPr>
        <w:t>impact</w:t>
      </w:r>
      <w:proofErr w:type="gramEnd"/>
      <w:r w:rsidR="00011461" w:rsidRPr="00945613">
        <w:rPr>
          <w:rFonts w:ascii="Times New Roman" w:hAnsi="Times New Roman" w:cs="Times New Roman"/>
          <w:sz w:val="22"/>
          <w:szCs w:val="22"/>
        </w:rPr>
        <w:t xml:space="preserve"> the quality of life for nearby residents. He also stated that the change could decrease surrounding property values by making neighboring properties less desirable and reducing their resale value. In addition, Mr. </w:t>
      </w:r>
      <w:proofErr w:type="spellStart"/>
      <w:r w:rsidR="00011461" w:rsidRPr="00945613">
        <w:rPr>
          <w:rFonts w:ascii="Times New Roman" w:hAnsi="Times New Roman" w:cs="Times New Roman"/>
          <w:sz w:val="22"/>
          <w:szCs w:val="22"/>
        </w:rPr>
        <w:t>Brollini</w:t>
      </w:r>
      <w:proofErr w:type="spellEnd"/>
      <w:r w:rsidR="00011461" w:rsidRPr="00945613">
        <w:rPr>
          <w:rFonts w:ascii="Times New Roman" w:hAnsi="Times New Roman" w:cs="Times New Roman"/>
          <w:sz w:val="22"/>
          <w:szCs w:val="22"/>
        </w:rPr>
        <w:t xml:space="preserve"> raised concerns about the potential impacts on environmentally sensitive wetlands and conservation areas, questioning whether the proposed use would conflict with state environmental regulations intended to protect those resources.</w:t>
      </w:r>
      <w:r w:rsidR="00011461" w:rsidRPr="00945613">
        <w:rPr>
          <w:rFonts w:ascii="Times New Roman" w:hAnsi="Times New Roman" w:cs="Times New Roman"/>
          <w:sz w:val="22"/>
          <w:szCs w:val="22"/>
        </w:rPr>
        <w:t xml:space="preserve"> </w:t>
      </w:r>
      <w:r w:rsidR="00011461" w:rsidRPr="00945613">
        <w:rPr>
          <w:rFonts w:ascii="Times New Roman" w:hAnsi="Times New Roman" w:cs="Times New Roman"/>
          <w:sz w:val="22"/>
          <w:szCs w:val="22"/>
        </w:rPr>
        <w:t>Jenny Hanson expressed concerns about the potential for well water contamination resulting from the proposed rezoning and agricultural use.</w:t>
      </w:r>
      <w:r w:rsidR="00945613" w:rsidRPr="00945613">
        <w:rPr>
          <w:rFonts w:ascii="Times New Roman" w:hAnsi="Times New Roman" w:cs="Times New Roman"/>
          <w:sz w:val="22"/>
          <w:szCs w:val="22"/>
        </w:rPr>
        <w:t xml:space="preserve"> </w:t>
      </w:r>
      <w:r w:rsidR="00011461" w:rsidRPr="00945613">
        <w:rPr>
          <w:rFonts w:ascii="Times New Roman" w:hAnsi="Times New Roman" w:cs="Times New Roman"/>
          <w:sz w:val="22"/>
          <w:szCs w:val="22"/>
        </w:rPr>
        <w:t>Brandon Hanson raised concerns about the suitability of the property for cattle, noting that much of the area consists of wetlands. He recommended maintaining approximately 1.1 head of cattle per acre of fenced pasture to ensure proper land management and animal health.</w:t>
      </w:r>
      <w:r w:rsidR="00945613" w:rsidRPr="00945613">
        <w:rPr>
          <w:rFonts w:ascii="Times New Roman" w:hAnsi="Times New Roman" w:cs="Times New Roman"/>
          <w:sz w:val="22"/>
          <w:szCs w:val="22"/>
        </w:rPr>
        <w:t xml:space="preserve"> </w:t>
      </w:r>
      <w:r w:rsidR="00011461" w:rsidRPr="00945613">
        <w:rPr>
          <w:rFonts w:ascii="Times New Roman" w:hAnsi="Times New Roman" w:cs="Times New Roman"/>
          <w:sz w:val="22"/>
          <w:szCs w:val="22"/>
        </w:rPr>
        <w:t>Derek Jensen</w:t>
      </w:r>
      <w:r w:rsidR="00945613" w:rsidRPr="00945613">
        <w:rPr>
          <w:rFonts w:ascii="Times New Roman" w:hAnsi="Times New Roman" w:cs="Times New Roman"/>
          <w:sz w:val="22"/>
          <w:szCs w:val="22"/>
        </w:rPr>
        <w:t>, property owner,</w:t>
      </w:r>
      <w:r w:rsidR="00011461" w:rsidRPr="00945613">
        <w:rPr>
          <w:rFonts w:ascii="Times New Roman" w:hAnsi="Times New Roman" w:cs="Times New Roman"/>
          <w:sz w:val="22"/>
          <w:szCs w:val="22"/>
        </w:rPr>
        <w:t xml:space="preserve"> stated that the proposed agricultural use is intended to be temporary, estimating a duration of approximately five to ten years. He explained that the long-term vision for the property is to develop </w:t>
      </w:r>
      <w:r w:rsidR="00F31C38" w:rsidRPr="00945613">
        <w:rPr>
          <w:rFonts w:ascii="Times New Roman" w:hAnsi="Times New Roman" w:cs="Times New Roman"/>
          <w:sz w:val="22"/>
          <w:szCs w:val="22"/>
        </w:rPr>
        <w:t>recreational</w:t>
      </w:r>
      <w:r w:rsidR="00011461" w:rsidRPr="00945613">
        <w:rPr>
          <w:rFonts w:ascii="Times New Roman" w:hAnsi="Times New Roman" w:cs="Times New Roman"/>
          <w:sz w:val="22"/>
          <w:szCs w:val="22"/>
        </w:rPr>
        <w:t xml:space="preserve"> use in the future.</w:t>
      </w:r>
      <w:r w:rsidR="00945613" w:rsidRPr="00945613">
        <w:rPr>
          <w:rFonts w:ascii="Times New Roman" w:hAnsi="Times New Roman" w:cs="Times New Roman"/>
          <w:sz w:val="22"/>
          <w:szCs w:val="22"/>
        </w:rPr>
        <w:t xml:space="preserve"> With a motion by Newlun, seconded by Southworth, the public hearing adjourned at 7:27 PM.</w:t>
      </w:r>
      <w:r w:rsidR="00F22879">
        <w:rPr>
          <w:rFonts w:ascii="Times New Roman" w:hAnsi="Times New Roman" w:cs="Times New Roman"/>
          <w:sz w:val="22"/>
          <w:szCs w:val="22"/>
        </w:rPr>
        <w:t xml:space="preserve">                                                                                                                                                         </w:t>
      </w:r>
      <w:r w:rsidR="00945613">
        <w:t xml:space="preserve"> </w:t>
      </w:r>
    </w:p>
    <w:p w14:paraId="4F154A61" w14:textId="36F00E5F" w:rsidR="00945613" w:rsidRDefault="00F22879" w:rsidP="00F22879">
      <w:pPr>
        <w:pStyle w:val="isselectedend"/>
        <w:spacing w:before="0" w:beforeAutospacing="0" w:after="0" w:afterAutospacing="0"/>
      </w:pPr>
      <w:r>
        <w:t xml:space="preserve">LaBudda made a motion, seconded by Ulrich, to table the introduction of Ordinance 0720-26-01, amending the zoning of the above-listed parcels from I-2 to A-1 until the </w:t>
      </w:r>
      <w:proofErr w:type="gramStart"/>
      <w:r>
        <w:t>City</w:t>
      </w:r>
      <w:proofErr w:type="gramEnd"/>
      <w:r>
        <w:t xml:space="preserve"> hears back from the DNR. In a roll call vote, LaBudda, Southworth, and Ulrich stated “aye,” and Newlun abstained. Motion carried. </w:t>
      </w:r>
    </w:p>
    <w:p w14:paraId="00C6415E" w14:textId="4E6BA4F0" w:rsidR="00951421" w:rsidRPr="008E75B6" w:rsidRDefault="00C106CE">
      <w:pPr>
        <w:rPr>
          <w:rFonts w:ascii="Times New Roman" w:hAnsi="Times New Roman" w:cs="Times New Roman"/>
          <w:sz w:val="22"/>
          <w:szCs w:val="22"/>
        </w:rPr>
      </w:pPr>
      <w:r>
        <w:rPr>
          <w:rFonts w:ascii="Times New Roman" w:hAnsi="Times New Roman" w:cs="Times New Roman"/>
          <w:sz w:val="22"/>
          <w:szCs w:val="22"/>
        </w:rPr>
        <w:t xml:space="preserve">LaBudda made a motion, seconded by Ulrich, to revoke Grandview Mobile Home Park License for </w:t>
      </w:r>
      <w:r w:rsidRPr="008E75B6">
        <w:rPr>
          <w:rFonts w:ascii="Times New Roman" w:hAnsi="Times New Roman" w:cs="Times New Roman"/>
          <w:sz w:val="22"/>
          <w:szCs w:val="22"/>
        </w:rPr>
        <w:t>nonpayment. In a roll call vote, LaBudda, Newlun, Southworth, and Ulrich voted “aye.” Motion carried.</w:t>
      </w:r>
    </w:p>
    <w:p w14:paraId="228FA1E5" w14:textId="6A200462" w:rsidR="00C106CE" w:rsidRPr="008E75B6" w:rsidRDefault="00C106CE">
      <w:pPr>
        <w:rPr>
          <w:rFonts w:ascii="Times New Roman" w:hAnsi="Times New Roman" w:cs="Times New Roman"/>
          <w:sz w:val="22"/>
          <w:szCs w:val="22"/>
        </w:rPr>
      </w:pPr>
      <w:r w:rsidRPr="008E75B6">
        <w:rPr>
          <w:rFonts w:ascii="Times New Roman" w:hAnsi="Times New Roman" w:cs="Times New Roman"/>
          <w:sz w:val="22"/>
          <w:szCs w:val="22"/>
        </w:rPr>
        <w:t xml:space="preserve">Newlun made a motion, seconded by Ulrich, to approve Melissa Gollmar as the new agent for Kwik Trip. All members present voted “aye.” Motion carried. </w:t>
      </w:r>
    </w:p>
    <w:p w14:paraId="7EED0E4D" w14:textId="44501CF2" w:rsidR="00C106CE" w:rsidRDefault="00C106CE">
      <w:pPr>
        <w:rPr>
          <w:rFonts w:ascii="Times New Roman" w:hAnsi="Times New Roman" w:cs="Times New Roman"/>
          <w:sz w:val="22"/>
          <w:szCs w:val="22"/>
        </w:rPr>
      </w:pPr>
      <w:r w:rsidRPr="008E75B6">
        <w:rPr>
          <w:rFonts w:ascii="Times New Roman" w:hAnsi="Times New Roman" w:cs="Times New Roman"/>
          <w:sz w:val="22"/>
          <w:szCs w:val="22"/>
        </w:rPr>
        <w:t xml:space="preserve">Mayor Toelle appointed Zivko Lukic, Hotel Representative, to the Room Tax Committee. On a motion by Newlun, seconded by LaBudda, it was approved. All members present voted “aye.” Motion carried. Southworth made a motion, seconded by </w:t>
      </w:r>
      <w:r w:rsidR="008E4B95" w:rsidRPr="008E75B6">
        <w:rPr>
          <w:rFonts w:ascii="Times New Roman" w:hAnsi="Times New Roman" w:cs="Times New Roman"/>
          <w:sz w:val="22"/>
          <w:szCs w:val="22"/>
        </w:rPr>
        <w:t>Newlun, to approve the appointment of Christopher Ulrich as the Room Tax Committee Council Member. LaBudda, Southworth, and Newlun voted “aye”</w:t>
      </w:r>
      <w:r w:rsidR="007648E8">
        <w:rPr>
          <w:rFonts w:ascii="Times New Roman" w:hAnsi="Times New Roman" w:cs="Times New Roman"/>
          <w:sz w:val="22"/>
          <w:szCs w:val="22"/>
        </w:rPr>
        <w:t>;</w:t>
      </w:r>
      <w:r w:rsidR="008E4B95" w:rsidRPr="008E75B6">
        <w:rPr>
          <w:rFonts w:ascii="Times New Roman" w:hAnsi="Times New Roman" w:cs="Times New Roman"/>
          <w:sz w:val="22"/>
          <w:szCs w:val="22"/>
        </w:rPr>
        <w:t xml:space="preserve"> Ulrich abstained. Motion carried. Southworth moved, seconded by LaBudda, to approve the renewal of Jenny Kochie, Marc Boudreau, and Bryce McNeely to the Room Tax Committee. All members voted “aye.” Motion carried. </w:t>
      </w:r>
      <w:r w:rsidR="008E75B6" w:rsidRPr="008E75B6">
        <w:rPr>
          <w:rFonts w:ascii="Times New Roman" w:hAnsi="Times New Roman" w:cs="Times New Roman"/>
          <w:sz w:val="22"/>
          <w:szCs w:val="22"/>
        </w:rPr>
        <w:t>Mayor Toelle tabled the appointment of a PFC member until next month.</w:t>
      </w:r>
    </w:p>
    <w:p w14:paraId="652041E8" w14:textId="03AB37DB" w:rsidR="008E75B6" w:rsidRDefault="007648E8">
      <w:pPr>
        <w:rPr>
          <w:rFonts w:ascii="Times New Roman" w:hAnsi="Times New Roman" w:cs="Times New Roman"/>
          <w:sz w:val="22"/>
          <w:szCs w:val="22"/>
        </w:rPr>
      </w:pPr>
      <w:r>
        <w:rPr>
          <w:rFonts w:ascii="Times New Roman" w:hAnsi="Times New Roman" w:cs="Times New Roman"/>
          <w:sz w:val="22"/>
          <w:szCs w:val="22"/>
        </w:rPr>
        <w:t>LaBudda moved, seconded by Newlun, to approve the appointment of Sam Walker to the Library Board to replace Corina Leak. All members voted “aye.” Motion carried.</w:t>
      </w:r>
    </w:p>
    <w:p w14:paraId="0F785E45" w14:textId="01A70EC0" w:rsidR="007648E8" w:rsidRPr="000815EA" w:rsidRDefault="007648E8">
      <w:pPr>
        <w:rPr>
          <w:rFonts w:ascii="Times New Roman" w:hAnsi="Times New Roman" w:cs="Times New Roman"/>
          <w:sz w:val="22"/>
          <w:szCs w:val="22"/>
        </w:rPr>
      </w:pPr>
      <w:r>
        <w:rPr>
          <w:rFonts w:ascii="Times New Roman" w:hAnsi="Times New Roman" w:cs="Times New Roman"/>
          <w:sz w:val="22"/>
          <w:szCs w:val="22"/>
        </w:rPr>
        <w:t>Newlun made a motion, seconded by Ulrich, to approve an Operator License renewal for Myelle Dubosq-</w:t>
      </w:r>
      <w:r w:rsidRPr="000815EA">
        <w:rPr>
          <w:rFonts w:ascii="Times New Roman" w:hAnsi="Times New Roman" w:cs="Times New Roman"/>
          <w:sz w:val="22"/>
          <w:szCs w:val="22"/>
        </w:rPr>
        <w:t>Vogt and Joshua Homan</w:t>
      </w:r>
      <w:r w:rsidR="00691B06" w:rsidRPr="000815EA">
        <w:rPr>
          <w:rFonts w:ascii="Times New Roman" w:hAnsi="Times New Roman" w:cs="Times New Roman"/>
          <w:sz w:val="22"/>
          <w:szCs w:val="22"/>
        </w:rPr>
        <w:t xml:space="preserve"> for the Opera House. Newlun made a motion, seconded by LaBudda, to approve the Operator License renewal </w:t>
      </w:r>
      <w:proofErr w:type="gramStart"/>
      <w:r w:rsidR="00691B06" w:rsidRPr="000815EA">
        <w:rPr>
          <w:rFonts w:ascii="Times New Roman" w:hAnsi="Times New Roman" w:cs="Times New Roman"/>
          <w:sz w:val="22"/>
          <w:szCs w:val="22"/>
        </w:rPr>
        <w:t>for</w:t>
      </w:r>
      <w:proofErr w:type="gramEnd"/>
      <w:r w:rsidR="00691B06" w:rsidRPr="000815EA">
        <w:rPr>
          <w:rFonts w:ascii="Times New Roman" w:hAnsi="Times New Roman" w:cs="Times New Roman"/>
          <w:sz w:val="22"/>
          <w:szCs w:val="22"/>
        </w:rPr>
        <w:t xml:space="preserve"> Brent Edgerton for the Opera House. In a voice vote, all members voted “aye” for each of the renewals. Motion carried.</w:t>
      </w:r>
    </w:p>
    <w:p w14:paraId="3ABD6F7D" w14:textId="06DC9289" w:rsidR="000815EA" w:rsidRDefault="000815EA" w:rsidP="00951421">
      <w:pPr>
        <w:rPr>
          <w:rFonts w:ascii="Times New Roman" w:hAnsi="Times New Roman" w:cs="Times New Roman"/>
          <w:sz w:val="22"/>
          <w:szCs w:val="22"/>
        </w:rPr>
      </w:pPr>
      <w:r w:rsidRPr="000815EA">
        <w:rPr>
          <w:rFonts w:ascii="Times New Roman" w:hAnsi="Times New Roman" w:cs="Times New Roman"/>
          <w:sz w:val="22"/>
          <w:szCs w:val="22"/>
        </w:rPr>
        <w:t>City Administrator Angie Schultz provided updates on several ongoing projects and initiatives, including the water tower project, Goodland Street improvements, the upcoming Housing Expo in September, plans for the Employee Appreciation Lunch, and the development of a new board member orientation packet.</w:t>
      </w:r>
      <w:r>
        <w:rPr>
          <w:rFonts w:ascii="Times New Roman" w:hAnsi="Times New Roman" w:cs="Times New Roman"/>
          <w:sz w:val="22"/>
          <w:szCs w:val="22"/>
        </w:rPr>
        <w:t xml:space="preserve"> Clerk Pedersen reported that the DNR will be sending the final payment of $55,961.01 for the dam grant </w:t>
      </w:r>
      <w:r>
        <w:rPr>
          <w:rFonts w:ascii="Times New Roman" w:hAnsi="Times New Roman" w:cs="Times New Roman"/>
          <w:sz w:val="22"/>
          <w:szCs w:val="22"/>
        </w:rPr>
        <w:lastRenderedPageBreak/>
        <w:t xml:space="preserve">project. She also informed the Council of upcoming meetings for the Room Tax Committee and a Community Pool Fundraiser. The Partisan Primary election is scheduled for August 11, 2026. Mayor Toelle shared that the vendors did well for the </w:t>
      </w:r>
      <w:proofErr w:type="spellStart"/>
      <w:r>
        <w:rPr>
          <w:rFonts w:ascii="Times New Roman" w:hAnsi="Times New Roman" w:cs="Times New Roman"/>
          <w:sz w:val="22"/>
          <w:szCs w:val="22"/>
        </w:rPr>
        <w:t>Wa</w:t>
      </w:r>
      <w:proofErr w:type="spellEnd"/>
      <w:r>
        <w:rPr>
          <w:rFonts w:ascii="Times New Roman" w:hAnsi="Times New Roman" w:cs="Times New Roman"/>
          <w:sz w:val="22"/>
          <w:szCs w:val="22"/>
        </w:rPr>
        <w:t xml:space="preserve"> Du Shuda Festival and the fireworks were fantastic. Alderperson Ulrich reported the addition of Sam Walker to the Library Board. Alderperson Southworth reminded the Council that August 15 will be the last day for the Municipal Pool</w:t>
      </w:r>
      <w:r w:rsidR="004F2563">
        <w:rPr>
          <w:rFonts w:ascii="Times New Roman" w:hAnsi="Times New Roman" w:cs="Times New Roman"/>
          <w:sz w:val="22"/>
          <w:szCs w:val="22"/>
        </w:rPr>
        <w:t>. Alderperson Newlun shared updates from the PFC and the Mauston Area Ambulance meetings. Alderperson LaBudda reported that the Utility Commission is still in the process of interviewing for the lineman position.</w:t>
      </w:r>
    </w:p>
    <w:p w14:paraId="1C37621A" w14:textId="034048AF" w:rsidR="00951421" w:rsidRPr="004F2563" w:rsidRDefault="00951421" w:rsidP="00951421">
      <w:pPr>
        <w:rPr>
          <w:rFonts w:ascii="Times New Roman" w:hAnsi="Times New Roman" w:cs="Times New Roman"/>
          <w:sz w:val="22"/>
          <w:szCs w:val="22"/>
        </w:rPr>
      </w:pPr>
      <w:r>
        <w:rPr>
          <w:rFonts w:ascii="Times New Roman" w:hAnsi="Times New Roman" w:cs="Times New Roman"/>
          <w:sz w:val="22"/>
          <w:szCs w:val="22"/>
        </w:rPr>
        <w:t xml:space="preserve">Newlun </w:t>
      </w:r>
      <w:r w:rsidRPr="004F2563">
        <w:rPr>
          <w:rFonts w:ascii="Times New Roman" w:hAnsi="Times New Roman" w:cs="Times New Roman"/>
          <w:sz w:val="22"/>
          <w:szCs w:val="22"/>
        </w:rPr>
        <w:t xml:space="preserve">made a motion, seconded by </w:t>
      </w:r>
      <w:r w:rsidR="004F2563" w:rsidRPr="004F2563">
        <w:rPr>
          <w:rFonts w:ascii="Times New Roman" w:hAnsi="Times New Roman" w:cs="Times New Roman"/>
          <w:sz w:val="22"/>
          <w:szCs w:val="22"/>
        </w:rPr>
        <w:t>LaBudda</w:t>
      </w:r>
      <w:r w:rsidRPr="004F2563">
        <w:rPr>
          <w:rFonts w:ascii="Times New Roman" w:hAnsi="Times New Roman" w:cs="Times New Roman"/>
          <w:sz w:val="22"/>
          <w:szCs w:val="22"/>
        </w:rPr>
        <w:t>, to approve the monthly invoices of $</w:t>
      </w:r>
      <w:r w:rsidR="004F2563" w:rsidRPr="004F2563">
        <w:rPr>
          <w:rFonts w:ascii="Times New Roman" w:hAnsi="Times New Roman" w:cs="Times New Roman"/>
          <w:sz w:val="22"/>
          <w:szCs w:val="22"/>
        </w:rPr>
        <w:t>35,456.46</w:t>
      </w:r>
      <w:r w:rsidRPr="004F2563">
        <w:rPr>
          <w:rFonts w:ascii="Times New Roman" w:hAnsi="Times New Roman" w:cs="Times New Roman"/>
          <w:sz w:val="22"/>
          <w:szCs w:val="22"/>
        </w:rPr>
        <w:t xml:space="preserve">. In a roll call vote, LaBudda, Newlun, Southworth, and Ulrich all voted “aye.” Motion carried.  </w:t>
      </w:r>
    </w:p>
    <w:p w14:paraId="554ED9D2" w14:textId="616EA2D8" w:rsidR="00951421" w:rsidRPr="004F2563" w:rsidRDefault="00951421" w:rsidP="00951421">
      <w:pPr>
        <w:rPr>
          <w:rFonts w:ascii="Times New Roman" w:hAnsi="Times New Roman" w:cs="Times New Roman"/>
          <w:sz w:val="22"/>
          <w:szCs w:val="22"/>
        </w:rPr>
      </w:pPr>
      <w:r w:rsidRPr="004F2563">
        <w:rPr>
          <w:rFonts w:ascii="Times New Roman" w:eastAsia="Times New Roman" w:hAnsi="Times New Roman" w:cs="Times New Roman"/>
          <w:sz w:val="22"/>
          <w:szCs w:val="22"/>
        </w:rPr>
        <w:t xml:space="preserve">At 7:58 PM, the Council </w:t>
      </w:r>
      <w:proofErr w:type="gramStart"/>
      <w:r w:rsidRPr="004F2563">
        <w:rPr>
          <w:rFonts w:ascii="Times New Roman" w:eastAsia="Times New Roman" w:hAnsi="Times New Roman" w:cs="Times New Roman"/>
          <w:sz w:val="22"/>
          <w:szCs w:val="22"/>
        </w:rPr>
        <w:t>entered into</w:t>
      </w:r>
      <w:proofErr w:type="gramEnd"/>
      <w:r w:rsidRPr="004F2563">
        <w:rPr>
          <w:rFonts w:ascii="Times New Roman" w:eastAsia="Times New Roman" w:hAnsi="Times New Roman" w:cs="Times New Roman"/>
          <w:sz w:val="22"/>
          <w:szCs w:val="22"/>
        </w:rPr>
        <w:t xml:space="preserve"> a closed session </w:t>
      </w:r>
      <w:r w:rsidRPr="004F2563">
        <w:rPr>
          <w:rFonts w:ascii="Times New Roman" w:hAnsi="Times New Roman" w:cs="Times New Roman"/>
          <w:sz w:val="22"/>
          <w:szCs w:val="22"/>
        </w:rPr>
        <w:t>t</w:t>
      </w:r>
      <w:r w:rsidRPr="004F2563">
        <w:rPr>
          <w:rFonts w:ascii="Times New Roman" w:eastAsia="Times New Roman" w:hAnsi="Times New Roman" w:cs="Times New Roman"/>
          <w:sz w:val="22"/>
          <w:szCs w:val="22"/>
        </w:rPr>
        <w:t xml:space="preserve">o discuss employee </w:t>
      </w:r>
      <w:r w:rsidR="004F2563">
        <w:rPr>
          <w:rFonts w:ascii="Times New Roman" w:eastAsia="Times New Roman" w:hAnsi="Times New Roman" w:cs="Times New Roman"/>
          <w:sz w:val="22"/>
          <w:szCs w:val="22"/>
        </w:rPr>
        <w:t>performance on a motion by Ulrich, seconded by LaBudda</w:t>
      </w:r>
      <w:r w:rsidRPr="004F2563">
        <w:rPr>
          <w:rFonts w:ascii="Times New Roman" w:eastAsia="Times New Roman" w:hAnsi="Times New Roman" w:cs="Times New Roman"/>
          <w:sz w:val="22"/>
          <w:szCs w:val="22"/>
        </w:rPr>
        <w:t xml:space="preserve">. At </w:t>
      </w:r>
      <w:r w:rsidR="004F2563">
        <w:rPr>
          <w:rFonts w:ascii="Times New Roman" w:eastAsia="Times New Roman" w:hAnsi="Times New Roman" w:cs="Times New Roman"/>
          <w:sz w:val="22"/>
          <w:szCs w:val="22"/>
        </w:rPr>
        <w:t>8</w:t>
      </w:r>
      <w:r w:rsidRPr="004F2563">
        <w:rPr>
          <w:rFonts w:ascii="Times New Roman" w:eastAsia="Times New Roman" w:hAnsi="Times New Roman" w:cs="Times New Roman"/>
          <w:sz w:val="22"/>
          <w:szCs w:val="22"/>
        </w:rPr>
        <w:t>:</w:t>
      </w:r>
      <w:r w:rsidR="004F2563">
        <w:rPr>
          <w:rFonts w:ascii="Times New Roman" w:eastAsia="Times New Roman" w:hAnsi="Times New Roman" w:cs="Times New Roman"/>
          <w:sz w:val="22"/>
          <w:szCs w:val="22"/>
        </w:rPr>
        <w:t>26</w:t>
      </w:r>
      <w:r w:rsidRPr="004F2563">
        <w:rPr>
          <w:rFonts w:ascii="Times New Roman" w:eastAsia="Times New Roman" w:hAnsi="Times New Roman" w:cs="Times New Roman"/>
          <w:sz w:val="22"/>
          <w:szCs w:val="22"/>
        </w:rPr>
        <w:t xml:space="preserve"> PM, a motion to reconvene in open session was made by</w:t>
      </w:r>
      <w:r w:rsidR="004F2563">
        <w:rPr>
          <w:rFonts w:ascii="Times New Roman" w:eastAsia="Times New Roman" w:hAnsi="Times New Roman" w:cs="Times New Roman"/>
          <w:sz w:val="22"/>
          <w:szCs w:val="22"/>
        </w:rPr>
        <w:t xml:space="preserve"> Southworth,</w:t>
      </w:r>
      <w:r w:rsidRPr="004F2563">
        <w:rPr>
          <w:rFonts w:ascii="Times New Roman" w:eastAsia="Times New Roman" w:hAnsi="Times New Roman" w:cs="Times New Roman"/>
          <w:sz w:val="22"/>
          <w:szCs w:val="22"/>
        </w:rPr>
        <w:t xml:space="preserve"> seconded by </w:t>
      </w:r>
      <w:r w:rsidR="004F2563">
        <w:rPr>
          <w:rFonts w:ascii="Times New Roman" w:eastAsia="Times New Roman" w:hAnsi="Times New Roman" w:cs="Times New Roman"/>
          <w:sz w:val="22"/>
          <w:szCs w:val="22"/>
        </w:rPr>
        <w:t>Newlun</w:t>
      </w:r>
      <w:r w:rsidRPr="004F2563">
        <w:rPr>
          <w:rFonts w:ascii="Times New Roman" w:eastAsia="Times New Roman" w:hAnsi="Times New Roman" w:cs="Times New Roman"/>
          <w:sz w:val="22"/>
          <w:szCs w:val="22"/>
        </w:rPr>
        <w:t>.</w:t>
      </w:r>
      <w:r w:rsidRPr="004F2563">
        <w:rPr>
          <w:rFonts w:ascii="Times New Roman" w:hAnsi="Times New Roman" w:cs="Times New Roman"/>
          <w:sz w:val="22"/>
          <w:szCs w:val="22"/>
        </w:rPr>
        <w:t xml:space="preserve"> </w:t>
      </w:r>
      <w:r w:rsidR="004F2563">
        <w:rPr>
          <w:rFonts w:ascii="Times New Roman" w:hAnsi="Times New Roman" w:cs="Times New Roman"/>
          <w:sz w:val="22"/>
          <w:szCs w:val="22"/>
        </w:rPr>
        <w:t xml:space="preserve">A motion was made by Newlun, seconded by Ulrich, to release the Park Maintenance employee due to decreased reservations. </w:t>
      </w:r>
      <w:r w:rsidR="00267276">
        <w:rPr>
          <w:rFonts w:ascii="Times New Roman" w:eastAsia="Times New Roman" w:hAnsi="Times New Roman" w:cs="Times New Roman"/>
          <w:sz w:val="22"/>
          <w:szCs w:val="22"/>
        </w:rPr>
        <w:t>In a roll call vote, LaBudda, Newlun, Southworth, and Ulrich all voted “aye.”</w:t>
      </w:r>
      <w:r w:rsidRPr="004F2563">
        <w:rPr>
          <w:rFonts w:ascii="Times New Roman" w:eastAsia="Times New Roman" w:hAnsi="Times New Roman" w:cs="Times New Roman"/>
          <w:sz w:val="22"/>
          <w:szCs w:val="22"/>
        </w:rPr>
        <w:t xml:space="preserve"> Motion carried.</w:t>
      </w:r>
      <w:r w:rsidRPr="004F2563">
        <w:rPr>
          <w:rFonts w:ascii="Times New Roman" w:hAnsi="Times New Roman" w:cs="Times New Roman"/>
          <w:sz w:val="22"/>
          <w:szCs w:val="22"/>
        </w:rPr>
        <w:t xml:space="preserve"> </w:t>
      </w:r>
    </w:p>
    <w:p w14:paraId="13BB426F" w14:textId="19C56500" w:rsidR="00951421" w:rsidRPr="004F2563" w:rsidRDefault="00951421" w:rsidP="00951421">
      <w:pPr>
        <w:rPr>
          <w:rFonts w:ascii="Times New Roman" w:hAnsi="Times New Roman" w:cs="Times New Roman"/>
          <w:sz w:val="22"/>
          <w:szCs w:val="22"/>
        </w:rPr>
      </w:pPr>
      <w:r w:rsidRPr="004F2563">
        <w:rPr>
          <w:rFonts w:ascii="Times New Roman" w:hAnsi="Times New Roman" w:cs="Times New Roman"/>
          <w:sz w:val="22"/>
          <w:szCs w:val="22"/>
        </w:rPr>
        <w:t>At 8:</w:t>
      </w:r>
      <w:r w:rsidR="00267276">
        <w:rPr>
          <w:rFonts w:ascii="Times New Roman" w:hAnsi="Times New Roman" w:cs="Times New Roman"/>
          <w:sz w:val="22"/>
          <w:szCs w:val="22"/>
        </w:rPr>
        <w:t>28</w:t>
      </w:r>
      <w:r w:rsidRPr="004F2563">
        <w:rPr>
          <w:rFonts w:ascii="Times New Roman" w:hAnsi="Times New Roman" w:cs="Times New Roman"/>
          <w:sz w:val="22"/>
          <w:szCs w:val="22"/>
        </w:rPr>
        <w:t xml:space="preserve"> PM, </w:t>
      </w:r>
      <w:r w:rsidR="00267276">
        <w:rPr>
          <w:rFonts w:ascii="Times New Roman" w:hAnsi="Times New Roman" w:cs="Times New Roman"/>
          <w:sz w:val="22"/>
          <w:szCs w:val="22"/>
        </w:rPr>
        <w:t>Newlun</w:t>
      </w:r>
      <w:r w:rsidRPr="004F2563">
        <w:rPr>
          <w:rFonts w:ascii="Times New Roman" w:hAnsi="Times New Roman" w:cs="Times New Roman"/>
          <w:sz w:val="22"/>
          <w:szCs w:val="22"/>
        </w:rPr>
        <w:t xml:space="preserve"> moved, seconded by Ulrich, to adjourn.</w:t>
      </w:r>
    </w:p>
    <w:p w14:paraId="11F05EA4" w14:textId="77777777" w:rsidR="00951421" w:rsidRDefault="00951421" w:rsidP="00951421">
      <w:pPr>
        <w:rPr>
          <w:rFonts w:ascii="Times New Roman" w:hAnsi="Times New Roman" w:cs="Times New Roman"/>
          <w:sz w:val="22"/>
          <w:szCs w:val="22"/>
        </w:rPr>
      </w:pPr>
    </w:p>
    <w:p w14:paraId="651CC827" w14:textId="77777777" w:rsidR="00951421" w:rsidRDefault="00951421"/>
    <w:sectPr w:rsidR="00951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1"/>
    <w:rsid w:val="00011461"/>
    <w:rsid w:val="000815EA"/>
    <w:rsid w:val="00267276"/>
    <w:rsid w:val="004F2563"/>
    <w:rsid w:val="00691B06"/>
    <w:rsid w:val="007648E8"/>
    <w:rsid w:val="007926B4"/>
    <w:rsid w:val="008E4B95"/>
    <w:rsid w:val="008E75B6"/>
    <w:rsid w:val="009056DB"/>
    <w:rsid w:val="00945613"/>
    <w:rsid w:val="00951421"/>
    <w:rsid w:val="00C106CE"/>
    <w:rsid w:val="00CA0A65"/>
    <w:rsid w:val="00CF784E"/>
    <w:rsid w:val="00F22879"/>
    <w:rsid w:val="00F31C38"/>
    <w:rsid w:val="00F9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FD1A"/>
  <w15:chartTrackingRefBased/>
  <w15:docId w15:val="{5296D0C0-5035-4038-A4CE-B5C0AAA6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421"/>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9514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514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142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142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5142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5142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5142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5142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5142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421"/>
    <w:rPr>
      <w:rFonts w:eastAsiaTheme="majorEastAsia" w:cstheme="majorBidi"/>
      <w:color w:val="272727" w:themeColor="text1" w:themeTint="D8"/>
    </w:rPr>
  </w:style>
  <w:style w:type="paragraph" w:styleId="Title">
    <w:name w:val="Title"/>
    <w:basedOn w:val="Normal"/>
    <w:next w:val="Normal"/>
    <w:link w:val="TitleChar"/>
    <w:uiPriority w:val="10"/>
    <w:qFormat/>
    <w:rsid w:val="0095142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51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4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1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421"/>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51421"/>
    <w:rPr>
      <w:i/>
      <w:iCs/>
      <w:color w:val="404040" w:themeColor="text1" w:themeTint="BF"/>
    </w:rPr>
  </w:style>
  <w:style w:type="paragraph" w:styleId="ListParagraph">
    <w:name w:val="List Paragraph"/>
    <w:basedOn w:val="Normal"/>
    <w:uiPriority w:val="34"/>
    <w:qFormat/>
    <w:rsid w:val="00951421"/>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951421"/>
    <w:rPr>
      <w:i/>
      <w:iCs/>
      <w:color w:val="0F4761" w:themeColor="accent1" w:themeShade="BF"/>
    </w:rPr>
  </w:style>
  <w:style w:type="paragraph" w:styleId="IntenseQuote">
    <w:name w:val="Intense Quote"/>
    <w:basedOn w:val="Normal"/>
    <w:next w:val="Normal"/>
    <w:link w:val="IntenseQuoteChar"/>
    <w:uiPriority w:val="30"/>
    <w:qFormat/>
    <w:rsid w:val="009514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51421"/>
    <w:rPr>
      <w:i/>
      <w:iCs/>
      <w:color w:val="0F4761" w:themeColor="accent1" w:themeShade="BF"/>
    </w:rPr>
  </w:style>
  <w:style w:type="character" w:styleId="IntenseReference">
    <w:name w:val="Intense Reference"/>
    <w:basedOn w:val="DefaultParagraphFont"/>
    <w:uiPriority w:val="32"/>
    <w:qFormat/>
    <w:rsid w:val="00951421"/>
    <w:rPr>
      <w:b/>
      <w:bCs/>
      <w:smallCaps/>
      <w:color w:val="0F4761" w:themeColor="accent1" w:themeShade="BF"/>
      <w:spacing w:val="5"/>
    </w:rPr>
  </w:style>
  <w:style w:type="paragraph" w:customStyle="1" w:styleId="isselectedend">
    <w:name w:val="isselectedend"/>
    <w:basedOn w:val="Normal"/>
    <w:rsid w:val="00011461"/>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01146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Pederson</dc:creator>
  <cp:keywords/>
  <dc:description/>
  <cp:lastModifiedBy>Jen Pederson</cp:lastModifiedBy>
  <cp:revision>1</cp:revision>
  <dcterms:created xsi:type="dcterms:W3CDTF">2026-07-23T14:10:00Z</dcterms:created>
  <dcterms:modified xsi:type="dcterms:W3CDTF">2026-07-23T19:12:00Z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a1f81aaf-b2cd-45b9-aefd-b5a646d3f454</vt:lpwstr>
  </property>
</Properties>
</file>