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1C403CA" w14:textId="36798369" w:rsidR="009E2938" w:rsidRPr="005B7A45" w:rsidRDefault="009E2938" w:rsidP="00184D64">
      <w:pPr>
        <w:pStyle w:val="NoSpacing"/>
        <w:jc w:val="center"/>
        <w:rPr>
          <w:sz w:val="20"/>
          <w:szCs w:val="20"/>
        </w:rPr>
      </w:pPr>
      <w:r w:rsidRPr="005B7A45">
        <w:rPr>
          <w:sz w:val="20"/>
          <w:szCs w:val="20"/>
        </w:rPr>
        <w:t>City of High Shoals</w:t>
      </w:r>
    </w:p>
    <w:p w14:paraId="6A503709" w14:textId="00E2BD5D" w:rsidR="009E2938" w:rsidRPr="005B7A45" w:rsidRDefault="009E2938" w:rsidP="00184D64">
      <w:pPr>
        <w:pStyle w:val="NoSpacing"/>
        <w:jc w:val="center"/>
        <w:rPr>
          <w:sz w:val="20"/>
          <w:szCs w:val="20"/>
        </w:rPr>
      </w:pPr>
      <w:r w:rsidRPr="005B7A45">
        <w:rPr>
          <w:sz w:val="20"/>
          <w:szCs w:val="20"/>
        </w:rPr>
        <w:t>Regular Council Meeting</w:t>
      </w:r>
    </w:p>
    <w:p w14:paraId="0318116C" w14:textId="705B8503" w:rsidR="009E2938" w:rsidRPr="005B7A45" w:rsidRDefault="007346FF" w:rsidP="00B00AC6">
      <w:pPr>
        <w:pStyle w:val="NoSpacing"/>
        <w:jc w:val="center"/>
        <w:rPr>
          <w:sz w:val="20"/>
          <w:szCs w:val="20"/>
        </w:rPr>
      </w:pPr>
      <w:r>
        <w:rPr>
          <w:sz w:val="20"/>
          <w:szCs w:val="20"/>
        </w:rPr>
        <w:t>March</w:t>
      </w:r>
      <w:r w:rsidR="00DB73DF">
        <w:rPr>
          <w:sz w:val="20"/>
          <w:szCs w:val="20"/>
        </w:rPr>
        <w:t xml:space="preserve"> 1</w:t>
      </w:r>
      <w:r w:rsidR="00A4149E">
        <w:rPr>
          <w:sz w:val="20"/>
          <w:szCs w:val="20"/>
        </w:rPr>
        <w:t>1</w:t>
      </w:r>
      <w:r w:rsidR="0029319E" w:rsidRPr="005B7A45">
        <w:rPr>
          <w:sz w:val="20"/>
          <w:szCs w:val="20"/>
        </w:rPr>
        <w:t>, 202</w:t>
      </w:r>
      <w:r w:rsidR="00DB73DF">
        <w:rPr>
          <w:sz w:val="20"/>
          <w:szCs w:val="20"/>
        </w:rPr>
        <w:t>5</w:t>
      </w:r>
    </w:p>
    <w:p w14:paraId="1289EBAA" w14:textId="783EE8A4" w:rsidR="009E2938" w:rsidRDefault="009E2938" w:rsidP="005860A3">
      <w:pPr>
        <w:pStyle w:val="ListParagraph"/>
        <w:numPr>
          <w:ilvl w:val="0"/>
          <w:numId w:val="2"/>
        </w:numPr>
      </w:pPr>
      <w:proofErr w:type="gramStart"/>
      <w:r>
        <w:t>Call to Order</w:t>
      </w:r>
      <w:r w:rsidR="003602C4">
        <w:t>—</w:t>
      </w:r>
      <w:proofErr w:type="gramEnd"/>
      <w:r w:rsidR="003602C4">
        <w:t>Mayor PJ Rathbone called to order March 11</w:t>
      </w:r>
      <w:r w:rsidR="003602C4" w:rsidRPr="003602C4">
        <w:rPr>
          <w:vertAlign w:val="superscript"/>
        </w:rPr>
        <w:t>th</w:t>
      </w:r>
      <w:r w:rsidR="003602C4">
        <w:t xml:space="preserve"> Council Meeting</w:t>
      </w:r>
      <w:r w:rsidR="00902FFB">
        <w:t xml:space="preserve"> at 6:30pm. </w:t>
      </w:r>
      <w:r w:rsidR="005E2FED">
        <w:t>In attendance are the following council members</w:t>
      </w:r>
      <w:r w:rsidR="00F9748F">
        <w:t>: Dennis</w:t>
      </w:r>
      <w:r w:rsidR="005E2FED">
        <w:t xml:space="preserve"> Cash, Denese Cook, Bo Rhyne, Bobby Vassey, Kathy Rhyne. </w:t>
      </w:r>
      <w:r w:rsidR="00542053">
        <w:t>Tim Eidson was absent.</w:t>
      </w:r>
    </w:p>
    <w:p w14:paraId="4AB5CFCD" w14:textId="7614CBA5" w:rsidR="009E2938" w:rsidRDefault="009E2938" w:rsidP="005860A3">
      <w:pPr>
        <w:pStyle w:val="ListParagraph"/>
        <w:numPr>
          <w:ilvl w:val="0"/>
          <w:numId w:val="2"/>
        </w:numPr>
      </w:pPr>
      <w:r>
        <w:t>Invocation</w:t>
      </w:r>
    </w:p>
    <w:p w14:paraId="7AD31151" w14:textId="656E087A" w:rsidR="009E2938" w:rsidRDefault="009E2938" w:rsidP="005860A3">
      <w:pPr>
        <w:pStyle w:val="ListParagraph"/>
        <w:numPr>
          <w:ilvl w:val="0"/>
          <w:numId w:val="2"/>
        </w:numPr>
      </w:pPr>
      <w:r>
        <w:t>Pledge of Allegi</w:t>
      </w:r>
      <w:r w:rsidR="0075781C">
        <w:t>ance</w:t>
      </w:r>
    </w:p>
    <w:p w14:paraId="6D3047C0" w14:textId="08286251" w:rsidR="0075781C" w:rsidRDefault="0075781C" w:rsidP="005860A3">
      <w:pPr>
        <w:pStyle w:val="ListParagraph"/>
        <w:numPr>
          <w:ilvl w:val="0"/>
          <w:numId w:val="2"/>
        </w:numPr>
      </w:pPr>
      <w:r>
        <w:t>Approval of Agenda</w:t>
      </w:r>
      <w:r w:rsidR="00F9748F">
        <w:t>: Motion</w:t>
      </w:r>
      <w:r w:rsidR="00A45747">
        <w:t xml:space="preserve"> made by Denese Cook, seconded by Bobby Vassey. All in favor.</w:t>
      </w:r>
    </w:p>
    <w:p w14:paraId="0EFD6D4F" w14:textId="696E52E3" w:rsidR="0075781C" w:rsidRDefault="0075781C" w:rsidP="005860A3">
      <w:pPr>
        <w:pStyle w:val="ListParagraph"/>
        <w:numPr>
          <w:ilvl w:val="0"/>
          <w:numId w:val="2"/>
        </w:numPr>
      </w:pPr>
      <w:r>
        <w:t>Approval of Minutes</w:t>
      </w:r>
      <w:r w:rsidR="00A45747">
        <w:t xml:space="preserve"> Motion made by Kathy Rhyne, seconded by Bobby Vassey. All in favor.</w:t>
      </w:r>
    </w:p>
    <w:p w14:paraId="089C96B1" w14:textId="5747BCAD" w:rsidR="0075781C" w:rsidRDefault="0075781C">
      <w:r>
        <w:t>Citizens’ comments/concerns:  The City of High Shoals Council offers citizens the opportunity for Public Expression issues per NCGS 160A-81.1 (limited to 3-5 minutes per speaker)</w:t>
      </w:r>
      <w:r w:rsidR="00A16D9A">
        <w:t>.</w:t>
      </w:r>
    </w:p>
    <w:p w14:paraId="5A01B593" w14:textId="60522E19" w:rsidR="00A45747" w:rsidRDefault="00A45747">
      <w:r>
        <w:tab/>
        <w:t xml:space="preserve">Judy Taylor spoke to thank </w:t>
      </w:r>
      <w:r w:rsidR="006921F6">
        <w:t xml:space="preserve">Jerry and Brandi for fixing her </w:t>
      </w:r>
      <w:r w:rsidR="00F9748F">
        <w:t>sister-in-law’s</w:t>
      </w:r>
      <w:r w:rsidR="00FC5965">
        <w:t xml:space="preserve"> gravesite</w:t>
      </w:r>
      <w:r w:rsidR="00F9748F">
        <w:t xml:space="preserve"> (Dora Mullenax)</w:t>
      </w:r>
      <w:r w:rsidR="00FC5965">
        <w:t xml:space="preserve">. She said we responded </w:t>
      </w:r>
      <w:r w:rsidR="00B62729">
        <w:t>quickly,</w:t>
      </w:r>
      <w:r w:rsidR="00FC5965">
        <w:t xml:space="preserve"> and it was appreciated. She also asked when the houses were going to be started on the </w:t>
      </w:r>
      <w:r w:rsidR="00B62729">
        <w:t>rehabilitation</w:t>
      </w:r>
      <w:r w:rsidR="00FC5965">
        <w:t xml:space="preserve">. </w:t>
      </w:r>
      <w:r w:rsidR="00B62729">
        <w:t xml:space="preserve">The City Clerk </w:t>
      </w:r>
      <w:r w:rsidR="00FC5965">
        <w:t xml:space="preserve">told </w:t>
      </w:r>
      <w:r w:rsidR="00B62729">
        <w:t>the council</w:t>
      </w:r>
      <w:r w:rsidR="00FC5965">
        <w:t xml:space="preserve"> that </w:t>
      </w:r>
      <w:r w:rsidR="00B62729">
        <w:t xml:space="preserve">we’re awaiting the lead inspection results. </w:t>
      </w:r>
    </w:p>
    <w:p w14:paraId="7B2FD690" w14:textId="68D11A31" w:rsidR="00A16D9A" w:rsidRDefault="00A16D9A" w:rsidP="0062591D">
      <w:pPr>
        <w:pStyle w:val="NoSpacing"/>
      </w:pPr>
      <w:r>
        <w:t>Good of the Order: This is a time set aside for members to offer comments or observations (without formal motion) about the organization and its work. The good of the order is also the time to offer resolution</w:t>
      </w:r>
      <w:r w:rsidR="00AC7228">
        <w:t xml:space="preserve"> to bring disciplinary charges against a member for the offenses committed outside a meeting.</w:t>
      </w:r>
    </w:p>
    <w:p w14:paraId="310F7337" w14:textId="63422AD0" w:rsidR="0074618F" w:rsidRDefault="00F9748F" w:rsidP="0062591D">
      <w:pPr>
        <w:pStyle w:val="NoSpacing"/>
      </w:pPr>
      <w:r>
        <w:tab/>
      </w:r>
    </w:p>
    <w:p w14:paraId="30F9C551" w14:textId="39CEC9FA" w:rsidR="00AC7228" w:rsidRPr="00113626" w:rsidRDefault="00AC7228" w:rsidP="00970E4B">
      <w:pPr>
        <w:pStyle w:val="ListParagraph"/>
        <w:numPr>
          <w:ilvl w:val="0"/>
          <w:numId w:val="4"/>
        </w:numPr>
        <w:rPr>
          <w:b/>
          <w:bCs/>
          <w:sz w:val="28"/>
          <w:szCs w:val="28"/>
        </w:rPr>
      </w:pPr>
      <w:r w:rsidRPr="00113626">
        <w:rPr>
          <w:b/>
          <w:bCs/>
          <w:sz w:val="28"/>
          <w:szCs w:val="28"/>
        </w:rPr>
        <w:t>Departmental Reports:</w:t>
      </w:r>
    </w:p>
    <w:p w14:paraId="204E7A8F" w14:textId="3DEC82DB" w:rsidR="00B74505" w:rsidRDefault="00AC7228" w:rsidP="00882DE7">
      <w:pPr>
        <w:pStyle w:val="ListParagraph"/>
        <w:numPr>
          <w:ilvl w:val="0"/>
          <w:numId w:val="5"/>
        </w:numPr>
      </w:pPr>
      <w:r>
        <w:t>Police Report-Gaston County</w:t>
      </w:r>
    </w:p>
    <w:p w14:paraId="2311B1F8" w14:textId="2AE19096" w:rsidR="008217F4" w:rsidRDefault="00B3051E" w:rsidP="008217F4">
      <w:pPr>
        <w:pStyle w:val="ListParagraph"/>
        <w:numPr>
          <w:ilvl w:val="2"/>
          <w:numId w:val="5"/>
        </w:numPr>
      </w:pPr>
      <w:r>
        <w:t xml:space="preserve">Only one case in February, 100 block of </w:t>
      </w:r>
      <w:r w:rsidR="005C0890">
        <w:t>Church Street. Extortion case.</w:t>
      </w:r>
    </w:p>
    <w:p w14:paraId="56C5CE94" w14:textId="7109E8F4" w:rsidR="005C0890" w:rsidRDefault="00AF77E1" w:rsidP="008217F4">
      <w:pPr>
        <w:pStyle w:val="ListParagraph"/>
        <w:numPr>
          <w:ilvl w:val="2"/>
          <w:numId w:val="5"/>
        </w:numPr>
      </w:pPr>
      <w:r>
        <w:t>No one</w:t>
      </w:r>
      <w:r w:rsidR="005C0890">
        <w:t xml:space="preserve"> was arrested inside the city in February. </w:t>
      </w:r>
    </w:p>
    <w:p w14:paraId="3BA00274" w14:textId="4DD173D9" w:rsidR="005C0890" w:rsidRDefault="005C0890" w:rsidP="008217F4">
      <w:pPr>
        <w:pStyle w:val="ListParagraph"/>
        <w:numPr>
          <w:ilvl w:val="2"/>
          <w:numId w:val="5"/>
        </w:numPr>
      </w:pPr>
      <w:r>
        <w:t>911 calls – 25 calls for the month</w:t>
      </w:r>
      <w:r w:rsidR="006B3885">
        <w:t>, 1 ACE call, 13 other calls</w:t>
      </w:r>
    </w:p>
    <w:p w14:paraId="4231A3A7" w14:textId="65672D6F" w:rsidR="006B3885" w:rsidRDefault="006B3885" w:rsidP="008217F4">
      <w:pPr>
        <w:pStyle w:val="ListParagraph"/>
        <w:numPr>
          <w:ilvl w:val="2"/>
          <w:numId w:val="5"/>
        </w:numPr>
      </w:pPr>
      <w:r>
        <w:t>31 special checks, 14 traffic stops, 2 warrant stops, 1 suspicious vehicle</w:t>
      </w:r>
    </w:p>
    <w:p w14:paraId="069CF948" w14:textId="65D3FA53" w:rsidR="00EB1811" w:rsidRDefault="00EB1811" w:rsidP="008217F4">
      <w:pPr>
        <w:pStyle w:val="ListParagraph"/>
        <w:numPr>
          <w:ilvl w:val="2"/>
          <w:numId w:val="5"/>
        </w:numPr>
      </w:pPr>
      <w:r>
        <w:t xml:space="preserve">Officer </w:t>
      </w:r>
      <w:r w:rsidR="001F12E4">
        <w:t>initiated</w:t>
      </w:r>
      <w:r>
        <w:t xml:space="preserve"> calls 11 special checks, 1 meet in person, </w:t>
      </w:r>
      <w:r w:rsidR="001F12E4">
        <w:t>5 special checks at Armstrong Circle</w:t>
      </w:r>
    </w:p>
    <w:p w14:paraId="388FEBA2" w14:textId="4C0F9E4D" w:rsidR="00B61397" w:rsidRDefault="00AC7228" w:rsidP="00255565">
      <w:pPr>
        <w:pStyle w:val="ListParagraph"/>
        <w:numPr>
          <w:ilvl w:val="0"/>
          <w:numId w:val="5"/>
        </w:numPr>
      </w:pPr>
      <w:r>
        <w:t>Financial-Dennis Cash</w:t>
      </w:r>
    </w:p>
    <w:p w14:paraId="044F7DBF" w14:textId="77777777" w:rsidR="00B61397" w:rsidRDefault="00B61397" w:rsidP="00255565">
      <w:pPr>
        <w:pStyle w:val="ListParagraph"/>
        <w:numPr>
          <w:ilvl w:val="0"/>
          <w:numId w:val="23"/>
        </w:numPr>
      </w:pPr>
      <w:r>
        <w:t>CHECKING 1:</w:t>
      </w:r>
      <w:r>
        <w:tab/>
      </w:r>
      <w:r>
        <w:tab/>
        <w:t>$322,863.54</w:t>
      </w:r>
    </w:p>
    <w:p w14:paraId="7897BE55" w14:textId="77777777" w:rsidR="00B61397" w:rsidRDefault="00B61397" w:rsidP="00255565">
      <w:pPr>
        <w:pStyle w:val="ListParagraph"/>
        <w:numPr>
          <w:ilvl w:val="0"/>
          <w:numId w:val="23"/>
        </w:numPr>
      </w:pPr>
      <w:r>
        <w:t>CHECKING 2:</w:t>
      </w:r>
      <w:r>
        <w:tab/>
      </w:r>
      <w:r>
        <w:tab/>
        <w:t>$  11,122.21</w:t>
      </w:r>
    </w:p>
    <w:p w14:paraId="706DBAB0" w14:textId="77777777" w:rsidR="00B61397" w:rsidRDefault="00B61397" w:rsidP="00255565">
      <w:pPr>
        <w:pStyle w:val="ListParagraph"/>
        <w:numPr>
          <w:ilvl w:val="0"/>
          <w:numId w:val="23"/>
        </w:numPr>
      </w:pPr>
      <w:r>
        <w:t>SAVINGS:</w:t>
      </w:r>
      <w:r>
        <w:tab/>
      </w:r>
      <w:r>
        <w:tab/>
        <w:t>$161,081.24</w:t>
      </w:r>
    </w:p>
    <w:p w14:paraId="3C9FDCDC" w14:textId="77777777" w:rsidR="00B61397" w:rsidRDefault="00B61397" w:rsidP="00255565">
      <w:pPr>
        <w:pStyle w:val="ListParagraph"/>
        <w:numPr>
          <w:ilvl w:val="0"/>
          <w:numId w:val="23"/>
        </w:numPr>
        <w:pBdr>
          <w:bottom w:val="single" w:sz="4" w:space="1" w:color="auto"/>
        </w:pBdr>
      </w:pPr>
      <w:r>
        <w:t>CAP MGMT:</w:t>
      </w:r>
      <w:r>
        <w:tab/>
      </w:r>
      <w:r>
        <w:tab/>
        <w:t>$  49,916.71</w:t>
      </w:r>
    </w:p>
    <w:p w14:paraId="775BF4BD" w14:textId="5EDF9AF3" w:rsidR="00B61397" w:rsidRDefault="00B61397" w:rsidP="00255565">
      <w:pPr>
        <w:pStyle w:val="ListParagraph"/>
        <w:numPr>
          <w:ilvl w:val="0"/>
          <w:numId w:val="23"/>
        </w:numPr>
      </w:pPr>
      <w:r>
        <w:t>TOTAL:</w:t>
      </w:r>
      <w:r>
        <w:tab/>
      </w:r>
      <w:r>
        <w:tab/>
      </w:r>
      <w:r>
        <w:tab/>
        <w:t>$544,983.70</w:t>
      </w:r>
    </w:p>
    <w:p w14:paraId="6CF528F0" w14:textId="77777777" w:rsidR="0062591D" w:rsidRDefault="00AC7228" w:rsidP="0062591D">
      <w:pPr>
        <w:pStyle w:val="ListParagraph"/>
        <w:numPr>
          <w:ilvl w:val="0"/>
          <w:numId w:val="5"/>
        </w:numPr>
      </w:pPr>
      <w:r>
        <w:t>Cemetery-Denese Coo</w:t>
      </w:r>
      <w:r w:rsidR="0062591D">
        <w:t>k</w:t>
      </w:r>
    </w:p>
    <w:p w14:paraId="232AE69C" w14:textId="1C88980E" w:rsidR="00175B30" w:rsidRDefault="00175B30" w:rsidP="00175B30">
      <w:pPr>
        <w:pStyle w:val="ListParagraph"/>
        <w:numPr>
          <w:ilvl w:val="2"/>
          <w:numId w:val="5"/>
        </w:numPr>
      </w:pPr>
      <w:r>
        <w:t xml:space="preserve">Damage in the cemetery, unsure if </w:t>
      </w:r>
      <w:r w:rsidR="00AF77E1">
        <w:t>it is</w:t>
      </w:r>
      <w:r>
        <w:t xml:space="preserve"> weather related.</w:t>
      </w:r>
    </w:p>
    <w:p w14:paraId="7360D03C" w14:textId="06982705" w:rsidR="00175B30" w:rsidRDefault="00567B28" w:rsidP="00175B30">
      <w:pPr>
        <w:pStyle w:val="ListParagraph"/>
        <w:numPr>
          <w:ilvl w:val="2"/>
          <w:numId w:val="5"/>
        </w:numPr>
      </w:pPr>
      <w:r>
        <w:t>Brandi got Jerry to fill up Ms. Mullenax’s grave</w:t>
      </w:r>
      <w:r w:rsidR="00F82C67">
        <w:t>, Jerry seeded</w:t>
      </w:r>
    </w:p>
    <w:p w14:paraId="3E4EFBB4" w14:textId="77777777" w:rsidR="0062591D" w:rsidRDefault="00AC7228" w:rsidP="0062591D">
      <w:pPr>
        <w:pStyle w:val="ListParagraph"/>
        <w:numPr>
          <w:ilvl w:val="0"/>
          <w:numId w:val="5"/>
        </w:numPr>
      </w:pPr>
      <w:r>
        <w:t>Water/Sewer-Bo Rhyne</w:t>
      </w:r>
    </w:p>
    <w:p w14:paraId="0AF501E9" w14:textId="16529905" w:rsidR="00F82C67" w:rsidRDefault="00F82C67" w:rsidP="00F82C67">
      <w:pPr>
        <w:pStyle w:val="ListParagraph"/>
        <w:numPr>
          <w:ilvl w:val="2"/>
          <w:numId w:val="5"/>
        </w:numPr>
      </w:pPr>
      <w:r>
        <w:t>Leak on River Street and leak on North Street</w:t>
      </w:r>
    </w:p>
    <w:p w14:paraId="18ADA1F8" w14:textId="5C592F7D" w:rsidR="00F82C67" w:rsidRDefault="00F82C67" w:rsidP="00F82C67">
      <w:pPr>
        <w:pStyle w:val="ListParagraph"/>
        <w:numPr>
          <w:ilvl w:val="3"/>
          <w:numId w:val="5"/>
        </w:numPr>
      </w:pPr>
      <w:r>
        <w:t xml:space="preserve">Will contact Tim </w:t>
      </w:r>
      <w:r w:rsidR="00340B1F">
        <w:t>and/or Dallas to repair</w:t>
      </w:r>
    </w:p>
    <w:p w14:paraId="13E74893" w14:textId="571C33E9" w:rsidR="00340B1F" w:rsidRDefault="00340B1F" w:rsidP="00F82C67">
      <w:pPr>
        <w:pStyle w:val="ListParagraph"/>
        <w:numPr>
          <w:ilvl w:val="3"/>
          <w:numId w:val="5"/>
        </w:numPr>
      </w:pPr>
      <w:r>
        <w:t>May have our guys dig on it in the morning</w:t>
      </w:r>
    </w:p>
    <w:p w14:paraId="4EF8B6E6" w14:textId="6652DD15" w:rsidR="00410B99" w:rsidRDefault="00AC7228" w:rsidP="00410B99">
      <w:pPr>
        <w:pStyle w:val="ListParagraph"/>
        <w:numPr>
          <w:ilvl w:val="0"/>
          <w:numId w:val="6"/>
        </w:numPr>
      </w:pPr>
      <w:r>
        <w:t>Streets/Maintenance/Sanitation-Kathy Rhyne</w:t>
      </w:r>
      <w:r w:rsidR="000C398B">
        <w:t xml:space="preserve"> </w:t>
      </w:r>
    </w:p>
    <w:p w14:paraId="55936EC5" w14:textId="2D396655" w:rsidR="00340B1F" w:rsidRDefault="00340B1F" w:rsidP="00340B1F">
      <w:pPr>
        <w:pStyle w:val="ListParagraph"/>
        <w:numPr>
          <w:ilvl w:val="1"/>
          <w:numId w:val="6"/>
        </w:numPr>
      </w:pPr>
      <w:r>
        <w:t>Nothing new</w:t>
      </w:r>
    </w:p>
    <w:p w14:paraId="20A62A52" w14:textId="77777777" w:rsidR="00410B99" w:rsidRDefault="00AC7228" w:rsidP="006D0316">
      <w:pPr>
        <w:pStyle w:val="ListParagraph"/>
        <w:numPr>
          <w:ilvl w:val="1"/>
          <w:numId w:val="5"/>
        </w:numPr>
      </w:pPr>
      <w:r w:rsidRPr="0062591D">
        <w:t>Parks/Recreation-Bobby Vassey</w:t>
      </w:r>
    </w:p>
    <w:p w14:paraId="105CA9FB" w14:textId="7928C485" w:rsidR="00F24F34" w:rsidRDefault="00CF3159" w:rsidP="00F24F34">
      <w:pPr>
        <w:pStyle w:val="ListParagraph"/>
        <w:numPr>
          <w:ilvl w:val="2"/>
          <w:numId w:val="5"/>
        </w:numPr>
      </w:pPr>
      <w:r w:rsidRPr="0062591D">
        <w:t>Yard of the Month:</w:t>
      </w:r>
      <w:r w:rsidR="0029155F">
        <w:t>–</w:t>
      </w:r>
      <w:r w:rsidR="00147BA4">
        <w:t xml:space="preserve"> </w:t>
      </w:r>
      <w:r w:rsidR="000A0754">
        <w:t xml:space="preserve"> </w:t>
      </w:r>
      <w:r w:rsidR="00DC21BF">
        <w:t>213 Cherry St.</w:t>
      </w:r>
      <w:r w:rsidR="0080121D">
        <w:t xml:space="preserve">  Max Parker</w:t>
      </w:r>
    </w:p>
    <w:p w14:paraId="472DED98" w14:textId="0DC22397" w:rsidR="00255565" w:rsidRDefault="00255565" w:rsidP="00F24F34">
      <w:pPr>
        <w:pStyle w:val="ListParagraph"/>
        <w:numPr>
          <w:ilvl w:val="2"/>
          <w:numId w:val="5"/>
        </w:numPr>
      </w:pPr>
      <w:r>
        <w:lastRenderedPageBreak/>
        <w:t>Easter</w:t>
      </w:r>
      <w:r w:rsidR="00D52B84">
        <w:t>—April 19</w:t>
      </w:r>
      <w:r w:rsidR="00D52B84" w:rsidRPr="00D52B84">
        <w:rPr>
          <w:vertAlign w:val="superscript"/>
        </w:rPr>
        <w:t>th</w:t>
      </w:r>
      <w:r w:rsidR="00D52B84">
        <w:t xml:space="preserve"> Celebration</w:t>
      </w:r>
      <w:r w:rsidR="00340B1F">
        <w:t xml:space="preserve"> Egg Hunt</w:t>
      </w:r>
      <w:r w:rsidR="00B02B0C">
        <w:t xml:space="preserve"> from 11a.m.-1p.m.</w:t>
      </w:r>
    </w:p>
    <w:p w14:paraId="755ABA26" w14:textId="1F4D3D48" w:rsidR="00B02B0C" w:rsidRDefault="00B02B0C" w:rsidP="00F24F34">
      <w:pPr>
        <w:pStyle w:val="ListParagraph"/>
        <w:numPr>
          <w:ilvl w:val="2"/>
          <w:numId w:val="5"/>
        </w:numPr>
      </w:pPr>
      <w:r>
        <w:t>We will need help</w:t>
      </w:r>
    </w:p>
    <w:p w14:paraId="29945F36" w14:textId="2091B1BF" w:rsidR="00AC7228" w:rsidRDefault="00AC7228" w:rsidP="001B293A">
      <w:pPr>
        <w:pStyle w:val="ListParagraph"/>
        <w:numPr>
          <w:ilvl w:val="0"/>
          <w:numId w:val="5"/>
        </w:numPr>
      </w:pPr>
      <w:r>
        <w:t>Vehicles-</w:t>
      </w:r>
      <w:r w:rsidR="00882DE7">
        <w:t xml:space="preserve"> Tim Eidson</w:t>
      </w:r>
    </w:p>
    <w:p w14:paraId="59BB0252" w14:textId="286369F0" w:rsidR="00CE037F" w:rsidRDefault="00937D7D" w:rsidP="00CE037F">
      <w:pPr>
        <w:pStyle w:val="ListParagraph"/>
        <w:numPr>
          <w:ilvl w:val="2"/>
          <w:numId w:val="5"/>
        </w:numPr>
      </w:pPr>
      <w:r>
        <w:t xml:space="preserve">The mowers and such are at James River being serviced. Update on one, the PTO came out of the new one. </w:t>
      </w:r>
      <w:r w:rsidR="00B53334">
        <w:t xml:space="preserve">The small </w:t>
      </w:r>
      <w:r w:rsidR="00E83D84">
        <w:t>Husqvarna</w:t>
      </w:r>
      <w:r w:rsidR="00B53334">
        <w:t xml:space="preserve"> has broken completely. </w:t>
      </w:r>
    </w:p>
    <w:p w14:paraId="28884893" w14:textId="52B740EC" w:rsidR="00E83D84" w:rsidRDefault="00E83D84" w:rsidP="00CE037F">
      <w:pPr>
        <w:pStyle w:val="ListParagraph"/>
        <w:numPr>
          <w:ilvl w:val="2"/>
          <w:numId w:val="5"/>
        </w:numPr>
      </w:pPr>
      <w:proofErr w:type="gramStart"/>
      <w:r>
        <w:t>Tractor</w:t>
      </w:r>
      <w:proofErr w:type="gramEnd"/>
      <w:r>
        <w:t xml:space="preserve"> will be picked up on the 18</w:t>
      </w:r>
      <w:r w:rsidRPr="00E83D84">
        <w:rPr>
          <w:vertAlign w:val="superscript"/>
        </w:rPr>
        <w:t>th</w:t>
      </w:r>
      <w:r>
        <w:t xml:space="preserve"> for servicing.</w:t>
      </w:r>
    </w:p>
    <w:p w14:paraId="292AA147" w14:textId="42E4E80A" w:rsidR="003610C6" w:rsidRDefault="00AC7228" w:rsidP="003778BD">
      <w:pPr>
        <w:pStyle w:val="ListParagraph"/>
        <w:numPr>
          <w:ilvl w:val="0"/>
          <w:numId w:val="5"/>
        </w:numPr>
      </w:pPr>
      <w:r>
        <w:t>Administration/Mayor Report-PJ Rathbone</w:t>
      </w:r>
    </w:p>
    <w:p w14:paraId="51601699" w14:textId="77777777" w:rsidR="00201251" w:rsidRDefault="00201251" w:rsidP="00201251">
      <w:pPr>
        <w:pStyle w:val="ListParagraph"/>
        <w:ind w:left="1080"/>
      </w:pPr>
    </w:p>
    <w:p w14:paraId="48528559" w14:textId="04840796" w:rsidR="00E43D2B" w:rsidRPr="00201251" w:rsidRDefault="00687C16" w:rsidP="00201251">
      <w:pPr>
        <w:pStyle w:val="ListParagraph"/>
        <w:numPr>
          <w:ilvl w:val="0"/>
          <w:numId w:val="3"/>
        </w:numPr>
        <w:rPr>
          <w:b/>
          <w:bCs/>
          <w:sz w:val="28"/>
          <w:szCs w:val="28"/>
        </w:rPr>
      </w:pPr>
      <w:r w:rsidRPr="00201251">
        <w:rPr>
          <w:b/>
          <w:bCs/>
          <w:sz w:val="28"/>
          <w:szCs w:val="28"/>
        </w:rPr>
        <w:t>New Business</w:t>
      </w:r>
      <w:r w:rsidR="003761EE" w:rsidRPr="00201251">
        <w:rPr>
          <w:b/>
          <w:bCs/>
          <w:sz w:val="28"/>
          <w:szCs w:val="28"/>
        </w:rPr>
        <w:t>:</w:t>
      </w:r>
    </w:p>
    <w:p w14:paraId="0BFE5FE6" w14:textId="511EA9C5" w:rsidR="00DC43DC" w:rsidRDefault="007346FF" w:rsidP="00DC43DC">
      <w:pPr>
        <w:pStyle w:val="ListParagraph"/>
        <w:numPr>
          <w:ilvl w:val="0"/>
          <w:numId w:val="3"/>
        </w:numPr>
      </w:pPr>
      <w:r>
        <w:t>Presentation</w:t>
      </w:r>
      <w:r w:rsidR="00080F31">
        <w:t xml:space="preserve">: </w:t>
      </w:r>
      <w:r w:rsidR="00E703C4">
        <w:t xml:space="preserve">  </w:t>
      </w:r>
      <w:r w:rsidR="002914B3">
        <w:t>Ashton Lamb—Carolina Thread Trail &amp; the role High Shoals plays in the network</w:t>
      </w:r>
      <w:r w:rsidR="00B2717E">
        <w:t>.</w:t>
      </w:r>
    </w:p>
    <w:p w14:paraId="1FFD938F" w14:textId="795005DB" w:rsidR="00E83D84" w:rsidRDefault="00E83D84" w:rsidP="00E83D84">
      <w:pPr>
        <w:pStyle w:val="ListParagraph"/>
        <w:numPr>
          <w:ilvl w:val="1"/>
          <w:numId w:val="3"/>
        </w:numPr>
      </w:pPr>
      <w:r>
        <w:t>Carolina Thread Trail</w:t>
      </w:r>
      <w:r w:rsidR="00CA2483">
        <w:t xml:space="preserve">, Ashton Lamb coordinator. An overview for the possibility of the mill property and the opportunity to work with us. </w:t>
      </w:r>
      <w:r w:rsidR="009B0ABB">
        <w:t xml:space="preserve">It is a partner </w:t>
      </w:r>
      <w:r w:rsidR="005D03BD">
        <w:t xml:space="preserve">with Catawba lands conservancy, started in 1991. Focused on mountain island lake and protecting drinking water. </w:t>
      </w:r>
      <w:r w:rsidR="00F83BFE">
        <w:t xml:space="preserve">161 miles of water frontage and protected properties. Most of which </w:t>
      </w:r>
      <w:proofErr w:type="gramStart"/>
      <w:r w:rsidR="00F83BFE">
        <w:t>is</w:t>
      </w:r>
      <w:proofErr w:type="gramEnd"/>
      <w:r w:rsidR="00F83BFE">
        <w:t xml:space="preserve"> in Gaston County, but we cover 15 counties, founded in 2007. We have a lot of supporters coming out of Charlotte: Wells Fargo, Bank of America, Belk Family, groups and entities such as those. </w:t>
      </w:r>
      <w:r w:rsidR="00793B81">
        <w:t xml:space="preserve">The Thread Trail footprint is large 1640 miles of planned trail, second largest only behind in San Fransico. </w:t>
      </w:r>
      <w:r w:rsidR="001E759E">
        <w:t xml:space="preserve">435 of existing trail. This consists of greenways, sidewalks, natural surface, bike trails, and paddling trails. The benefits are physical activity, mental well-being, </w:t>
      </w:r>
      <w:r w:rsidR="007706C9">
        <w:t xml:space="preserve">being with nature. It also increases job creation, tax revenue, alternative transportation, increasing tourism and tourist spending. </w:t>
      </w:r>
      <w:r w:rsidR="00692004">
        <w:t xml:space="preserve">As community coordinator, Mr. Lamb has a good portion of Gaston County. High Shoals is part of the Thread Trail Network, ties </w:t>
      </w:r>
      <w:r w:rsidR="002E4BD2">
        <w:t>into</w:t>
      </w:r>
      <w:r w:rsidR="00692004">
        <w:t xml:space="preserve"> Lincolnton</w:t>
      </w:r>
      <w:r w:rsidR="00DB53B7">
        <w:t>. Gaston County’s masterplan was adopted in 2009, first county to adopt the master plan. 500 acres of protected property</w:t>
      </w:r>
      <w:r w:rsidR="00F52F26">
        <w:t xml:space="preserve"> and </w:t>
      </w:r>
      <w:r w:rsidR="002E4BD2">
        <w:t>specifically it</w:t>
      </w:r>
      <w:r w:rsidR="00F52F26">
        <w:t xml:space="preserve"> is beautiful. We’re hoping to help with that down the road. There’s a lot of trail activity just to the south. Going from Lake Wylie to Spencer Mountain. The two points </w:t>
      </w:r>
      <w:proofErr w:type="gramStart"/>
      <w:r w:rsidR="002E4BD2">
        <w:t>is</w:t>
      </w:r>
      <w:proofErr w:type="gramEnd"/>
      <w:r w:rsidR="002E4BD2">
        <w:t xml:space="preserve"> Daniel Stowe Botanical Garden and Spencer Mountain. </w:t>
      </w:r>
      <w:r w:rsidR="005D03BD">
        <w:t xml:space="preserve"> </w:t>
      </w:r>
      <w:r w:rsidR="002A678E">
        <w:t xml:space="preserve">There is a general statute 38A1 that protects citizens from landowners from liability that </w:t>
      </w:r>
      <w:proofErr w:type="gramStart"/>
      <w:r w:rsidR="002A678E">
        <w:t>allow</w:t>
      </w:r>
      <w:proofErr w:type="gramEnd"/>
      <w:r w:rsidR="002A678E">
        <w:t xml:space="preserve"> access to the trail. </w:t>
      </w:r>
      <w:r w:rsidR="00112408">
        <w:t xml:space="preserve">The landowner would not be held liable if permitted to have the trail. </w:t>
      </w:r>
      <w:r w:rsidR="00C118CA">
        <w:t xml:space="preserve">This will allow e-bike style equipment and power chairs to experience </w:t>
      </w:r>
      <w:r w:rsidR="003A55FA">
        <w:t xml:space="preserve">the trail and views that able-bodied people are allowed to do. A pocket park is a small park under an acre, activated with benches, hammock stands, etc. </w:t>
      </w:r>
      <w:r w:rsidR="00982301">
        <w:t xml:space="preserve">The cost is around 1.5 million dollars and breaking ground in November. </w:t>
      </w:r>
      <w:r w:rsidR="00A25537">
        <w:t xml:space="preserve">When you build a destination, 23 miles of trail, approximately 2 million people will come to enjoy that trail. Will benefit quality of life and economy. </w:t>
      </w:r>
      <w:r w:rsidR="00FD05BC">
        <w:t xml:space="preserve">We partnered with NC State University to look at 6 trails within the network (regional) </w:t>
      </w:r>
      <w:proofErr w:type="gramStart"/>
      <w:r w:rsidR="00FD05BC">
        <w:t>3.5 million dollar</w:t>
      </w:r>
      <w:proofErr w:type="gramEnd"/>
      <w:r w:rsidR="00FD05BC">
        <w:t xml:space="preserve"> input per mile </w:t>
      </w:r>
      <w:r w:rsidR="00F41C83">
        <w:t xml:space="preserve">per trail, return. Including employment, tax revenue, health care savings, reduction in automobiles. </w:t>
      </w:r>
      <w:r w:rsidR="00407364">
        <w:t>Brent (state trail)</w:t>
      </w:r>
      <w:r w:rsidR="00C60739">
        <w:t xml:space="preserve">—people are recognizing what a gem the river actually is. The river is literally a </w:t>
      </w:r>
      <w:proofErr w:type="gramStart"/>
      <w:r w:rsidR="00C60739">
        <w:t>story-book</w:t>
      </w:r>
      <w:proofErr w:type="gramEnd"/>
      <w:r w:rsidR="00C60739">
        <w:t xml:space="preserve"> of the history of the area. The state trail designation</w:t>
      </w:r>
      <w:r w:rsidR="004E2E6C">
        <w:t xml:space="preserve">, there </w:t>
      </w:r>
      <w:proofErr w:type="gramStart"/>
      <w:r w:rsidR="004E2E6C">
        <w:t>is</w:t>
      </w:r>
      <w:proofErr w:type="gramEnd"/>
      <w:r w:rsidR="004E2E6C">
        <w:t xml:space="preserve"> no state trails in the Charlotte region. The Southfork river has so many </w:t>
      </w:r>
      <w:r w:rsidR="00C05D40">
        <w:t xml:space="preserve">parks and trails within it, connecting to the Western county </w:t>
      </w:r>
      <w:r w:rsidR="00B15438">
        <w:t xml:space="preserve">trails. We look at 15 counties, with trails dispersed throughout the region. But what draws people to the </w:t>
      </w:r>
      <w:proofErr w:type="gramStart"/>
      <w:r w:rsidR="00716E69">
        <w:t>trails;</w:t>
      </w:r>
      <w:proofErr w:type="gramEnd"/>
      <w:r w:rsidR="00B15438">
        <w:t xml:space="preserve"> it’s the distance. </w:t>
      </w:r>
      <w:r w:rsidR="002C6934">
        <w:t xml:space="preserve">It’s about getting more miles connected, which gives more recognition of trails. The State trail designation goes through the General Assembly. Senator Overcash is working on the bill to get this designation. </w:t>
      </w:r>
      <w:r w:rsidR="001A0E9A">
        <w:t xml:space="preserve">We think we have a real justification in requesting this corridor. This is 60 miles of paddling and 60 miles of land opportunity. This is what we want to bring to the region. </w:t>
      </w:r>
      <w:r w:rsidR="00777204">
        <w:t xml:space="preserve">We’re in authorization phase now. Once this becomes a Bill and is approved, we do a feasibility study. This </w:t>
      </w:r>
      <w:proofErr w:type="gramStart"/>
      <w:r w:rsidR="00777204">
        <w:t>hones in</w:t>
      </w:r>
      <w:proofErr w:type="gramEnd"/>
      <w:r w:rsidR="00777204">
        <w:t xml:space="preserve"> on the best opportunities for the routes, the challenges</w:t>
      </w:r>
      <w:r w:rsidR="002A39D9">
        <w:t xml:space="preserve"> (property/highways/</w:t>
      </w:r>
      <w:proofErr w:type="spellStart"/>
      <w:r w:rsidR="002A39D9">
        <w:t>etc</w:t>
      </w:r>
      <w:proofErr w:type="spellEnd"/>
      <w:r w:rsidR="002A39D9">
        <w:t xml:space="preserve">). This is defined by the river. The land-trail has a wide area to look at. The land can be studied 5 miles of either side of the river. </w:t>
      </w:r>
      <w:r w:rsidR="007A10E3">
        <w:t xml:space="preserve">This is where a lot </w:t>
      </w:r>
      <w:r w:rsidR="007A10E3">
        <w:lastRenderedPageBreak/>
        <w:t xml:space="preserve">of public </w:t>
      </w:r>
      <w:r w:rsidR="00AF77E1">
        <w:t>input</w:t>
      </w:r>
      <w:r w:rsidR="007A10E3">
        <w:t xml:space="preserve"> will involve public meetings, </w:t>
      </w:r>
      <w:r w:rsidR="00652D5A">
        <w:t>which</w:t>
      </w:r>
      <w:r w:rsidR="007A10E3">
        <w:t xml:space="preserve"> input shapes the recommended routes. Those 14-15 state trails in North Carolina, we’re way ahead of those. We’re past due </w:t>
      </w:r>
      <w:r w:rsidR="00652D5A">
        <w:t>to</w:t>
      </w:r>
      <w:r w:rsidR="007A10E3">
        <w:t xml:space="preserve"> this designation. The partnerships helped cultivate this effort. </w:t>
      </w:r>
      <w:r w:rsidR="00301BF1">
        <w:t xml:space="preserve">The over-arching message is the fact that we have something really special </w:t>
      </w:r>
      <w:r w:rsidR="00652D5A">
        <w:t>about</w:t>
      </w:r>
      <w:r w:rsidR="00301BF1">
        <w:t xml:space="preserve"> the South Fork corridor. </w:t>
      </w:r>
      <w:r w:rsidR="00613CBF">
        <w:t xml:space="preserve">The funding opportunities, there are specific monies to fill in the gaps to </w:t>
      </w:r>
      <w:r w:rsidR="00652D5A">
        <w:t>build the trails</w:t>
      </w:r>
      <w:r w:rsidR="00613CBF">
        <w:t xml:space="preserve">. The connecting the community trail grants as well. We can get funding to </w:t>
      </w:r>
      <w:r w:rsidR="00371146">
        <w:t xml:space="preserve">get connected to the main trail. Each state designated trail has an administrator. </w:t>
      </w:r>
      <w:r w:rsidR="00845C71">
        <w:t>The Carolina Thread Trail can get funded to partner with the state</w:t>
      </w:r>
      <w:r w:rsidR="00F95E23">
        <w:t>. The designation opens up additional avenues for funding. The non-profit</w:t>
      </w:r>
      <w:r w:rsidR="00114F29">
        <w:t xml:space="preserve"> organization works with partners so they can help with grant writing and the administration. </w:t>
      </w:r>
      <w:r w:rsidR="00034CAC">
        <w:t xml:space="preserve">The local governments own the </w:t>
      </w:r>
      <w:r w:rsidR="00652D5A">
        <w:t>trail,</w:t>
      </w:r>
      <w:r w:rsidR="00034CAC">
        <w:t xml:space="preserve"> but they help get the trail planned and built. </w:t>
      </w:r>
      <w:r w:rsidR="005D5FD9">
        <w:t xml:space="preserve">Then we have educational opportunities to share ideas and networking to advance the trail system. </w:t>
      </w:r>
      <w:r w:rsidR="001E6550">
        <w:t>They can work with landowners for trail easements</w:t>
      </w:r>
      <w:r w:rsidR="00F408BC">
        <w:t xml:space="preserve">. </w:t>
      </w:r>
      <w:r w:rsidR="000D5F09">
        <w:t xml:space="preserve">The grant program, </w:t>
      </w:r>
      <w:r w:rsidR="004F56D2">
        <w:t xml:space="preserve">there is a Great Trail State </w:t>
      </w:r>
      <w:r w:rsidR="00652D5A">
        <w:t>program,</w:t>
      </w:r>
      <w:r w:rsidR="00F414E6">
        <w:t xml:space="preserve"> and the legislature is behind such. $25 million is non-</w:t>
      </w:r>
      <w:r w:rsidR="00652D5A">
        <w:t>recurring but</w:t>
      </w:r>
      <w:r w:rsidR="00F414E6">
        <w:t xml:space="preserve"> advocating for more. </w:t>
      </w:r>
      <w:r w:rsidR="006D5944">
        <w:t>There is a program called Carolina Thread Trail Grant</w:t>
      </w:r>
      <w:r w:rsidR="00695FE4">
        <w:t xml:space="preserve"> Program—we’ve giving well of 8 million to communities getting their trails built. It would</w:t>
      </w:r>
      <w:r w:rsidR="001B7CE2">
        <w:t xml:space="preserve"> serve as leveraging, which hopes to have others match. </w:t>
      </w:r>
      <w:r w:rsidR="007F590F">
        <w:t xml:space="preserve">Mr. Lamb said in Gaston </w:t>
      </w:r>
      <w:r w:rsidR="00652D5A">
        <w:t>County it</w:t>
      </w:r>
      <w:r w:rsidR="007F590F">
        <w:t xml:space="preserve"> is broken up county-by-county, there’s funding restricted to the South Fork River. </w:t>
      </w:r>
      <w:r w:rsidR="002A755E">
        <w:t xml:space="preserve">They can help write and administer grants. </w:t>
      </w:r>
      <w:r w:rsidR="00BD56BE">
        <w:t xml:space="preserve">The Thread Trail is a ground-up model. We work as a product of local input and local decision making. </w:t>
      </w:r>
      <w:r w:rsidR="00F542D8">
        <w:t xml:space="preserve">However, we do not </w:t>
      </w:r>
      <w:proofErr w:type="spellStart"/>
      <w:proofErr w:type="gramStart"/>
      <w:r w:rsidR="00F542D8">
        <w:t>advocate</w:t>
      </w:r>
      <w:r w:rsidR="00716E69">
        <w:t>of</w:t>
      </w:r>
      <w:proofErr w:type="spellEnd"/>
      <w:proofErr w:type="gramEnd"/>
      <w:r w:rsidR="00F542D8">
        <w:t xml:space="preserve"> imminent domain, and that state will not support imminent domain. </w:t>
      </w:r>
      <w:r w:rsidR="000957A7">
        <w:t xml:space="preserve">There’s a lot of programs with </w:t>
      </w:r>
      <w:r w:rsidR="00A1566C">
        <w:t xml:space="preserve">volunteers, hikes and bikes on the trails. </w:t>
      </w:r>
      <w:r w:rsidR="007A45D4">
        <w:t xml:space="preserve">There are lots of opportunities to volunteer and help with the </w:t>
      </w:r>
      <w:r w:rsidR="00652D5A">
        <w:t>trials</w:t>
      </w:r>
      <w:r w:rsidR="007A45D4">
        <w:t xml:space="preserve"> as well. </w:t>
      </w:r>
    </w:p>
    <w:p w14:paraId="7EF4B38B" w14:textId="25F50062" w:rsidR="00F24F34" w:rsidRDefault="007F6352" w:rsidP="00F24F34">
      <w:pPr>
        <w:pStyle w:val="ListParagraph"/>
        <w:numPr>
          <w:ilvl w:val="0"/>
          <w:numId w:val="3"/>
        </w:numPr>
      </w:pPr>
      <w:r>
        <w:t>Discussion</w:t>
      </w:r>
      <w:r w:rsidR="00221AEF">
        <w:t>/Action</w:t>
      </w:r>
      <w:r w:rsidR="00F24F34">
        <w:t>:</w:t>
      </w:r>
      <w:r w:rsidR="00221AEF">
        <w:t xml:space="preserve">  </w:t>
      </w:r>
      <w:r w:rsidR="00E87988">
        <w:t>Pay Scale—Code Enforcement with Gaston County (*Contracting*)</w:t>
      </w:r>
    </w:p>
    <w:p w14:paraId="6530F861" w14:textId="6E68E685" w:rsidR="00652D5A" w:rsidRDefault="00B819BC" w:rsidP="00652D5A">
      <w:pPr>
        <w:pStyle w:val="ListParagraph"/>
        <w:numPr>
          <w:ilvl w:val="1"/>
          <w:numId w:val="3"/>
        </w:numPr>
      </w:pPr>
      <w:r>
        <w:t xml:space="preserve">Motion to </w:t>
      </w:r>
      <w:r w:rsidR="000A306C">
        <w:t>approve the fees for code enforcement violations made by Kathy Rhyne, seconded by Denese Cook. All in favor.</w:t>
      </w:r>
    </w:p>
    <w:tbl>
      <w:tblPr>
        <w:tblW w:w="7683" w:type="dxa"/>
        <w:tblLook w:val="04A0" w:firstRow="1" w:lastRow="0" w:firstColumn="1" w:lastColumn="0" w:noHBand="0" w:noVBand="1"/>
      </w:tblPr>
      <w:tblGrid>
        <w:gridCol w:w="815"/>
        <w:gridCol w:w="811"/>
        <w:gridCol w:w="4625"/>
        <w:gridCol w:w="349"/>
        <w:gridCol w:w="349"/>
        <w:gridCol w:w="349"/>
        <w:gridCol w:w="349"/>
        <w:gridCol w:w="222"/>
      </w:tblGrid>
      <w:tr w:rsidR="001107ED" w:rsidRPr="001107ED" w14:paraId="160E2000" w14:textId="77777777" w:rsidTr="001107ED">
        <w:trPr>
          <w:gridAfter w:val="1"/>
          <w:wAfter w:w="36" w:type="dxa"/>
          <w:trHeight w:val="408"/>
        </w:trPr>
        <w:tc>
          <w:tcPr>
            <w:tcW w:w="7647" w:type="dxa"/>
            <w:gridSpan w:val="7"/>
            <w:vMerge w:val="restart"/>
            <w:tcBorders>
              <w:top w:val="nil"/>
              <w:left w:val="nil"/>
              <w:bottom w:val="nil"/>
              <w:right w:val="nil"/>
            </w:tcBorders>
            <w:shd w:val="clear" w:color="auto" w:fill="auto"/>
            <w:noWrap/>
            <w:vAlign w:val="bottom"/>
            <w:hideMark/>
          </w:tcPr>
          <w:p w14:paraId="4B40F544" w14:textId="77777777" w:rsidR="001107ED" w:rsidRPr="001107ED" w:rsidRDefault="001107ED" w:rsidP="001107ED">
            <w:pPr>
              <w:spacing w:after="0" w:line="240" w:lineRule="auto"/>
              <w:jc w:val="center"/>
              <w:rPr>
                <w:rFonts w:ascii="Aptos Narrow" w:eastAsia="Times New Roman" w:hAnsi="Aptos Narrow" w:cs="Times New Roman"/>
                <w:b/>
                <w:bCs/>
                <w:color w:val="000000"/>
              </w:rPr>
            </w:pPr>
            <w:r w:rsidRPr="001107ED">
              <w:rPr>
                <w:rFonts w:ascii="Aptos Narrow" w:eastAsia="Times New Roman" w:hAnsi="Aptos Narrow" w:cs="Times New Roman"/>
                <w:b/>
                <w:bCs/>
                <w:color w:val="000000"/>
              </w:rPr>
              <w:t>FEES FOR CODE ENFORCEMENT BY HIGH SHOALS</w:t>
            </w:r>
          </w:p>
        </w:tc>
      </w:tr>
      <w:tr w:rsidR="001107ED" w:rsidRPr="001107ED" w14:paraId="496A94AC" w14:textId="77777777" w:rsidTr="001107ED">
        <w:trPr>
          <w:trHeight w:val="300"/>
        </w:trPr>
        <w:tc>
          <w:tcPr>
            <w:tcW w:w="7647" w:type="dxa"/>
            <w:gridSpan w:val="7"/>
            <w:vMerge/>
            <w:tcBorders>
              <w:top w:val="nil"/>
              <w:left w:val="nil"/>
              <w:bottom w:val="nil"/>
              <w:right w:val="nil"/>
            </w:tcBorders>
            <w:vAlign w:val="center"/>
            <w:hideMark/>
          </w:tcPr>
          <w:p w14:paraId="36EE61DD" w14:textId="77777777" w:rsidR="001107ED" w:rsidRPr="001107ED" w:rsidRDefault="001107ED" w:rsidP="001107ED">
            <w:pPr>
              <w:spacing w:after="0" w:line="240" w:lineRule="auto"/>
              <w:rPr>
                <w:rFonts w:ascii="Aptos Narrow" w:eastAsia="Times New Roman" w:hAnsi="Aptos Narrow" w:cs="Times New Roman"/>
                <w:b/>
                <w:bCs/>
                <w:color w:val="000000"/>
              </w:rPr>
            </w:pPr>
          </w:p>
        </w:tc>
        <w:tc>
          <w:tcPr>
            <w:tcW w:w="36" w:type="dxa"/>
            <w:tcBorders>
              <w:top w:val="nil"/>
              <w:left w:val="nil"/>
              <w:bottom w:val="nil"/>
              <w:right w:val="nil"/>
            </w:tcBorders>
            <w:shd w:val="clear" w:color="auto" w:fill="auto"/>
            <w:noWrap/>
            <w:vAlign w:val="bottom"/>
            <w:hideMark/>
          </w:tcPr>
          <w:p w14:paraId="722D2829" w14:textId="77777777" w:rsidR="001107ED" w:rsidRPr="001107ED" w:rsidRDefault="001107ED" w:rsidP="001107ED">
            <w:pPr>
              <w:spacing w:after="0" w:line="240" w:lineRule="auto"/>
              <w:jc w:val="center"/>
              <w:rPr>
                <w:rFonts w:ascii="Aptos Narrow" w:eastAsia="Times New Roman" w:hAnsi="Aptos Narrow" w:cs="Times New Roman"/>
                <w:b/>
                <w:bCs/>
                <w:color w:val="000000"/>
              </w:rPr>
            </w:pPr>
          </w:p>
        </w:tc>
      </w:tr>
      <w:tr w:rsidR="001107ED" w:rsidRPr="001107ED" w14:paraId="6A6343D0" w14:textId="77777777" w:rsidTr="001107ED">
        <w:trPr>
          <w:trHeight w:val="300"/>
        </w:trPr>
        <w:tc>
          <w:tcPr>
            <w:tcW w:w="815" w:type="dxa"/>
            <w:tcBorders>
              <w:top w:val="nil"/>
              <w:left w:val="nil"/>
              <w:bottom w:val="nil"/>
              <w:right w:val="nil"/>
            </w:tcBorders>
            <w:shd w:val="clear" w:color="auto" w:fill="auto"/>
            <w:noWrap/>
            <w:vAlign w:val="bottom"/>
            <w:hideMark/>
          </w:tcPr>
          <w:p w14:paraId="18D653FE" w14:textId="77777777" w:rsidR="001107ED" w:rsidRPr="001107ED" w:rsidRDefault="001107ED" w:rsidP="001107ED">
            <w:pPr>
              <w:spacing w:after="0" w:line="240" w:lineRule="auto"/>
              <w:rPr>
                <w:rFonts w:ascii="Times New Roman" w:eastAsia="Times New Roman" w:hAnsi="Times New Roman" w:cs="Times New Roman"/>
                <w:sz w:val="20"/>
                <w:szCs w:val="20"/>
              </w:rPr>
            </w:pPr>
          </w:p>
        </w:tc>
        <w:tc>
          <w:tcPr>
            <w:tcW w:w="811" w:type="dxa"/>
            <w:tcBorders>
              <w:top w:val="nil"/>
              <w:left w:val="nil"/>
              <w:bottom w:val="nil"/>
              <w:right w:val="nil"/>
            </w:tcBorders>
            <w:shd w:val="clear" w:color="auto" w:fill="auto"/>
            <w:noWrap/>
            <w:vAlign w:val="bottom"/>
            <w:hideMark/>
          </w:tcPr>
          <w:p w14:paraId="7160F204" w14:textId="77777777" w:rsidR="001107ED" w:rsidRPr="001107ED" w:rsidRDefault="001107ED" w:rsidP="001107ED">
            <w:pPr>
              <w:spacing w:after="0" w:line="240" w:lineRule="auto"/>
              <w:rPr>
                <w:rFonts w:ascii="Times New Roman" w:eastAsia="Times New Roman" w:hAnsi="Times New Roman" w:cs="Times New Roman"/>
                <w:sz w:val="20"/>
                <w:szCs w:val="20"/>
              </w:rPr>
            </w:pPr>
          </w:p>
        </w:tc>
        <w:tc>
          <w:tcPr>
            <w:tcW w:w="4625" w:type="dxa"/>
            <w:tcBorders>
              <w:top w:val="nil"/>
              <w:left w:val="nil"/>
              <w:bottom w:val="nil"/>
              <w:right w:val="nil"/>
            </w:tcBorders>
            <w:shd w:val="clear" w:color="auto" w:fill="auto"/>
            <w:noWrap/>
            <w:vAlign w:val="bottom"/>
            <w:hideMark/>
          </w:tcPr>
          <w:p w14:paraId="2F316CE1" w14:textId="77777777" w:rsidR="001107ED" w:rsidRPr="001107ED" w:rsidRDefault="001107ED" w:rsidP="001107ED">
            <w:pPr>
              <w:spacing w:after="0" w:line="240" w:lineRule="auto"/>
              <w:rPr>
                <w:rFonts w:ascii="Times New Roman" w:eastAsia="Times New Roman" w:hAnsi="Times New Roman" w:cs="Times New Roman"/>
                <w:sz w:val="20"/>
                <w:szCs w:val="20"/>
              </w:rPr>
            </w:pPr>
          </w:p>
        </w:tc>
        <w:tc>
          <w:tcPr>
            <w:tcW w:w="349" w:type="dxa"/>
            <w:tcBorders>
              <w:top w:val="nil"/>
              <w:left w:val="nil"/>
              <w:bottom w:val="nil"/>
              <w:right w:val="nil"/>
            </w:tcBorders>
            <w:shd w:val="clear" w:color="auto" w:fill="auto"/>
            <w:noWrap/>
            <w:vAlign w:val="bottom"/>
            <w:hideMark/>
          </w:tcPr>
          <w:p w14:paraId="162ABD19" w14:textId="77777777" w:rsidR="001107ED" w:rsidRPr="001107ED" w:rsidRDefault="001107ED" w:rsidP="001107ED">
            <w:pPr>
              <w:spacing w:after="0" w:line="240" w:lineRule="auto"/>
              <w:rPr>
                <w:rFonts w:ascii="Times New Roman" w:eastAsia="Times New Roman" w:hAnsi="Times New Roman" w:cs="Times New Roman"/>
                <w:sz w:val="20"/>
                <w:szCs w:val="20"/>
              </w:rPr>
            </w:pPr>
          </w:p>
        </w:tc>
        <w:tc>
          <w:tcPr>
            <w:tcW w:w="349" w:type="dxa"/>
            <w:tcBorders>
              <w:top w:val="nil"/>
              <w:left w:val="nil"/>
              <w:bottom w:val="nil"/>
              <w:right w:val="nil"/>
            </w:tcBorders>
            <w:shd w:val="clear" w:color="auto" w:fill="auto"/>
            <w:noWrap/>
            <w:vAlign w:val="bottom"/>
            <w:hideMark/>
          </w:tcPr>
          <w:p w14:paraId="00A514E5" w14:textId="77777777" w:rsidR="001107ED" w:rsidRPr="001107ED" w:rsidRDefault="001107ED" w:rsidP="001107ED">
            <w:pPr>
              <w:spacing w:after="0" w:line="240" w:lineRule="auto"/>
              <w:rPr>
                <w:rFonts w:ascii="Times New Roman" w:eastAsia="Times New Roman" w:hAnsi="Times New Roman" w:cs="Times New Roman"/>
                <w:sz w:val="20"/>
                <w:szCs w:val="20"/>
              </w:rPr>
            </w:pPr>
          </w:p>
        </w:tc>
        <w:tc>
          <w:tcPr>
            <w:tcW w:w="349" w:type="dxa"/>
            <w:tcBorders>
              <w:top w:val="nil"/>
              <w:left w:val="nil"/>
              <w:bottom w:val="nil"/>
              <w:right w:val="nil"/>
            </w:tcBorders>
            <w:shd w:val="clear" w:color="auto" w:fill="auto"/>
            <w:noWrap/>
            <w:vAlign w:val="bottom"/>
            <w:hideMark/>
          </w:tcPr>
          <w:p w14:paraId="581F3A21" w14:textId="77777777" w:rsidR="001107ED" w:rsidRPr="001107ED" w:rsidRDefault="001107ED" w:rsidP="001107ED">
            <w:pPr>
              <w:spacing w:after="0" w:line="240" w:lineRule="auto"/>
              <w:rPr>
                <w:rFonts w:ascii="Times New Roman" w:eastAsia="Times New Roman" w:hAnsi="Times New Roman" w:cs="Times New Roman"/>
                <w:sz w:val="20"/>
                <w:szCs w:val="20"/>
              </w:rPr>
            </w:pPr>
          </w:p>
        </w:tc>
        <w:tc>
          <w:tcPr>
            <w:tcW w:w="349" w:type="dxa"/>
            <w:tcBorders>
              <w:top w:val="nil"/>
              <w:left w:val="nil"/>
              <w:bottom w:val="nil"/>
              <w:right w:val="nil"/>
            </w:tcBorders>
            <w:shd w:val="clear" w:color="auto" w:fill="auto"/>
            <w:noWrap/>
            <w:vAlign w:val="bottom"/>
            <w:hideMark/>
          </w:tcPr>
          <w:p w14:paraId="4105F2E2" w14:textId="77777777" w:rsidR="001107ED" w:rsidRPr="001107ED" w:rsidRDefault="001107ED" w:rsidP="001107ED">
            <w:pPr>
              <w:spacing w:after="0" w:line="240" w:lineRule="auto"/>
              <w:rPr>
                <w:rFonts w:ascii="Times New Roman" w:eastAsia="Times New Roman" w:hAnsi="Times New Roman" w:cs="Times New Roman"/>
                <w:sz w:val="20"/>
                <w:szCs w:val="20"/>
              </w:rPr>
            </w:pPr>
          </w:p>
        </w:tc>
        <w:tc>
          <w:tcPr>
            <w:tcW w:w="36" w:type="dxa"/>
            <w:vAlign w:val="center"/>
            <w:hideMark/>
          </w:tcPr>
          <w:p w14:paraId="1C43A6D0" w14:textId="77777777" w:rsidR="001107ED" w:rsidRPr="001107ED" w:rsidRDefault="001107ED" w:rsidP="001107ED">
            <w:pPr>
              <w:spacing w:after="0" w:line="240" w:lineRule="auto"/>
              <w:rPr>
                <w:rFonts w:ascii="Times New Roman" w:eastAsia="Times New Roman" w:hAnsi="Times New Roman" w:cs="Times New Roman"/>
                <w:sz w:val="20"/>
                <w:szCs w:val="20"/>
              </w:rPr>
            </w:pPr>
          </w:p>
        </w:tc>
      </w:tr>
      <w:tr w:rsidR="001107ED" w:rsidRPr="001107ED" w14:paraId="77372537" w14:textId="77777777" w:rsidTr="001107ED">
        <w:trPr>
          <w:trHeight w:val="300"/>
        </w:trPr>
        <w:tc>
          <w:tcPr>
            <w:tcW w:w="6251" w:type="dxa"/>
            <w:gridSpan w:val="3"/>
            <w:tcBorders>
              <w:top w:val="nil"/>
              <w:left w:val="nil"/>
              <w:bottom w:val="nil"/>
              <w:right w:val="nil"/>
            </w:tcBorders>
            <w:shd w:val="clear" w:color="auto" w:fill="auto"/>
            <w:noWrap/>
            <w:vAlign w:val="bottom"/>
            <w:hideMark/>
          </w:tcPr>
          <w:p w14:paraId="7D2D82FC" w14:textId="77777777" w:rsidR="001107ED" w:rsidRPr="001107ED" w:rsidRDefault="001107ED" w:rsidP="001107ED">
            <w:pPr>
              <w:spacing w:after="0" w:line="240" w:lineRule="auto"/>
              <w:rPr>
                <w:rFonts w:ascii="Aptos Narrow" w:eastAsia="Times New Roman" w:hAnsi="Aptos Narrow" w:cs="Times New Roman"/>
                <w:color w:val="000000"/>
              </w:rPr>
            </w:pPr>
            <w:r w:rsidRPr="001107ED">
              <w:rPr>
                <w:rFonts w:ascii="Aptos Narrow" w:eastAsia="Times New Roman" w:hAnsi="Aptos Narrow" w:cs="Times New Roman"/>
                <w:color w:val="000000"/>
              </w:rPr>
              <w:t>FOR YARD/SPACE CLEAN UP</w:t>
            </w:r>
          </w:p>
        </w:tc>
        <w:tc>
          <w:tcPr>
            <w:tcW w:w="349" w:type="dxa"/>
            <w:tcBorders>
              <w:top w:val="nil"/>
              <w:left w:val="nil"/>
              <w:bottom w:val="nil"/>
              <w:right w:val="nil"/>
            </w:tcBorders>
            <w:shd w:val="clear" w:color="auto" w:fill="auto"/>
            <w:noWrap/>
            <w:vAlign w:val="bottom"/>
            <w:hideMark/>
          </w:tcPr>
          <w:p w14:paraId="56070A7C" w14:textId="77777777" w:rsidR="001107ED" w:rsidRPr="001107ED" w:rsidRDefault="001107ED" w:rsidP="001107ED">
            <w:pPr>
              <w:spacing w:after="0" w:line="240" w:lineRule="auto"/>
              <w:rPr>
                <w:rFonts w:ascii="Aptos Narrow" w:eastAsia="Times New Roman" w:hAnsi="Aptos Narrow" w:cs="Times New Roman"/>
                <w:color w:val="000000"/>
              </w:rPr>
            </w:pPr>
          </w:p>
        </w:tc>
        <w:tc>
          <w:tcPr>
            <w:tcW w:w="349" w:type="dxa"/>
            <w:tcBorders>
              <w:top w:val="nil"/>
              <w:left w:val="nil"/>
              <w:bottom w:val="nil"/>
              <w:right w:val="nil"/>
            </w:tcBorders>
            <w:shd w:val="clear" w:color="auto" w:fill="auto"/>
            <w:noWrap/>
            <w:vAlign w:val="bottom"/>
            <w:hideMark/>
          </w:tcPr>
          <w:p w14:paraId="672A2A82" w14:textId="77777777" w:rsidR="001107ED" w:rsidRPr="001107ED" w:rsidRDefault="001107ED" w:rsidP="001107ED">
            <w:pPr>
              <w:spacing w:after="0" w:line="240" w:lineRule="auto"/>
              <w:rPr>
                <w:rFonts w:ascii="Times New Roman" w:eastAsia="Times New Roman" w:hAnsi="Times New Roman" w:cs="Times New Roman"/>
                <w:sz w:val="20"/>
                <w:szCs w:val="20"/>
              </w:rPr>
            </w:pPr>
          </w:p>
        </w:tc>
        <w:tc>
          <w:tcPr>
            <w:tcW w:w="349" w:type="dxa"/>
            <w:tcBorders>
              <w:top w:val="nil"/>
              <w:left w:val="nil"/>
              <w:bottom w:val="nil"/>
              <w:right w:val="nil"/>
            </w:tcBorders>
            <w:shd w:val="clear" w:color="auto" w:fill="auto"/>
            <w:noWrap/>
            <w:vAlign w:val="bottom"/>
            <w:hideMark/>
          </w:tcPr>
          <w:p w14:paraId="57ADB9E8" w14:textId="77777777" w:rsidR="001107ED" w:rsidRPr="001107ED" w:rsidRDefault="001107ED" w:rsidP="001107ED">
            <w:pPr>
              <w:spacing w:after="0" w:line="240" w:lineRule="auto"/>
              <w:rPr>
                <w:rFonts w:ascii="Times New Roman" w:eastAsia="Times New Roman" w:hAnsi="Times New Roman" w:cs="Times New Roman"/>
                <w:sz w:val="20"/>
                <w:szCs w:val="20"/>
              </w:rPr>
            </w:pPr>
          </w:p>
        </w:tc>
        <w:tc>
          <w:tcPr>
            <w:tcW w:w="349" w:type="dxa"/>
            <w:tcBorders>
              <w:top w:val="nil"/>
              <w:left w:val="nil"/>
              <w:bottom w:val="nil"/>
              <w:right w:val="nil"/>
            </w:tcBorders>
            <w:shd w:val="clear" w:color="auto" w:fill="auto"/>
            <w:noWrap/>
            <w:vAlign w:val="bottom"/>
            <w:hideMark/>
          </w:tcPr>
          <w:p w14:paraId="3EC1DCB6" w14:textId="77777777" w:rsidR="001107ED" w:rsidRPr="001107ED" w:rsidRDefault="001107ED" w:rsidP="001107ED">
            <w:pPr>
              <w:spacing w:after="0" w:line="240" w:lineRule="auto"/>
              <w:rPr>
                <w:rFonts w:ascii="Times New Roman" w:eastAsia="Times New Roman" w:hAnsi="Times New Roman" w:cs="Times New Roman"/>
                <w:sz w:val="20"/>
                <w:szCs w:val="20"/>
              </w:rPr>
            </w:pPr>
          </w:p>
        </w:tc>
        <w:tc>
          <w:tcPr>
            <w:tcW w:w="36" w:type="dxa"/>
            <w:vAlign w:val="center"/>
            <w:hideMark/>
          </w:tcPr>
          <w:p w14:paraId="2E3D0D62" w14:textId="77777777" w:rsidR="001107ED" w:rsidRPr="001107ED" w:rsidRDefault="001107ED" w:rsidP="001107ED">
            <w:pPr>
              <w:spacing w:after="0" w:line="240" w:lineRule="auto"/>
              <w:rPr>
                <w:rFonts w:ascii="Times New Roman" w:eastAsia="Times New Roman" w:hAnsi="Times New Roman" w:cs="Times New Roman"/>
                <w:sz w:val="20"/>
                <w:szCs w:val="20"/>
              </w:rPr>
            </w:pPr>
          </w:p>
        </w:tc>
      </w:tr>
      <w:tr w:rsidR="001107ED" w:rsidRPr="001107ED" w14:paraId="6B4E5C70" w14:textId="77777777" w:rsidTr="001107ED">
        <w:trPr>
          <w:trHeight w:val="300"/>
        </w:trPr>
        <w:tc>
          <w:tcPr>
            <w:tcW w:w="815" w:type="dxa"/>
            <w:tcBorders>
              <w:top w:val="nil"/>
              <w:left w:val="nil"/>
              <w:bottom w:val="nil"/>
              <w:right w:val="nil"/>
            </w:tcBorders>
            <w:shd w:val="clear" w:color="auto" w:fill="auto"/>
            <w:noWrap/>
            <w:vAlign w:val="bottom"/>
            <w:hideMark/>
          </w:tcPr>
          <w:p w14:paraId="199BAD2A" w14:textId="77777777" w:rsidR="001107ED" w:rsidRPr="001107ED" w:rsidRDefault="001107ED" w:rsidP="001107ED">
            <w:pPr>
              <w:spacing w:after="0" w:line="240" w:lineRule="auto"/>
              <w:rPr>
                <w:rFonts w:ascii="Times New Roman" w:eastAsia="Times New Roman" w:hAnsi="Times New Roman" w:cs="Times New Roman"/>
                <w:sz w:val="20"/>
                <w:szCs w:val="20"/>
              </w:rPr>
            </w:pPr>
          </w:p>
        </w:tc>
        <w:tc>
          <w:tcPr>
            <w:tcW w:w="811" w:type="dxa"/>
            <w:tcBorders>
              <w:top w:val="nil"/>
              <w:left w:val="nil"/>
              <w:bottom w:val="nil"/>
              <w:right w:val="nil"/>
            </w:tcBorders>
            <w:shd w:val="clear" w:color="auto" w:fill="auto"/>
            <w:noWrap/>
            <w:vAlign w:val="bottom"/>
            <w:hideMark/>
          </w:tcPr>
          <w:p w14:paraId="044ED33E" w14:textId="77777777" w:rsidR="001107ED" w:rsidRPr="001107ED" w:rsidRDefault="001107ED" w:rsidP="001107ED">
            <w:pPr>
              <w:spacing w:after="0" w:line="240" w:lineRule="auto"/>
              <w:rPr>
                <w:rFonts w:ascii="Times New Roman" w:eastAsia="Times New Roman" w:hAnsi="Times New Roman" w:cs="Times New Roman"/>
                <w:sz w:val="20"/>
                <w:szCs w:val="20"/>
              </w:rPr>
            </w:pPr>
          </w:p>
        </w:tc>
        <w:tc>
          <w:tcPr>
            <w:tcW w:w="4625" w:type="dxa"/>
            <w:tcBorders>
              <w:top w:val="nil"/>
              <w:left w:val="nil"/>
              <w:bottom w:val="nil"/>
              <w:right w:val="nil"/>
            </w:tcBorders>
            <w:shd w:val="clear" w:color="auto" w:fill="auto"/>
            <w:noWrap/>
            <w:vAlign w:val="bottom"/>
            <w:hideMark/>
          </w:tcPr>
          <w:p w14:paraId="5F0AA0BA" w14:textId="77777777" w:rsidR="001107ED" w:rsidRPr="001107ED" w:rsidRDefault="001107ED" w:rsidP="001107ED">
            <w:pPr>
              <w:spacing w:after="0" w:line="240" w:lineRule="auto"/>
              <w:rPr>
                <w:rFonts w:ascii="Times New Roman" w:eastAsia="Times New Roman" w:hAnsi="Times New Roman" w:cs="Times New Roman"/>
                <w:sz w:val="20"/>
                <w:szCs w:val="20"/>
              </w:rPr>
            </w:pPr>
          </w:p>
        </w:tc>
        <w:tc>
          <w:tcPr>
            <w:tcW w:w="349" w:type="dxa"/>
            <w:tcBorders>
              <w:top w:val="nil"/>
              <w:left w:val="nil"/>
              <w:bottom w:val="nil"/>
              <w:right w:val="nil"/>
            </w:tcBorders>
            <w:shd w:val="clear" w:color="auto" w:fill="auto"/>
            <w:noWrap/>
            <w:vAlign w:val="bottom"/>
            <w:hideMark/>
          </w:tcPr>
          <w:p w14:paraId="35C4EA0B" w14:textId="77777777" w:rsidR="001107ED" w:rsidRPr="001107ED" w:rsidRDefault="001107ED" w:rsidP="001107ED">
            <w:pPr>
              <w:spacing w:after="0" w:line="240" w:lineRule="auto"/>
              <w:rPr>
                <w:rFonts w:ascii="Times New Roman" w:eastAsia="Times New Roman" w:hAnsi="Times New Roman" w:cs="Times New Roman"/>
                <w:sz w:val="20"/>
                <w:szCs w:val="20"/>
              </w:rPr>
            </w:pPr>
          </w:p>
        </w:tc>
        <w:tc>
          <w:tcPr>
            <w:tcW w:w="349" w:type="dxa"/>
            <w:tcBorders>
              <w:top w:val="nil"/>
              <w:left w:val="nil"/>
              <w:bottom w:val="nil"/>
              <w:right w:val="nil"/>
            </w:tcBorders>
            <w:shd w:val="clear" w:color="auto" w:fill="auto"/>
            <w:noWrap/>
            <w:vAlign w:val="bottom"/>
            <w:hideMark/>
          </w:tcPr>
          <w:p w14:paraId="5E53861B" w14:textId="77777777" w:rsidR="001107ED" w:rsidRPr="001107ED" w:rsidRDefault="001107ED" w:rsidP="001107ED">
            <w:pPr>
              <w:spacing w:after="0" w:line="240" w:lineRule="auto"/>
              <w:rPr>
                <w:rFonts w:ascii="Times New Roman" w:eastAsia="Times New Roman" w:hAnsi="Times New Roman" w:cs="Times New Roman"/>
                <w:sz w:val="20"/>
                <w:szCs w:val="20"/>
              </w:rPr>
            </w:pPr>
          </w:p>
        </w:tc>
        <w:tc>
          <w:tcPr>
            <w:tcW w:w="349" w:type="dxa"/>
            <w:tcBorders>
              <w:top w:val="nil"/>
              <w:left w:val="nil"/>
              <w:bottom w:val="nil"/>
              <w:right w:val="nil"/>
            </w:tcBorders>
            <w:shd w:val="clear" w:color="auto" w:fill="auto"/>
            <w:noWrap/>
            <w:vAlign w:val="bottom"/>
            <w:hideMark/>
          </w:tcPr>
          <w:p w14:paraId="454C990B" w14:textId="77777777" w:rsidR="001107ED" w:rsidRPr="001107ED" w:rsidRDefault="001107ED" w:rsidP="001107ED">
            <w:pPr>
              <w:spacing w:after="0" w:line="240" w:lineRule="auto"/>
              <w:rPr>
                <w:rFonts w:ascii="Times New Roman" w:eastAsia="Times New Roman" w:hAnsi="Times New Roman" w:cs="Times New Roman"/>
                <w:sz w:val="20"/>
                <w:szCs w:val="20"/>
              </w:rPr>
            </w:pPr>
          </w:p>
        </w:tc>
        <w:tc>
          <w:tcPr>
            <w:tcW w:w="349" w:type="dxa"/>
            <w:tcBorders>
              <w:top w:val="nil"/>
              <w:left w:val="nil"/>
              <w:bottom w:val="nil"/>
              <w:right w:val="nil"/>
            </w:tcBorders>
            <w:shd w:val="clear" w:color="auto" w:fill="auto"/>
            <w:noWrap/>
            <w:vAlign w:val="bottom"/>
            <w:hideMark/>
          </w:tcPr>
          <w:p w14:paraId="26980FAB" w14:textId="77777777" w:rsidR="001107ED" w:rsidRPr="001107ED" w:rsidRDefault="001107ED" w:rsidP="001107ED">
            <w:pPr>
              <w:spacing w:after="0" w:line="240" w:lineRule="auto"/>
              <w:rPr>
                <w:rFonts w:ascii="Times New Roman" w:eastAsia="Times New Roman" w:hAnsi="Times New Roman" w:cs="Times New Roman"/>
                <w:sz w:val="20"/>
                <w:szCs w:val="20"/>
              </w:rPr>
            </w:pPr>
          </w:p>
        </w:tc>
        <w:tc>
          <w:tcPr>
            <w:tcW w:w="36" w:type="dxa"/>
            <w:vAlign w:val="center"/>
            <w:hideMark/>
          </w:tcPr>
          <w:p w14:paraId="329DD057" w14:textId="77777777" w:rsidR="001107ED" w:rsidRPr="001107ED" w:rsidRDefault="001107ED" w:rsidP="001107ED">
            <w:pPr>
              <w:spacing w:after="0" w:line="240" w:lineRule="auto"/>
              <w:rPr>
                <w:rFonts w:ascii="Times New Roman" w:eastAsia="Times New Roman" w:hAnsi="Times New Roman" w:cs="Times New Roman"/>
                <w:sz w:val="20"/>
                <w:szCs w:val="20"/>
              </w:rPr>
            </w:pPr>
          </w:p>
        </w:tc>
      </w:tr>
      <w:tr w:rsidR="001107ED" w:rsidRPr="001107ED" w14:paraId="501B9B36" w14:textId="77777777" w:rsidTr="001107ED">
        <w:trPr>
          <w:trHeight w:val="300"/>
        </w:trPr>
        <w:tc>
          <w:tcPr>
            <w:tcW w:w="1626" w:type="dxa"/>
            <w:gridSpan w:val="2"/>
            <w:tcBorders>
              <w:top w:val="nil"/>
              <w:left w:val="nil"/>
              <w:bottom w:val="nil"/>
              <w:right w:val="nil"/>
            </w:tcBorders>
            <w:shd w:val="clear" w:color="auto" w:fill="auto"/>
            <w:noWrap/>
            <w:vAlign w:val="bottom"/>
            <w:hideMark/>
          </w:tcPr>
          <w:p w14:paraId="383D35CA" w14:textId="77777777" w:rsidR="001107ED" w:rsidRPr="001107ED" w:rsidRDefault="001107ED" w:rsidP="001107ED">
            <w:pPr>
              <w:spacing w:after="0" w:line="240" w:lineRule="auto"/>
              <w:rPr>
                <w:rFonts w:ascii="Aptos Narrow" w:eastAsia="Times New Roman" w:hAnsi="Aptos Narrow" w:cs="Times New Roman"/>
                <w:color w:val="000000"/>
              </w:rPr>
            </w:pPr>
            <w:r w:rsidRPr="001107ED">
              <w:rPr>
                <w:rFonts w:ascii="Aptos Narrow" w:eastAsia="Times New Roman" w:hAnsi="Aptos Narrow" w:cs="Times New Roman"/>
                <w:color w:val="000000"/>
              </w:rPr>
              <w:t>1/8 TRUCKLOAD</w:t>
            </w:r>
          </w:p>
        </w:tc>
        <w:tc>
          <w:tcPr>
            <w:tcW w:w="4625" w:type="dxa"/>
            <w:tcBorders>
              <w:top w:val="nil"/>
              <w:left w:val="nil"/>
              <w:bottom w:val="nil"/>
              <w:right w:val="nil"/>
            </w:tcBorders>
            <w:shd w:val="clear" w:color="auto" w:fill="auto"/>
            <w:noWrap/>
            <w:vAlign w:val="bottom"/>
            <w:hideMark/>
          </w:tcPr>
          <w:p w14:paraId="1F455F06" w14:textId="77777777" w:rsidR="001107ED" w:rsidRPr="001107ED" w:rsidRDefault="001107ED" w:rsidP="001107ED">
            <w:pPr>
              <w:spacing w:after="0" w:line="240" w:lineRule="auto"/>
              <w:jc w:val="right"/>
              <w:rPr>
                <w:rFonts w:ascii="Aptos Narrow" w:eastAsia="Times New Roman" w:hAnsi="Aptos Narrow" w:cs="Times New Roman"/>
                <w:color w:val="000000"/>
              </w:rPr>
            </w:pPr>
            <w:r w:rsidRPr="001107ED">
              <w:rPr>
                <w:rFonts w:ascii="Aptos Narrow" w:eastAsia="Times New Roman" w:hAnsi="Aptos Narrow" w:cs="Times New Roman"/>
                <w:color w:val="000000"/>
              </w:rPr>
              <w:t xml:space="preserve">$80 </w:t>
            </w:r>
          </w:p>
        </w:tc>
        <w:tc>
          <w:tcPr>
            <w:tcW w:w="349" w:type="dxa"/>
            <w:tcBorders>
              <w:top w:val="nil"/>
              <w:left w:val="nil"/>
              <w:bottom w:val="nil"/>
              <w:right w:val="nil"/>
            </w:tcBorders>
            <w:shd w:val="clear" w:color="auto" w:fill="auto"/>
            <w:noWrap/>
            <w:vAlign w:val="bottom"/>
            <w:hideMark/>
          </w:tcPr>
          <w:p w14:paraId="435B3E73" w14:textId="77777777" w:rsidR="001107ED" w:rsidRPr="001107ED" w:rsidRDefault="001107ED" w:rsidP="001107ED">
            <w:pPr>
              <w:spacing w:after="0" w:line="240" w:lineRule="auto"/>
              <w:jc w:val="right"/>
              <w:rPr>
                <w:rFonts w:ascii="Aptos Narrow" w:eastAsia="Times New Roman" w:hAnsi="Aptos Narrow" w:cs="Times New Roman"/>
                <w:color w:val="000000"/>
              </w:rPr>
            </w:pPr>
          </w:p>
        </w:tc>
        <w:tc>
          <w:tcPr>
            <w:tcW w:w="349" w:type="dxa"/>
            <w:tcBorders>
              <w:top w:val="nil"/>
              <w:left w:val="nil"/>
              <w:bottom w:val="nil"/>
              <w:right w:val="nil"/>
            </w:tcBorders>
            <w:shd w:val="clear" w:color="auto" w:fill="auto"/>
            <w:noWrap/>
            <w:vAlign w:val="bottom"/>
            <w:hideMark/>
          </w:tcPr>
          <w:p w14:paraId="1E779061" w14:textId="77777777" w:rsidR="001107ED" w:rsidRPr="001107ED" w:rsidRDefault="001107ED" w:rsidP="001107ED">
            <w:pPr>
              <w:spacing w:after="0" w:line="240" w:lineRule="auto"/>
              <w:rPr>
                <w:rFonts w:ascii="Times New Roman" w:eastAsia="Times New Roman" w:hAnsi="Times New Roman" w:cs="Times New Roman"/>
                <w:sz w:val="20"/>
                <w:szCs w:val="20"/>
              </w:rPr>
            </w:pPr>
          </w:p>
        </w:tc>
        <w:tc>
          <w:tcPr>
            <w:tcW w:w="349" w:type="dxa"/>
            <w:tcBorders>
              <w:top w:val="nil"/>
              <w:left w:val="nil"/>
              <w:bottom w:val="nil"/>
              <w:right w:val="nil"/>
            </w:tcBorders>
            <w:shd w:val="clear" w:color="auto" w:fill="auto"/>
            <w:noWrap/>
            <w:vAlign w:val="bottom"/>
            <w:hideMark/>
          </w:tcPr>
          <w:p w14:paraId="6BEAA178" w14:textId="77777777" w:rsidR="001107ED" w:rsidRPr="001107ED" w:rsidRDefault="001107ED" w:rsidP="001107ED">
            <w:pPr>
              <w:spacing w:after="0" w:line="240" w:lineRule="auto"/>
              <w:rPr>
                <w:rFonts w:ascii="Times New Roman" w:eastAsia="Times New Roman" w:hAnsi="Times New Roman" w:cs="Times New Roman"/>
                <w:sz w:val="20"/>
                <w:szCs w:val="20"/>
              </w:rPr>
            </w:pPr>
          </w:p>
        </w:tc>
        <w:tc>
          <w:tcPr>
            <w:tcW w:w="349" w:type="dxa"/>
            <w:tcBorders>
              <w:top w:val="nil"/>
              <w:left w:val="nil"/>
              <w:bottom w:val="nil"/>
              <w:right w:val="nil"/>
            </w:tcBorders>
            <w:shd w:val="clear" w:color="auto" w:fill="auto"/>
            <w:noWrap/>
            <w:vAlign w:val="bottom"/>
            <w:hideMark/>
          </w:tcPr>
          <w:p w14:paraId="23415655" w14:textId="77777777" w:rsidR="001107ED" w:rsidRPr="001107ED" w:rsidRDefault="001107ED" w:rsidP="001107ED">
            <w:pPr>
              <w:spacing w:after="0" w:line="240" w:lineRule="auto"/>
              <w:rPr>
                <w:rFonts w:ascii="Times New Roman" w:eastAsia="Times New Roman" w:hAnsi="Times New Roman" w:cs="Times New Roman"/>
                <w:sz w:val="20"/>
                <w:szCs w:val="20"/>
              </w:rPr>
            </w:pPr>
          </w:p>
        </w:tc>
        <w:tc>
          <w:tcPr>
            <w:tcW w:w="36" w:type="dxa"/>
            <w:vAlign w:val="center"/>
            <w:hideMark/>
          </w:tcPr>
          <w:p w14:paraId="1C99B759" w14:textId="77777777" w:rsidR="001107ED" w:rsidRPr="001107ED" w:rsidRDefault="001107ED" w:rsidP="001107ED">
            <w:pPr>
              <w:spacing w:after="0" w:line="240" w:lineRule="auto"/>
              <w:rPr>
                <w:rFonts w:ascii="Times New Roman" w:eastAsia="Times New Roman" w:hAnsi="Times New Roman" w:cs="Times New Roman"/>
                <w:sz w:val="20"/>
                <w:szCs w:val="20"/>
              </w:rPr>
            </w:pPr>
          </w:p>
        </w:tc>
      </w:tr>
      <w:tr w:rsidR="001107ED" w:rsidRPr="001107ED" w14:paraId="42CC7FCE" w14:textId="77777777" w:rsidTr="001107ED">
        <w:trPr>
          <w:trHeight w:val="300"/>
        </w:trPr>
        <w:tc>
          <w:tcPr>
            <w:tcW w:w="1626" w:type="dxa"/>
            <w:gridSpan w:val="2"/>
            <w:tcBorders>
              <w:top w:val="nil"/>
              <w:left w:val="nil"/>
              <w:bottom w:val="nil"/>
              <w:right w:val="nil"/>
            </w:tcBorders>
            <w:shd w:val="clear" w:color="auto" w:fill="auto"/>
            <w:noWrap/>
            <w:vAlign w:val="bottom"/>
            <w:hideMark/>
          </w:tcPr>
          <w:p w14:paraId="4E1E4434" w14:textId="77777777" w:rsidR="001107ED" w:rsidRPr="001107ED" w:rsidRDefault="001107ED" w:rsidP="001107ED">
            <w:pPr>
              <w:spacing w:after="0" w:line="240" w:lineRule="auto"/>
              <w:rPr>
                <w:rFonts w:ascii="Aptos Narrow" w:eastAsia="Times New Roman" w:hAnsi="Aptos Narrow" w:cs="Times New Roman"/>
                <w:color w:val="000000"/>
              </w:rPr>
            </w:pPr>
            <w:r w:rsidRPr="001107ED">
              <w:rPr>
                <w:rFonts w:ascii="Aptos Narrow" w:eastAsia="Times New Roman" w:hAnsi="Aptos Narrow" w:cs="Times New Roman"/>
                <w:color w:val="000000"/>
              </w:rPr>
              <w:t>1/4 TRUCKLOAD</w:t>
            </w:r>
          </w:p>
        </w:tc>
        <w:tc>
          <w:tcPr>
            <w:tcW w:w="4625" w:type="dxa"/>
            <w:tcBorders>
              <w:top w:val="nil"/>
              <w:left w:val="nil"/>
              <w:bottom w:val="nil"/>
              <w:right w:val="nil"/>
            </w:tcBorders>
            <w:shd w:val="clear" w:color="auto" w:fill="auto"/>
            <w:noWrap/>
            <w:vAlign w:val="bottom"/>
            <w:hideMark/>
          </w:tcPr>
          <w:p w14:paraId="7A2B53B5" w14:textId="77777777" w:rsidR="001107ED" w:rsidRPr="001107ED" w:rsidRDefault="001107ED" w:rsidP="001107ED">
            <w:pPr>
              <w:spacing w:after="0" w:line="240" w:lineRule="auto"/>
              <w:jc w:val="right"/>
              <w:rPr>
                <w:rFonts w:ascii="Aptos Narrow" w:eastAsia="Times New Roman" w:hAnsi="Aptos Narrow" w:cs="Times New Roman"/>
                <w:color w:val="000000"/>
              </w:rPr>
            </w:pPr>
            <w:r w:rsidRPr="001107ED">
              <w:rPr>
                <w:rFonts w:ascii="Aptos Narrow" w:eastAsia="Times New Roman" w:hAnsi="Aptos Narrow" w:cs="Times New Roman"/>
                <w:color w:val="000000"/>
              </w:rPr>
              <w:t xml:space="preserve">$150 </w:t>
            </w:r>
          </w:p>
        </w:tc>
        <w:tc>
          <w:tcPr>
            <w:tcW w:w="349" w:type="dxa"/>
            <w:tcBorders>
              <w:top w:val="nil"/>
              <w:left w:val="nil"/>
              <w:bottom w:val="nil"/>
              <w:right w:val="nil"/>
            </w:tcBorders>
            <w:shd w:val="clear" w:color="auto" w:fill="auto"/>
            <w:noWrap/>
            <w:vAlign w:val="bottom"/>
            <w:hideMark/>
          </w:tcPr>
          <w:p w14:paraId="6B373845" w14:textId="77777777" w:rsidR="001107ED" w:rsidRPr="001107ED" w:rsidRDefault="001107ED" w:rsidP="001107ED">
            <w:pPr>
              <w:spacing w:after="0" w:line="240" w:lineRule="auto"/>
              <w:jc w:val="right"/>
              <w:rPr>
                <w:rFonts w:ascii="Aptos Narrow" w:eastAsia="Times New Roman" w:hAnsi="Aptos Narrow" w:cs="Times New Roman"/>
                <w:color w:val="000000"/>
              </w:rPr>
            </w:pPr>
          </w:p>
        </w:tc>
        <w:tc>
          <w:tcPr>
            <w:tcW w:w="349" w:type="dxa"/>
            <w:tcBorders>
              <w:top w:val="nil"/>
              <w:left w:val="nil"/>
              <w:bottom w:val="nil"/>
              <w:right w:val="nil"/>
            </w:tcBorders>
            <w:shd w:val="clear" w:color="auto" w:fill="auto"/>
            <w:noWrap/>
            <w:vAlign w:val="bottom"/>
            <w:hideMark/>
          </w:tcPr>
          <w:p w14:paraId="40769019" w14:textId="77777777" w:rsidR="001107ED" w:rsidRPr="001107ED" w:rsidRDefault="001107ED" w:rsidP="001107ED">
            <w:pPr>
              <w:spacing w:after="0" w:line="240" w:lineRule="auto"/>
              <w:rPr>
                <w:rFonts w:ascii="Times New Roman" w:eastAsia="Times New Roman" w:hAnsi="Times New Roman" w:cs="Times New Roman"/>
                <w:sz w:val="20"/>
                <w:szCs w:val="20"/>
              </w:rPr>
            </w:pPr>
          </w:p>
        </w:tc>
        <w:tc>
          <w:tcPr>
            <w:tcW w:w="349" w:type="dxa"/>
            <w:tcBorders>
              <w:top w:val="nil"/>
              <w:left w:val="nil"/>
              <w:bottom w:val="nil"/>
              <w:right w:val="nil"/>
            </w:tcBorders>
            <w:shd w:val="clear" w:color="auto" w:fill="auto"/>
            <w:noWrap/>
            <w:vAlign w:val="bottom"/>
            <w:hideMark/>
          </w:tcPr>
          <w:p w14:paraId="1F82F19D" w14:textId="77777777" w:rsidR="001107ED" w:rsidRPr="001107ED" w:rsidRDefault="001107ED" w:rsidP="001107ED">
            <w:pPr>
              <w:spacing w:after="0" w:line="240" w:lineRule="auto"/>
              <w:rPr>
                <w:rFonts w:ascii="Times New Roman" w:eastAsia="Times New Roman" w:hAnsi="Times New Roman" w:cs="Times New Roman"/>
                <w:sz w:val="20"/>
                <w:szCs w:val="20"/>
              </w:rPr>
            </w:pPr>
          </w:p>
        </w:tc>
        <w:tc>
          <w:tcPr>
            <w:tcW w:w="349" w:type="dxa"/>
            <w:tcBorders>
              <w:top w:val="nil"/>
              <w:left w:val="nil"/>
              <w:bottom w:val="nil"/>
              <w:right w:val="nil"/>
            </w:tcBorders>
            <w:shd w:val="clear" w:color="auto" w:fill="auto"/>
            <w:noWrap/>
            <w:vAlign w:val="bottom"/>
            <w:hideMark/>
          </w:tcPr>
          <w:p w14:paraId="7D7BE867" w14:textId="77777777" w:rsidR="001107ED" w:rsidRPr="001107ED" w:rsidRDefault="001107ED" w:rsidP="001107ED">
            <w:pPr>
              <w:spacing w:after="0" w:line="240" w:lineRule="auto"/>
              <w:rPr>
                <w:rFonts w:ascii="Times New Roman" w:eastAsia="Times New Roman" w:hAnsi="Times New Roman" w:cs="Times New Roman"/>
                <w:sz w:val="20"/>
                <w:szCs w:val="20"/>
              </w:rPr>
            </w:pPr>
          </w:p>
        </w:tc>
        <w:tc>
          <w:tcPr>
            <w:tcW w:w="36" w:type="dxa"/>
            <w:vAlign w:val="center"/>
            <w:hideMark/>
          </w:tcPr>
          <w:p w14:paraId="158FA57E" w14:textId="77777777" w:rsidR="001107ED" w:rsidRPr="001107ED" w:rsidRDefault="001107ED" w:rsidP="001107ED">
            <w:pPr>
              <w:spacing w:after="0" w:line="240" w:lineRule="auto"/>
              <w:rPr>
                <w:rFonts w:ascii="Times New Roman" w:eastAsia="Times New Roman" w:hAnsi="Times New Roman" w:cs="Times New Roman"/>
                <w:sz w:val="20"/>
                <w:szCs w:val="20"/>
              </w:rPr>
            </w:pPr>
          </w:p>
        </w:tc>
      </w:tr>
      <w:tr w:rsidR="001107ED" w:rsidRPr="001107ED" w14:paraId="42485044" w14:textId="77777777" w:rsidTr="001107ED">
        <w:trPr>
          <w:trHeight w:val="300"/>
        </w:trPr>
        <w:tc>
          <w:tcPr>
            <w:tcW w:w="1626" w:type="dxa"/>
            <w:gridSpan w:val="2"/>
            <w:tcBorders>
              <w:top w:val="nil"/>
              <w:left w:val="nil"/>
              <w:bottom w:val="nil"/>
              <w:right w:val="nil"/>
            </w:tcBorders>
            <w:shd w:val="clear" w:color="auto" w:fill="auto"/>
            <w:noWrap/>
            <w:vAlign w:val="bottom"/>
            <w:hideMark/>
          </w:tcPr>
          <w:p w14:paraId="3A4FE20B" w14:textId="77777777" w:rsidR="001107ED" w:rsidRPr="001107ED" w:rsidRDefault="001107ED" w:rsidP="001107ED">
            <w:pPr>
              <w:spacing w:after="0" w:line="240" w:lineRule="auto"/>
              <w:rPr>
                <w:rFonts w:ascii="Aptos Narrow" w:eastAsia="Times New Roman" w:hAnsi="Aptos Narrow" w:cs="Times New Roman"/>
                <w:color w:val="000000"/>
              </w:rPr>
            </w:pPr>
            <w:r w:rsidRPr="001107ED">
              <w:rPr>
                <w:rFonts w:ascii="Aptos Narrow" w:eastAsia="Times New Roman" w:hAnsi="Aptos Narrow" w:cs="Times New Roman"/>
                <w:color w:val="000000"/>
              </w:rPr>
              <w:t>1/2 TRUCKLOAD</w:t>
            </w:r>
          </w:p>
        </w:tc>
        <w:tc>
          <w:tcPr>
            <w:tcW w:w="4625" w:type="dxa"/>
            <w:tcBorders>
              <w:top w:val="nil"/>
              <w:left w:val="nil"/>
              <w:bottom w:val="nil"/>
              <w:right w:val="nil"/>
            </w:tcBorders>
            <w:shd w:val="clear" w:color="auto" w:fill="auto"/>
            <w:noWrap/>
            <w:vAlign w:val="bottom"/>
            <w:hideMark/>
          </w:tcPr>
          <w:p w14:paraId="259FA287" w14:textId="77777777" w:rsidR="001107ED" w:rsidRPr="001107ED" w:rsidRDefault="001107ED" w:rsidP="001107ED">
            <w:pPr>
              <w:spacing w:after="0" w:line="240" w:lineRule="auto"/>
              <w:jc w:val="right"/>
              <w:rPr>
                <w:rFonts w:ascii="Aptos Narrow" w:eastAsia="Times New Roman" w:hAnsi="Aptos Narrow" w:cs="Times New Roman"/>
                <w:color w:val="000000"/>
              </w:rPr>
            </w:pPr>
            <w:r w:rsidRPr="001107ED">
              <w:rPr>
                <w:rFonts w:ascii="Aptos Narrow" w:eastAsia="Times New Roman" w:hAnsi="Aptos Narrow" w:cs="Times New Roman"/>
                <w:color w:val="000000"/>
              </w:rPr>
              <w:t xml:space="preserve">$250 </w:t>
            </w:r>
          </w:p>
        </w:tc>
        <w:tc>
          <w:tcPr>
            <w:tcW w:w="349" w:type="dxa"/>
            <w:tcBorders>
              <w:top w:val="nil"/>
              <w:left w:val="nil"/>
              <w:bottom w:val="nil"/>
              <w:right w:val="nil"/>
            </w:tcBorders>
            <w:shd w:val="clear" w:color="auto" w:fill="auto"/>
            <w:noWrap/>
            <w:vAlign w:val="bottom"/>
            <w:hideMark/>
          </w:tcPr>
          <w:p w14:paraId="782AE969" w14:textId="77777777" w:rsidR="001107ED" w:rsidRPr="001107ED" w:rsidRDefault="001107ED" w:rsidP="001107ED">
            <w:pPr>
              <w:spacing w:after="0" w:line="240" w:lineRule="auto"/>
              <w:jc w:val="right"/>
              <w:rPr>
                <w:rFonts w:ascii="Aptos Narrow" w:eastAsia="Times New Roman" w:hAnsi="Aptos Narrow" w:cs="Times New Roman"/>
                <w:color w:val="000000"/>
              </w:rPr>
            </w:pPr>
          </w:p>
        </w:tc>
        <w:tc>
          <w:tcPr>
            <w:tcW w:w="349" w:type="dxa"/>
            <w:tcBorders>
              <w:top w:val="nil"/>
              <w:left w:val="nil"/>
              <w:bottom w:val="nil"/>
              <w:right w:val="nil"/>
            </w:tcBorders>
            <w:shd w:val="clear" w:color="auto" w:fill="auto"/>
            <w:noWrap/>
            <w:vAlign w:val="bottom"/>
            <w:hideMark/>
          </w:tcPr>
          <w:p w14:paraId="21494F37" w14:textId="77777777" w:rsidR="001107ED" w:rsidRPr="001107ED" w:rsidRDefault="001107ED" w:rsidP="001107ED">
            <w:pPr>
              <w:spacing w:after="0" w:line="240" w:lineRule="auto"/>
              <w:rPr>
                <w:rFonts w:ascii="Times New Roman" w:eastAsia="Times New Roman" w:hAnsi="Times New Roman" w:cs="Times New Roman"/>
                <w:sz w:val="20"/>
                <w:szCs w:val="20"/>
              </w:rPr>
            </w:pPr>
          </w:p>
        </w:tc>
        <w:tc>
          <w:tcPr>
            <w:tcW w:w="349" w:type="dxa"/>
            <w:tcBorders>
              <w:top w:val="nil"/>
              <w:left w:val="nil"/>
              <w:bottom w:val="nil"/>
              <w:right w:val="nil"/>
            </w:tcBorders>
            <w:shd w:val="clear" w:color="auto" w:fill="auto"/>
            <w:noWrap/>
            <w:vAlign w:val="bottom"/>
            <w:hideMark/>
          </w:tcPr>
          <w:p w14:paraId="1470C461" w14:textId="77777777" w:rsidR="001107ED" w:rsidRPr="001107ED" w:rsidRDefault="001107ED" w:rsidP="001107ED">
            <w:pPr>
              <w:spacing w:after="0" w:line="240" w:lineRule="auto"/>
              <w:rPr>
                <w:rFonts w:ascii="Times New Roman" w:eastAsia="Times New Roman" w:hAnsi="Times New Roman" w:cs="Times New Roman"/>
                <w:sz w:val="20"/>
                <w:szCs w:val="20"/>
              </w:rPr>
            </w:pPr>
          </w:p>
        </w:tc>
        <w:tc>
          <w:tcPr>
            <w:tcW w:w="349" w:type="dxa"/>
            <w:tcBorders>
              <w:top w:val="nil"/>
              <w:left w:val="nil"/>
              <w:bottom w:val="nil"/>
              <w:right w:val="nil"/>
            </w:tcBorders>
            <w:shd w:val="clear" w:color="auto" w:fill="auto"/>
            <w:noWrap/>
            <w:vAlign w:val="bottom"/>
            <w:hideMark/>
          </w:tcPr>
          <w:p w14:paraId="452A7715" w14:textId="77777777" w:rsidR="001107ED" w:rsidRPr="001107ED" w:rsidRDefault="001107ED" w:rsidP="001107ED">
            <w:pPr>
              <w:spacing w:after="0" w:line="240" w:lineRule="auto"/>
              <w:rPr>
                <w:rFonts w:ascii="Times New Roman" w:eastAsia="Times New Roman" w:hAnsi="Times New Roman" w:cs="Times New Roman"/>
                <w:sz w:val="20"/>
                <w:szCs w:val="20"/>
              </w:rPr>
            </w:pPr>
          </w:p>
        </w:tc>
        <w:tc>
          <w:tcPr>
            <w:tcW w:w="36" w:type="dxa"/>
            <w:vAlign w:val="center"/>
            <w:hideMark/>
          </w:tcPr>
          <w:p w14:paraId="0927432A" w14:textId="77777777" w:rsidR="001107ED" w:rsidRPr="001107ED" w:rsidRDefault="001107ED" w:rsidP="001107ED">
            <w:pPr>
              <w:spacing w:after="0" w:line="240" w:lineRule="auto"/>
              <w:rPr>
                <w:rFonts w:ascii="Times New Roman" w:eastAsia="Times New Roman" w:hAnsi="Times New Roman" w:cs="Times New Roman"/>
                <w:sz w:val="20"/>
                <w:szCs w:val="20"/>
              </w:rPr>
            </w:pPr>
          </w:p>
        </w:tc>
      </w:tr>
      <w:tr w:rsidR="001107ED" w:rsidRPr="001107ED" w14:paraId="4C5E9FC9" w14:textId="77777777" w:rsidTr="001107ED">
        <w:trPr>
          <w:trHeight w:val="300"/>
        </w:trPr>
        <w:tc>
          <w:tcPr>
            <w:tcW w:w="1626" w:type="dxa"/>
            <w:gridSpan w:val="2"/>
            <w:tcBorders>
              <w:top w:val="nil"/>
              <w:left w:val="nil"/>
              <w:bottom w:val="nil"/>
              <w:right w:val="nil"/>
            </w:tcBorders>
            <w:shd w:val="clear" w:color="auto" w:fill="auto"/>
            <w:noWrap/>
            <w:vAlign w:val="bottom"/>
            <w:hideMark/>
          </w:tcPr>
          <w:p w14:paraId="6B3C0868" w14:textId="77777777" w:rsidR="001107ED" w:rsidRPr="001107ED" w:rsidRDefault="001107ED" w:rsidP="001107ED">
            <w:pPr>
              <w:spacing w:after="0" w:line="240" w:lineRule="auto"/>
              <w:rPr>
                <w:rFonts w:ascii="Aptos Narrow" w:eastAsia="Times New Roman" w:hAnsi="Aptos Narrow" w:cs="Times New Roman"/>
                <w:color w:val="000000"/>
              </w:rPr>
            </w:pPr>
            <w:r w:rsidRPr="001107ED">
              <w:rPr>
                <w:rFonts w:ascii="Aptos Narrow" w:eastAsia="Times New Roman" w:hAnsi="Aptos Narrow" w:cs="Times New Roman"/>
                <w:color w:val="000000"/>
              </w:rPr>
              <w:t>3/4 TRUCKLOAD</w:t>
            </w:r>
          </w:p>
        </w:tc>
        <w:tc>
          <w:tcPr>
            <w:tcW w:w="4625" w:type="dxa"/>
            <w:tcBorders>
              <w:top w:val="nil"/>
              <w:left w:val="nil"/>
              <w:bottom w:val="nil"/>
              <w:right w:val="nil"/>
            </w:tcBorders>
            <w:shd w:val="clear" w:color="auto" w:fill="auto"/>
            <w:noWrap/>
            <w:vAlign w:val="bottom"/>
            <w:hideMark/>
          </w:tcPr>
          <w:p w14:paraId="791B7776" w14:textId="77777777" w:rsidR="001107ED" w:rsidRPr="001107ED" w:rsidRDefault="001107ED" w:rsidP="001107ED">
            <w:pPr>
              <w:spacing w:after="0" w:line="240" w:lineRule="auto"/>
              <w:jc w:val="right"/>
              <w:rPr>
                <w:rFonts w:ascii="Aptos Narrow" w:eastAsia="Times New Roman" w:hAnsi="Aptos Narrow" w:cs="Times New Roman"/>
                <w:color w:val="000000"/>
              </w:rPr>
            </w:pPr>
            <w:r w:rsidRPr="001107ED">
              <w:rPr>
                <w:rFonts w:ascii="Aptos Narrow" w:eastAsia="Times New Roman" w:hAnsi="Aptos Narrow" w:cs="Times New Roman"/>
                <w:color w:val="000000"/>
              </w:rPr>
              <w:t xml:space="preserve">$400 </w:t>
            </w:r>
          </w:p>
        </w:tc>
        <w:tc>
          <w:tcPr>
            <w:tcW w:w="349" w:type="dxa"/>
            <w:tcBorders>
              <w:top w:val="nil"/>
              <w:left w:val="nil"/>
              <w:bottom w:val="nil"/>
              <w:right w:val="nil"/>
            </w:tcBorders>
            <w:shd w:val="clear" w:color="auto" w:fill="auto"/>
            <w:noWrap/>
            <w:vAlign w:val="bottom"/>
            <w:hideMark/>
          </w:tcPr>
          <w:p w14:paraId="2DC2E979" w14:textId="77777777" w:rsidR="001107ED" w:rsidRPr="001107ED" w:rsidRDefault="001107ED" w:rsidP="001107ED">
            <w:pPr>
              <w:spacing w:after="0" w:line="240" w:lineRule="auto"/>
              <w:jc w:val="right"/>
              <w:rPr>
                <w:rFonts w:ascii="Aptos Narrow" w:eastAsia="Times New Roman" w:hAnsi="Aptos Narrow" w:cs="Times New Roman"/>
                <w:color w:val="000000"/>
              </w:rPr>
            </w:pPr>
          </w:p>
        </w:tc>
        <w:tc>
          <w:tcPr>
            <w:tcW w:w="349" w:type="dxa"/>
            <w:tcBorders>
              <w:top w:val="nil"/>
              <w:left w:val="nil"/>
              <w:bottom w:val="nil"/>
              <w:right w:val="nil"/>
            </w:tcBorders>
            <w:shd w:val="clear" w:color="auto" w:fill="auto"/>
            <w:noWrap/>
            <w:vAlign w:val="bottom"/>
            <w:hideMark/>
          </w:tcPr>
          <w:p w14:paraId="29838752" w14:textId="77777777" w:rsidR="001107ED" w:rsidRPr="001107ED" w:rsidRDefault="001107ED" w:rsidP="001107ED">
            <w:pPr>
              <w:spacing w:after="0" w:line="240" w:lineRule="auto"/>
              <w:rPr>
                <w:rFonts w:ascii="Times New Roman" w:eastAsia="Times New Roman" w:hAnsi="Times New Roman" w:cs="Times New Roman"/>
                <w:sz w:val="20"/>
                <w:szCs w:val="20"/>
              </w:rPr>
            </w:pPr>
          </w:p>
        </w:tc>
        <w:tc>
          <w:tcPr>
            <w:tcW w:w="349" w:type="dxa"/>
            <w:tcBorders>
              <w:top w:val="nil"/>
              <w:left w:val="nil"/>
              <w:bottom w:val="nil"/>
              <w:right w:val="nil"/>
            </w:tcBorders>
            <w:shd w:val="clear" w:color="auto" w:fill="auto"/>
            <w:noWrap/>
            <w:vAlign w:val="bottom"/>
            <w:hideMark/>
          </w:tcPr>
          <w:p w14:paraId="35EB2FC1" w14:textId="77777777" w:rsidR="001107ED" w:rsidRPr="001107ED" w:rsidRDefault="001107ED" w:rsidP="001107ED">
            <w:pPr>
              <w:spacing w:after="0" w:line="240" w:lineRule="auto"/>
              <w:rPr>
                <w:rFonts w:ascii="Times New Roman" w:eastAsia="Times New Roman" w:hAnsi="Times New Roman" w:cs="Times New Roman"/>
                <w:sz w:val="20"/>
                <w:szCs w:val="20"/>
              </w:rPr>
            </w:pPr>
          </w:p>
        </w:tc>
        <w:tc>
          <w:tcPr>
            <w:tcW w:w="349" w:type="dxa"/>
            <w:tcBorders>
              <w:top w:val="nil"/>
              <w:left w:val="nil"/>
              <w:bottom w:val="nil"/>
              <w:right w:val="nil"/>
            </w:tcBorders>
            <w:shd w:val="clear" w:color="auto" w:fill="auto"/>
            <w:noWrap/>
            <w:vAlign w:val="bottom"/>
            <w:hideMark/>
          </w:tcPr>
          <w:p w14:paraId="1A93C639" w14:textId="77777777" w:rsidR="001107ED" w:rsidRPr="001107ED" w:rsidRDefault="001107ED" w:rsidP="001107ED">
            <w:pPr>
              <w:spacing w:after="0" w:line="240" w:lineRule="auto"/>
              <w:rPr>
                <w:rFonts w:ascii="Times New Roman" w:eastAsia="Times New Roman" w:hAnsi="Times New Roman" w:cs="Times New Roman"/>
                <w:sz w:val="20"/>
                <w:szCs w:val="20"/>
              </w:rPr>
            </w:pPr>
          </w:p>
        </w:tc>
        <w:tc>
          <w:tcPr>
            <w:tcW w:w="36" w:type="dxa"/>
            <w:vAlign w:val="center"/>
            <w:hideMark/>
          </w:tcPr>
          <w:p w14:paraId="32283AA5" w14:textId="77777777" w:rsidR="001107ED" w:rsidRPr="001107ED" w:rsidRDefault="001107ED" w:rsidP="001107ED">
            <w:pPr>
              <w:spacing w:after="0" w:line="240" w:lineRule="auto"/>
              <w:rPr>
                <w:rFonts w:ascii="Times New Roman" w:eastAsia="Times New Roman" w:hAnsi="Times New Roman" w:cs="Times New Roman"/>
                <w:sz w:val="20"/>
                <w:szCs w:val="20"/>
              </w:rPr>
            </w:pPr>
          </w:p>
        </w:tc>
      </w:tr>
      <w:tr w:rsidR="001107ED" w:rsidRPr="001107ED" w14:paraId="0EF1F762" w14:textId="77777777" w:rsidTr="001107ED">
        <w:trPr>
          <w:trHeight w:val="300"/>
        </w:trPr>
        <w:tc>
          <w:tcPr>
            <w:tcW w:w="1626" w:type="dxa"/>
            <w:gridSpan w:val="2"/>
            <w:tcBorders>
              <w:top w:val="nil"/>
              <w:left w:val="nil"/>
              <w:bottom w:val="nil"/>
              <w:right w:val="nil"/>
            </w:tcBorders>
            <w:shd w:val="clear" w:color="auto" w:fill="auto"/>
            <w:noWrap/>
            <w:vAlign w:val="bottom"/>
            <w:hideMark/>
          </w:tcPr>
          <w:p w14:paraId="6524C5AC" w14:textId="77777777" w:rsidR="001107ED" w:rsidRPr="001107ED" w:rsidRDefault="001107ED" w:rsidP="001107ED">
            <w:pPr>
              <w:spacing w:after="0" w:line="240" w:lineRule="auto"/>
              <w:rPr>
                <w:rFonts w:ascii="Aptos Narrow" w:eastAsia="Times New Roman" w:hAnsi="Aptos Narrow" w:cs="Times New Roman"/>
                <w:color w:val="000000"/>
              </w:rPr>
            </w:pPr>
            <w:r w:rsidRPr="001107ED">
              <w:rPr>
                <w:rFonts w:ascii="Aptos Narrow" w:eastAsia="Times New Roman" w:hAnsi="Aptos Narrow" w:cs="Times New Roman"/>
                <w:color w:val="000000"/>
              </w:rPr>
              <w:t>FULL TRUCKLOAD</w:t>
            </w:r>
          </w:p>
        </w:tc>
        <w:tc>
          <w:tcPr>
            <w:tcW w:w="4625" w:type="dxa"/>
            <w:tcBorders>
              <w:top w:val="nil"/>
              <w:left w:val="nil"/>
              <w:bottom w:val="nil"/>
              <w:right w:val="nil"/>
            </w:tcBorders>
            <w:shd w:val="clear" w:color="auto" w:fill="auto"/>
            <w:noWrap/>
            <w:vAlign w:val="bottom"/>
            <w:hideMark/>
          </w:tcPr>
          <w:p w14:paraId="4EC047A7" w14:textId="77777777" w:rsidR="001107ED" w:rsidRPr="001107ED" w:rsidRDefault="001107ED" w:rsidP="001107ED">
            <w:pPr>
              <w:spacing w:after="0" w:line="240" w:lineRule="auto"/>
              <w:jc w:val="right"/>
              <w:rPr>
                <w:rFonts w:ascii="Aptos Narrow" w:eastAsia="Times New Roman" w:hAnsi="Aptos Narrow" w:cs="Times New Roman"/>
                <w:color w:val="000000"/>
              </w:rPr>
            </w:pPr>
            <w:r w:rsidRPr="001107ED">
              <w:rPr>
                <w:rFonts w:ascii="Aptos Narrow" w:eastAsia="Times New Roman" w:hAnsi="Aptos Narrow" w:cs="Times New Roman"/>
                <w:color w:val="000000"/>
              </w:rPr>
              <w:t xml:space="preserve">$500 </w:t>
            </w:r>
          </w:p>
        </w:tc>
        <w:tc>
          <w:tcPr>
            <w:tcW w:w="349" w:type="dxa"/>
            <w:tcBorders>
              <w:top w:val="nil"/>
              <w:left w:val="nil"/>
              <w:bottom w:val="nil"/>
              <w:right w:val="nil"/>
            </w:tcBorders>
            <w:shd w:val="clear" w:color="auto" w:fill="auto"/>
            <w:noWrap/>
            <w:vAlign w:val="bottom"/>
            <w:hideMark/>
          </w:tcPr>
          <w:p w14:paraId="4189A849" w14:textId="77777777" w:rsidR="001107ED" w:rsidRPr="001107ED" w:rsidRDefault="001107ED" w:rsidP="001107ED">
            <w:pPr>
              <w:spacing w:after="0" w:line="240" w:lineRule="auto"/>
              <w:jc w:val="right"/>
              <w:rPr>
                <w:rFonts w:ascii="Aptos Narrow" w:eastAsia="Times New Roman" w:hAnsi="Aptos Narrow" w:cs="Times New Roman"/>
                <w:color w:val="000000"/>
              </w:rPr>
            </w:pPr>
          </w:p>
        </w:tc>
        <w:tc>
          <w:tcPr>
            <w:tcW w:w="349" w:type="dxa"/>
            <w:tcBorders>
              <w:top w:val="nil"/>
              <w:left w:val="nil"/>
              <w:bottom w:val="nil"/>
              <w:right w:val="nil"/>
            </w:tcBorders>
            <w:shd w:val="clear" w:color="auto" w:fill="auto"/>
            <w:noWrap/>
            <w:vAlign w:val="bottom"/>
            <w:hideMark/>
          </w:tcPr>
          <w:p w14:paraId="5909D175" w14:textId="77777777" w:rsidR="001107ED" w:rsidRPr="001107ED" w:rsidRDefault="001107ED" w:rsidP="001107ED">
            <w:pPr>
              <w:spacing w:after="0" w:line="240" w:lineRule="auto"/>
              <w:rPr>
                <w:rFonts w:ascii="Times New Roman" w:eastAsia="Times New Roman" w:hAnsi="Times New Roman" w:cs="Times New Roman"/>
                <w:sz w:val="20"/>
                <w:szCs w:val="20"/>
              </w:rPr>
            </w:pPr>
          </w:p>
        </w:tc>
        <w:tc>
          <w:tcPr>
            <w:tcW w:w="349" w:type="dxa"/>
            <w:tcBorders>
              <w:top w:val="nil"/>
              <w:left w:val="nil"/>
              <w:bottom w:val="nil"/>
              <w:right w:val="nil"/>
            </w:tcBorders>
            <w:shd w:val="clear" w:color="auto" w:fill="auto"/>
            <w:noWrap/>
            <w:vAlign w:val="bottom"/>
            <w:hideMark/>
          </w:tcPr>
          <w:p w14:paraId="68B566A5" w14:textId="77777777" w:rsidR="001107ED" w:rsidRPr="001107ED" w:rsidRDefault="001107ED" w:rsidP="001107ED">
            <w:pPr>
              <w:spacing w:after="0" w:line="240" w:lineRule="auto"/>
              <w:rPr>
                <w:rFonts w:ascii="Times New Roman" w:eastAsia="Times New Roman" w:hAnsi="Times New Roman" w:cs="Times New Roman"/>
                <w:sz w:val="20"/>
                <w:szCs w:val="20"/>
              </w:rPr>
            </w:pPr>
          </w:p>
        </w:tc>
        <w:tc>
          <w:tcPr>
            <w:tcW w:w="349" w:type="dxa"/>
            <w:tcBorders>
              <w:top w:val="nil"/>
              <w:left w:val="nil"/>
              <w:bottom w:val="nil"/>
              <w:right w:val="nil"/>
            </w:tcBorders>
            <w:shd w:val="clear" w:color="auto" w:fill="auto"/>
            <w:noWrap/>
            <w:vAlign w:val="bottom"/>
            <w:hideMark/>
          </w:tcPr>
          <w:p w14:paraId="122FAC6C" w14:textId="77777777" w:rsidR="001107ED" w:rsidRPr="001107ED" w:rsidRDefault="001107ED" w:rsidP="001107ED">
            <w:pPr>
              <w:spacing w:after="0" w:line="240" w:lineRule="auto"/>
              <w:rPr>
                <w:rFonts w:ascii="Times New Roman" w:eastAsia="Times New Roman" w:hAnsi="Times New Roman" w:cs="Times New Roman"/>
                <w:sz w:val="20"/>
                <w:szCs w:val="20"/>
              </w:rPr>
            </w:pPr>
          </w:p>
        </w:tc>
        <w:tc>
          <w:tcPr>
            <w:tcW w:w="36" w:type="dxa"/>
            <w:vAlign w:val="center"/>
            <w:hideMark/>
          </w:tcPr>
          <w:p w14:paraId="49F674F7" w14:textId="77777777" w:rsidR="001107ED" w:rsidRPr="001107ED" w:rsidRDefault="001107ED" w:rsidP="001107ED">
            <w:pPr>
              <w:spacing w:after="0" w:line="240" w:lineRule="auto"/>
              <w:rPr>
                <w:rFonts w:ascii="Times New Roman" w:eastAsia="Times New Roman" w:hAnsi="Times New Roman" w:cs="Times New Roman"/>
                <w:sz w:val="20"/>
                <w:szCs w:val="20"/>
              </w:rPr>
            </w:pPr>
          </w:p>
        </w:tc>
      </w:tr>
      <w:tr w:rsidR="001107ED" w:rsidRPr="001107ED" w14:paraId="13935636" w14:textId="77777777" w:rsidTr="001107ED">
        <w:trPr>
          <w:trHeight w:val="300"/>
        </w:trPr>
        <w:tc>
          <w:tcPr>
            <w:tcW w:w="6251" w:type="dxa"/>
            <w:gridSpan w:val="3"/>
            <w:tcBorders>
              <w:top w:val="nil"/>
              <w:left w:val="nil"/>
              <w:bottom w:val="nil"/>
              <w:right w:val="nil"/>
            </w:tcBorders>
            <w:shd w:val="clear" w:color="auto" w:fill="auto"/>
            <w:noWrap/>
            <w:vAlign w:val="bottom"/>
            <w:hideMark/>
          </w:tcPr>
          <w:p w14:paraId="73AC214C" w14:textId="77777777" w:rsidR="001107ED" w:rsidRPr="001107ED" w:rsidRDefault="001107ED" w:rsidP="001107ED">
            <w:pPr>
              <w:spacing w:after="0" w:line="240" w:lineRule="auto"/>
              <w:jc w:val="center"/>
              <w:rPr>
                <w:rFonts w:ascii="Aptos Narrow" w:eastAsia="Times New Roman" w:hAnsi="Aptos Narrow" w:cs="Times New Roman"/>
                <w:color w:val="000000"/>
              </w:rPr>
            </w:pPr>
            <w:proofErr w:type="gramStart"/>
            <w:r w:rsidRPr="001107ED">
              <w:rPr>
                <w:rFonts w:ascii="Aptos Narrow" w:eastAsia="Times New Roman" w:hAnsi="Aptos Narrow" w:cs="Times New Roman"/>
                <w:color w:val="000000"/>
              </w:rPr>
              <w:t>plus</w:t>
            </w:r>
            <w:proofErr w:type="gramEnd"/>
            <w:r w:rsidRPr="001107ED">
              <w:rPr>
                <w:rFonts w:ascii="Aptos Narrow" w:eastAsia="Times New Roman" w:hAnsi="Aptos Narrow" w:cs="Times New Roman"/>
                <w:color w:val="000000"/>
              </w:rPr>
              <w:t xml:space="preserve"> dump ticket</w:t>
            </w:r>
          </w:p>
        </w:tc>
        <w:tc>
          <w:tcPr>
            <w:tcW w:w="349" w:type="dxa"/>
            <w:tcBorders>
              <w:top w:val="nil"/>
              <w:left w:val="nil"/>
              <w:bottom w:val="nil"/>
              <w:right w:val="nil"/>
            </w:tcBorders>
            <w:shd w:val="clear" w:color="auto" w:fill="auto"/>
            <w:noWrap/>
            <w:vAlign w:val="bottom"/>
            <w:hideMark/>
          </w:tcPr>
          <w:p w14:paraId="2D865161" w14:textId="77777777" w:rsidR="001107ED" w:rsidRPr="001107ED" w:rsidRDefault="001107ED" w:rsidP="001107ED">
            <w:pPr>
              <w:spacing w:after="0" w:line="240" w:lineRule="auto"/>
              <w:jc w:val="center"/>
              <w:rPr>
                <w:rFonts w:ascii="Aptos Narrow" w:eastAsia="Times New Roman" w:hAnsi="Aptos Narrow" w:cs="Times New Roman"/>
                <w:color w:val="000000"/>
              </w:rPr>
            </w:pPr>
          </w:p>
        </w:tc>
        <w:tc>
          <w:tcPr>
            <w:tcW w:w="349" w:type="dxa"/>
            <w:tcBorders>
              <w:top w:val="nil"/>
              <w:left w:val="nil"/>
              <w:bottom w:val="nil"/>
              <w:right w:val="nil"/>
            </w:tcBorders>
            <w:shd w:val="clear" w:color="auto" w:fill="auto"/>
            <w:noWrap/>
            <w:vAlign w:val="bottom"/>
            <w:hideMark/>
          </w:tcPr>
          <w:p w14:paraId="14ECB7F4" w14:textId="77777777" w:rsidR="001107ED" w:rsidRPr="001107ED" w:rsidRDefault="001107ED" w:rsidP="001107ED">
            <w:pPr>
              <w:spacing w:after="0" w:line="240" w:lineRule="auto"/>
              <w:rPr>
                <w:rFonts w:ascii="Times New Roman" w:eastAsia="Times New Roman" w:hAnsi="Times New Roman" w:cs="Times New Roman"/>
                <w:sz w:val="20"/>
                <w:szCs w:val="20"/>
              </w:rPr>
            </w:pPr>
          </w:p>
        </w:tc>
        <w:tc>
          <w:tcPr>
            <w:tcW w:w="349" w:type="dxa"/>
            <w:tcBorders>
              <w:top w:val="nil"/>
              <w:left w:val="nil"/>
              <w:bottom w:val="nil"/>
              <w:right w:val="nil"/>
            </w:tcBorders>
            <w:shd w:val="clear" w:color="auto" w:fill="auto"/>
            <w:noWrap/>
            <w:vAlign w:val="bottom"/>
            <w:hideMark/>
          </w:tcPr>
          <w:p w14:paraId="5859CA94" w14:textId="77777777" w:rsidR="001107ED" w:rsidRPr="001107ED" w:rsidRDefault="001107ED" w:rsidP="001107ED">
            <w:pPr>
              <w:spacing w:after="0" w:line="240" w:lineRule="auto"/>
              <w:rPr>
                <w:rFonts w:ascii="Times New Roman" w:eastAsia="Times New Roman" w:hAnsi="Times New Roman" w:cs="Times New Roman"/>
                <w:sz w:val="20"/>
                <w:szCs w:val="20"/>
              </w:rPr>
            </w:pPr>
          </w:p>
        </w:tc>
        <w:tc>
          <w:tcPr>
            <w:tcW w:w="349" w:type="dxa"/>
            <w:tcBorders>
              <w:top w:val="nil"/>
              <w:left w:val="nil"/>
              <w:bottom w:val="nil"/>
              <w:right w:val="nil"/>
            </w:tcBorders>
            <w:shd w:val="clear" w:color="auto" w:fill="auto"/>
            <w:noWrap/>
            <w:vAlign w:val="bottom"/>
            <w:hideMark/>
          </w:tcPr>
          <w:p w14:paraId="07BD7FCA" w14:textId="77777777" w:rsidR="001107ED" w:rsidRPr="001107ED" w:rsidRDefault="001107ED" w:rsidP="001107ED">
            <w:pPr>
              <w:spacing w:after="0" w:line="240" w:lineRule="auto"/>
              <w:rPr>
                <w:rFonts w:ascii="Times New Roman" w:eastAsia="Times New Roman" w:hAnsi="Times New Roman" w:cs="Times New Roman"/>
                <w:sz w:val="20"/>
                <w:szCs w:val="20"/>
              </w:rPr>
            </w:pPr>
          </w:p>
        </w:tc>
        <w:tc>
          <w:tcPr>
            <w:tcW w:w="36" w:type="dxa"/>
            <w:vAlign w:val="center"/>
            <w:hideMark/>
          </w:tcPr>
          <w:p w14:paraId="0BDC0AB4" w14:textId="77777777" w:rsidR="001107ED" w:rsidRPr="001107ED" w:rsidRDefault="001107ED" w:rsidP="001107ED">
            <w:pPr>
              <w:spacing w:after="0" w:line="240" w:lineRule="auto"/>
              <w:rPr>
                <w:rFonts w:ascii="Times New Roman" w:eastAsia="Times New Roman" w:hAnsi="Times New Roman" w:cs="Times New Roman"/>
                <w:sz w:val="20"/>
                <w:szCs w:val="20"/>
              </w:rPr>
            </w:pPr>
          </w:p>
        </w:tc>
      </w:tr>
      <w:tr w:rsidR="001107ED" w:rsidRPr="001107ED" w14:paraId="6CAEC508" w14:textId="77777777" w:rsidTr="001107ED">
        <w:trPr>
          <w:trHeight w:val="300"/>
        </w:trPr>
        <w:tc>
          <w:tcPr>
            <w:tcW w:w="815" w:type="dxa"/>
            <w:tcBorders>
              <w:top w:val="nil"/>
              <w:left w:val="nil"/>
              <w:bottom w:val="nil"/>
              <w:right w:val="nil"/>
            </w:tcBorders>
            <w:shd w:val="clear" w:color="auto" w:fill="auto"/>
            <w:noWrap/>
            <w:vAlign w:val="bottom"/>
            <w:hideMark/>
          </w:tcPr>
          <w:p w14:paraId="165F1FA6" w14:textId="77777777" w:rsidR="001107ED" w:rsidRPr="001107ED" w:rsidRDefault="001107ED" w:rsidP="001107ED">
            <w:pPr>
              <w:spacing w:after="0" w:line="240" w:lineRule="auto"/>
              <w:rPr>
                <w:rFonts w:ascii="Times New Roman" w:eastAsia="Times New Roman" w:hAnsi="Times New Roman" w:cs="Times New Roman"/>
                <w:sz w:val="20"/>
                <w:szCs w:val="20"/>
              </w:rPr>
            </w:pPr>
          </w:p>
        </w:tc>
        <w:tc>
          <w:tcPr>
            <w:tcW w:w="811" w:type="dxa"/>
            <w:tcBorders>
              <w:top w:val="nil"/>
              <w:left w:val="nil"/>
              <w:bottom w:val="nil"/>
              <w:right w:val="nil"/>
            </w:tcBorders>
            <w:shd w:val="clear" w:color="auto" w:fill="auto"/>
            <w:noWrap/>
            <w:vAlign w:val="bottom"/>
            <w:hideMark/>
          </w:tcPr>
          <w:p w14:paraId="5A4DE876" w14:textId="77777777" w:rsidR="001107ED" w:rsidRPr="001107ED" w:rsidRDefault="001107ED" w:rsidP="001107ED">
            <w:pPr>
              <w:spacing w:after="0" w:line="240" w:lineRule="auto"/>
              <w:rPr>
                <w:rFonts w:ascii="Times New Roman" w:eastAsia="Times New Roman" w:hAnsi="Times New Roman" w:cs="Times New Roman"/>
                <w:sz w:val="20"/>
                <w:szCs w:val="20"/>
              </w:rPr>
            </w:pPr>
          </w:p>
        </w:tc>
        <w:tc>
          <w:tcPr>
            <w:tcW w:w="4625" w:type="dxa"/>
            <w:tcBorders>
              <w:top w:val="nil"/>
              <w:left w:val="nil"/>
              <w:bottom w:val="nil"/>
              <w:right w:val="nil"/>
            </w:tcBorders>
            <w:shd w:val="clear" w:color="auto" w:fill="auto"/>
            <w:noWrap/>
            <w:vAlign w:val="bottom"/>
            <w:hideMark/>
          </w:tcPr>
          <w:p w14:paraId="79DBE9CE" w14:textId="77777777" w:rsidR="001107ED" w:rsidRPr="001107ED" w:rsidRDefault="001107ED" w:rsidP="001107ED">
            <w:pPr>
              <w:spacing w:after="0" w:line="240" w:lineRule="auto"/>
              <w:rPr>
                <w:rFonts w:ascii="Times New Roman" w:eastAsia="Times New Roman" w:hAnsi="Times New Roman" w:cs="Times New Roman"/>
                <w:sz w:val="20"/>
                <w:szCs w:val="20"/>
              </w:rPr>
            </w:pPr>
          </w:p>
        </w:tc>
        <w:tc>
          <w:tcPr>
            <w:tcW w:w="349" w:type="dxa"/>
            <w:tcBorders>
              <w:top w:val="nil"/>
              <w:left w:val="nil"/>
              <w:bottom w:val="nil"/>
              <w:right w:val="nil"/>
            </w:tcBorders>
            <w:shd w:val="clear" w:color="auto" w:fill="auto"/>
            <w:noWrap/>
            <w:vAlign w:val="bottom"/>
            <w:hideMark/>
          </w:tcPr>
          <w:p w14:paraId="04A5761B" w14:textId="77777777" w:rsidR="001107ED" w:rsidRPr="001107ED" w:rsidRDefault="001107ED" w:rsidP="001107ED">
            <w:pPr>
              <w:spacing w:after="0" w:line="240" w:lineRule="auto"/>
              <w:rPr>
                <w:rFonts w:ascii="Times New Roman" w:eastAsia="Times New Roman" w:hAnsi="Times New Roman" w:cs="Times New Roman"/>
                <w:sz w:val="20"/>
                <w:szCs w:val="20"/>
              </w:rPr>
            </w:pPr>
          </w:p>
        </w:tc>
        <w:tc>
          <w:tcPr>
            <w:tcW w:w="349" w:type="dxa"/>
            <w:tcBorders>
              <w:top w:val="nil"/>
              <w:left w:val="nil"/>
              <w:bottom w:val="nil"/>
              <w:right w:val="nil"/>
            </w:tcBorders>
            <w:shd w:val="clear" w:color="auto" w:fill="auto"/>
            <w:noWrap/>
            <w:vAlign w:val="bottom"/>
            <w:hideMark/>
          </w:tcPr>
          <w:p w14:paraId="5AB09D6F" w14:textId="77777777" w:rsidR="001107ED" w:rsidRPr="001107ED" w:rsidRDefault="001107ED" w:rsidP="001107ED">
            <w:pPr>
              <w:spacing w:after="0" w:line="240" w:lineRule="auto"/>
              <w:rPr>
                <w:rFonts w:ascii="Times New Roman" w:eastAsia="Times New Roman" w:hAnsi="Times New Roman" w:cs="Times New Roman"/>
                <w:sz w:val="20"/>
                <w:szCs w:val="20"/>
              </w:rPr>
            </w:pPr>
          </w:p>
        </w:tc>
        <w:tc>
          <w:tcPr>
            <w:tcW w:w="349" w:type="dxa"/>
            <w:tcBorders>
              <w:top w:val="nil"/>
              <w:left w:val="nil"/>
              <w:bottom w:val="nil"/>
              <w:right w:val="nil"/>
            </w:tcBorders>
            <w:shd w:val="clear" w:color="auto" w:fill="auto"/>
            <w:noWrap/>
            <w:vAlign w:val="bottom"/>
            <w:hideMark/>
          </w:tcPr>
          <w:p w14:paraId="44948AEF" w14:textId="77777777" w:rsidR="001107ED" w:rsidRPr="001107ED" w:rsidRDefault="001107ED" w:rsidP="001107ED">
            <w:pPr>
              <w:spacing w:after="0" w:line="240" w:lineRule="auto"/>
              <w:rPr>
                <w:rFonts w:ascii="Times New Roman" w:eastAsia="Times New Roman" w:hAnsi="Times New Roman" w:cs="Times New Roman"/>
                <w:sz w:val="20"/>
                <w:szCs w:val="20"/>
              </w:rPr>
            </w:pPr>
          </w:p>
        </w:tc>
        <w:tc>
          <w:tcPr>
            <w:tcW w:w="349" w:type="dxa"/>
            <w:tcBorders>
              <w:top w:val="nil"/>
              <w:left w:val="nil"/>
              <w:bottom w:val="nil"/>
              <w:right w:val="nil"/>
            </w:tcBorders>
            <w:shd w:val="clear" w:color="auto" w:fill="auto"/>
            <w:noWrap/>
            <w:vAlign w:val="bottom"/>
            <w:hideMark/>
          </w:tcPr>
          <w:p w14:paraId="11A2C3FA" w14:textId="77777777" w:rsidR="001107ED" w:rsidRPr="001107ED" w:rsidRDefault="001107ED" w:rsidP="001107ED">
            <w:pPr>
              <w:spacing w:after="0" w:line="240" w:lineRule="auto"/>
              <w:rPr>
                <w:rFonts w:ascii="Times New Roman" w:eastAsia="Times New Roman" w:hAnsi="Times New Roman" w:cs="Times New Roman"/>
                <w:sz w:val="20"/>
                <w:szCs w:val="20"/>
              </w:rPr>
            </w:pPr>
          </w:p>
        </w:tc>
        <w:tc>
          <w:tcPr>
            <w:tcW w:w="36" w:type="dxa"/>
            <w:vAlign w:val="center"/>
            <w:hideMark/>
          </w:tcPr>
          <w:p w14:paraId="2C44F66F" w14:textId="77777777" w:rsidR="001107ED" w:rsidRPr="001107ED" w:rsidRDefault="001107ED" w:rsidP="001107ED">
            <w:pPr>
              <w:spacing w:after="0" w:line="240" w:lineRule="auto"/>
              <w:rPr>
                <w:rFonts w:ascii="Times New Roman" w:eastAsia="Times New Roman" w:hAnsi="Times New Roman" w:cs="Times New Roman"/>
                <w:sz w:val="20"/>
                <w:szCs w:val="20"/>
              </w:rPr>
            </w:pPr>
          </w:p>
        </w:tc>
      </w:tr>
      <w:tr w:rsidR="001107ED" w:rsidRPr="001107ED" w14:paraId="59568C89" w14:textId="77777777" w:rsidTr="001107ED">
        <w:trPr>
          <w:trHeight w:val="300"/>
        </w:trPr>
        <w:tc>
          <w:tcPr>
            <w:tcW w:w="6251" w:type="dxa"/>
            <w:gridSpan w:val="3"/>
            <w:tcBorders>
              <w:top w:val="nil"/>
              <w:left w:val="nil"/>
              <w:bottom w:val="nil"/>
              <w:right w:val="nil"/>
            </w:tcBorders>
            <w:shd w:val="clear" w:color="auto" w:fill="auto"/>
            <w:noWrap/>
            <w:vAlign w:val="bottom"/>
            <w:hideMark/>
          </w:tcPr>
          <w:p w14:paraId="07C9B367" w14:textId="77777777" w:rsidR="001107ED" w:rsidRPr="001107ED" w:rsidRDefault="001107ED" w:rsidP="001107ED">
            <w:pPr>
              <w:spacing w:after="0" w:line="240" w:lineRule="auto"/>
              <w:rPr>
                <w:rFonts w:ascii="Aptos Narrow" w:eastAsia="Times New Roman" w:hAnsi="Aptos Narrow" w:cs="Times New Roman"/>
                <w:color w:val="000000"/>
              </w:rPr>
            </w:pPr>
            <w:r w:rsidRPr="001107ED">
              <w:rPr>
                <w:rFonts w:ascii="Aptos Narrow" w:eastAsia="Times New Roman" w:hAnsi="Aptos Narrow" w:cs="Times New Roman"/>
                <w:color w:val="000000"/>
              </w:rPr>
              <w:t>MOW-OVERGROWN YARDS</w:t>
            </w:r>
          </w:p>
        </w:tc>
        <w:tc>
          <w:tcPr>
            <w:tcW w:w="349" w:type="dxa"/>
            <w:tcBorders>
              <w:top w:val="nil"/>
              <w:left w:val="nil"/>
              <w:bottom w:val="nil"/>
              <w:right w:val="nil"/>
            </w:tcBorders>
            <w:shd w:val="clear" w:color="auto" w:fill="auto"/>
            <w:noWrap/>
            <w:vAlign w:val="bottom"/>
            <w:hideMark/>
          </w:tcPr>
          <w:p w14:paraId="5FF434AF" w14:textId="77777777" w:rsidR="001107ED" w:rsidRPr="001107ED" w:rsidRDefault="001107ED" w:rsidP="001107ED">
            <w:pPr>
              <w:spacing w:after="0" w:line="240" w:lineRule="auto"/>
              <w:rPr>
                <w:rFonts w:ascii="Aptos Narrow" w:eastAsia="Times New Roman" w:hAnsi="Aptos Narrow" w:cs="Times New Roman"/>
                <w:color w:val="000000"/>
              </w:rPr>
            </w:pPr>
          </w:p>
        </w:tc>
        <w:tc>
          <w:tcPr>
            <w:tcW w:w="349" w:type="dxa"/>
            <w:tcBorders>
              <w:top w:val="nil"/>
              <w:left w:val="nil"/>
              <w:bottom w:val="nil"/>
              <w:right w:val="nil"/>
            </w:tcBorders>
            <w:shd w:val="clear" w:color="auto" w:fill="auto"/>
            <w:noWrap/>
            <w:vAlign w:val="bottom"/>
            <w:hideMark/>
          </w:tcPr>
          <w:p w14:paraId="3695F53E" w14:textId="77777777" w:rsidR="001107ED" w:rsidRPr="001107ED" w:rsidRDefault="001107ED" w:rsidP="001107ED">
            <w:pPr>
              <w:spacing w:after="0" w:line="240" w:lineRule="auto"/>
              <w:rPr>
                <w:rFonts w:ascii="Times New Roman" w:eastAsia="Times New Roman" w:hAnsi="Times New Roman" w:cs="Times New Roman"/>
                <w:sz w:val="20"/>
                <w:szCs w:val="20"/>
              </w:rPr>
            </w:pPr>
          </w:p>
        </w:tc>
        <w:tc>
          <w:tcPr>
            <w:tcW w:w="349" w:type="dxa"/>
            <w:tcBorders>
              <w:top w:val="nil"/>
              <w:left w:val="nil"/>
              <w:bottom w:val="nil"/>
              <w:right w:val="nil"/>
            </w:tcBorders>
            <w:shd w:val="clear" w:color="auto" w:fill="auto"/>
            <w:noWrap/>
            <w:vAlign w:val="bottom"/>
            <w:hideMark/>
          </w:tcPr>
          <w:p w14:paraId="31EE12EE" w14:textId="77777777" w:rsidR="001107ED" w:rsidRPr="001107ED" w:rsidRDefault="001107ED" w:rsidP="001107ED">
            <w:pPr>
              <w:spacing w:after="0" w:line="240" w:lineRule="auto"/>
              <w:rPr>
                <w:rFonts w:ascii="Times New Roman" w:eastAsia="Times New Roman" w:hAnsi="Times New Roman" w:cs="Times New Roman"/>
                <w:sz w:val="20"/>
                <w:szCs w:val="20"/>
              </w:rPr>
            </w:pPr>
          </w:p>
        </w:tc>
        <w:tc>
          <w:tcPr>
            <w:tcW w:w="349" w:type="dxa"/>
            <w:tcBorders>
              <w:top w:val="nil"/>
              <w:left w:val="nil"/>
              <w:bottom w:val="nil"/>
              <w:right w:val="nil"/>
            </w:tcBorders>
            <w:shd w:val="clear" w:color="auto" w:fill="auto"/>
            <w:noWrap/>
            <w:vAlign w:val="bottom"/>
            <w:hideMark/>
          </w:tcPr>
          <w:p w14:paraId="15591246" w14:textId="77777777" w:rsidR="001107ED" w:rsidRPr="001107ED" w:rsidRDefault="001107ED" w:rsidP="001107ED">
            <w:pPr>
              <w:spacing w:after="0" w:line="240" w:lineRule="auto"/>
              <w:rPr>
                <w:rFonts w:ascii="Times New Roman" w:eastAsia="Times New Roman" w:hAnsi="Times New Roman" w:cs="Times New Roman"/>
                <w:sz w:val="20"/>
                <w:szCs w:val="20"/>
              </w:rPr>
            </w:pPr>
          </w:p>
        </w:tc>
        <w:tc>
          <w:tcPr>
            <w:tcW w:w="36" w:type="dxa"/>
            <w:vAlign w:val="center"/>
            <w:hideMark/>
          </w:tcPr>
          <w:p w14:paraId="151ECACB" w14:textId="77777777" w:rsidR="001107ED" w:rsidRPr="001107ED" w:rsidRDefault="001107ED" w:rsidP="001107ED">
            <w:pPr>
              <w:spacing w:after="0" w:line="240" w:lineRule="auto"/>
              <w:rPr>
                <w:rFonts w:ascii="Times New Roman" w:eastAsia="Times New Roman" w:hAnsi="Times New Roman" w:cs="Times New Roman"/>
                <w:sz w:val="20"/>
                <w:szCs w:val="20"/>
              </w:rPr>
            </w:pPr>
          </w:p>
        </w:tc>
      </w:tr>
      <w:tr w:rsidR="001107ED" w:rsidRPr="001107ED" w14:paraId="4D16ACBE" w14:textId="77777777" w:rsidTr="001107ED">
        <w:trPr>
          <w:trHeight w:val="300"/>
        </w:trPr>
        <w:tc>
          <w:tcPr>
            <w:tcW w:w="1626" w:type="dxa"/>
            <w:gridSpan w:val="2"/>
            <w:tcBorders>
              <w:top w:val="nil"/>
              <w:left w:val="nil"/>
              <w:bottom w:val="nil"/>
              <w:right w:val="nil"/>
            </w:tcBorders>
            <w:shd w:val="clear" w:color="auto" w:fill="auto"/>
            <w:noWrap/>
            <w:vAlign w:val="bottom"/>
            <w:hideMark/>
          </w:tcPr>
          <w:p w14:paraId="685A45D9" w14:textId="77777777" w:rsidR="001107ED" w:rsidRPr="001107ED" w:rsidRDefault="001107ED" w:rsidP="001107ED">
            <w:pPr>
              <w:spacing w:after="0" w:line="240" w:lineRule="auto"/>
              <w:rPr>
                <w:rFonts w:ascii="Aptos Narrow" w:eastAsia="Times New Roman" w:hAnsi="Aptos Narrow" w:cs="Times New Roman"/>
                <w:color w:val="000000"/>
              </w:rPr>
            </w:pPr>
            <w:r w:rsidRPr="001107ED">
              <w:rPr>
                <w:rFonts w:ascii="Aptos Narrow" w:eastAsia="Times New Roman" w:hAnsi="Aptos Narrow" w:cs="Times New Roman"/>
                <w:color w:val="000000"/>
              </w:rPr>
              <w:t>UP TO 1/2 ACRE</w:t>
            </w:r>
          </w:p>
        </w:tc>
        <w:tc>
          <w:tcPr>
            <w:tcW w:w="4625" w:type="dxa"/>
            <w:tcBorders>
              <w:top w:val="nil"/>
              <w:left w:val="nil"/>
              <w:bottom w:val="nil"/>
              <w:right w:val="nil"/>
            </w:tcBorders>
            <w:shd w:val="clear" w:color="auto" w:fill="auto"/>
            <w:noWrap/>
            <w:vAlign w:val="bottom"/>
            <w:hideMark/>
          </w:tcPr>
          <w:p w14:paraId="6A368D1E" w14:textId="77777777" w:rsidR="001107ED" w:rsidRPr="001107ED" w:rsidRDefault="001107ED" w:rsidP="001107ED">
            <w:pPr>
              <w:spacing w:after="0" w:line="240" w:lineRule="auto"/>
              <w:jc w:val="right"/>
              <w:rPr>
                <w:rFonts w:ascii="Aptos Narrow" w:eastAsia="Times New Roman" w:hAnsi="Aptos Narrow" w:cs="Times New Roman"/>
                <w:color w:val="000000"/>
              </w:rPr>
            </w:pPr>
            <w:r w:rsidRPr="001107ED">
              <w:rPr>
                <w:rFonts w:ascii="Aptos Narrow" w:eastAsia="Times New Roman" w:hAnsi="Aptos Narrow" w:cs="Times New Roman"/>
                <w:color w:val="000000"/>
              </w:rPr>
              <w:t xml:space="preserve">$150 </w:t>
            </w:r>
          </w:p>
        </w:tc>
        <w:tc>
          <w:tcPr>
            <w:tcW w:w="349" w:type="dxa"/>
            <w:tcBorders>
              <w:top w:val="nil"/>
              <w:left w:val="nil"/>
              <w:bottom w:val="nil"/>
              <w:right w:val="nil"/>
            </w:tcBorders>
            <w:shd w:val="clear" w:color="auto" w:fill="auto"/>
            <w:noWrap/>
            <w:vAlign w:val="bottom"/>
            <w:hideMark/>
          </w:tcPr>
          <w:p w14:paraId="49D09855" w14:textId="77777777" w:rsidR="001107ED" w:rsidRPr="001107ED" w:rsidRDefault="001107ED" w:rsidP="001107ED">
            <w:pPr>
              <w:spacing w:after="0" w:line="240" w:lineRule="auto"/>
              <w:jc w:val="right"/>
              <w:rPr>
                <w:rFonts w:ascii="Aptos Narrow" w:eastAsia="Times New Roman" w:hAnsi="Aptos Narrow" w:cs="Times New Roman"/>
                <w:color w:val="000000"/>
              </w:rPr>
            </w:pPr>
          </w:p>
        </w:tc>
        <w:tc>
          <w:tcPr>
            <w:tcW w:w="349" w:type="dxa"/>
            <w:tcBorders>
              <w:top w:val="nil"/>
              <w:left w:val="nil"/>
              <w:bottom w:val="nil"/>
              <w:right w:val="nil"/>
            </w:tcBorders>
            <w:shd w:val="clear" w:color="auto" w:fill="auto"/>
            <w:noWrap/>
            <w:vAlign w:val="bottom"/>
            <w:hideMark/>
          </w:tcPr>
          <w:p w14:paraId="6270C5F3" w14:textId="77777777" w:rsidR="001107ED" w:rsidRPr="001107ED" w:rsidRDefault="001107ED" w:rsidP="001107ED">
            <w:pPr>
              <w:spacing w:after="0" w:line="240" w:lineRule="auto"/>
              <w:rPr>
                <w:rFonts w:ascii="Times New Roman" w:eastAsia="Times New Roman" w:hAnsi="Times New Roman" w:cs="Times New Roman"/>
                <w:sz w:val="20"/>
                <w:szCs w:val="20"/>
              </w:rPr>
            </w:pPr>
          </w:p>
        </w:tc>
        <w:tc>
          <w:tcPr>
            <w:tcW w:w="349" w:type="dxa"/>
            <w:tcBorders>
              <w:top w:val="nil"/>
              <w:left w:val="nil"/>
              <w:bottom w:val="nil"/>
              <w:right w:val="nil"/>
            </w:tcBorders>
            <w:shd w:val="clear" w:color="auto" w:fill="auto"/>
            <w:noWrap/>
            <w:vAlign w:val="bottom"/>
            <w:hideMark/>
          </w:tcPr>
          <w:p w14:paraId="1B66E9A6" w14:textId="77777777" w:rsidR="001107ED" w:rsidRPr="001107ED" w:rsidRDefault="001107ED" w:rsidP="001107ED">
            <w:pPr>
              <w:spacing w:after="0" w:line="240" w:lineRule="auto"/>
              <w:rPr>
                <w:rFonts w:ascii="Times New Roman" w:eastAsia="Times New Roman" w:hAnsi="Times New Roman" w:cs="Times New Roman"/>
                <w:sz w:val="20"/>
                <w:szCs w:val="20"/>
              </w:rPr>
            </w:pPr>
          </w:p>
        </w:tc>
        <w:tc>
          <w:tcPr>
            <w:tcW w:w="349" w:type="dxa"/>
            <w:tcBorders>
              <w:top w:val="nil"/>
              <w:left w:val="nil"/>
              <w:bottom w:val="nil"/>
              <w:right w:val="nil"/>
            </w:tcBorders>
            <w:shd w:val="clear" w:color="auto" w:fill="auto"/>
            <w:noWrap/>
            <w:vAlign w:val="bottom"/>
            <w:hideMark/>
          </w:tcPr>
          <w:p w14:paraId="561E4E22" w14:textId="77777777" w:rsidR="001107ED" w:rsidRPr="001107ED" w:rsidRDefault="001107ED" w:rsidP="001107ED">
            <w:pPr>
              <w:spacing w:after="0" w:line="240" w:lineRule="auto"/>
              <w:rPr>
                <w:rFonts w:ascii="Times New Roman" w:eastAsia="Times New Roman" w:hAnsi="Times New Roman" w:cs="Times New Roman"/>
                <w:sz w:val="20"/>
                <w:szCs w:val="20"/>
              </w:rPr>
            </w:pPr>
          </w:p>
        </w:tc>
        <w:tc>
          <w:tcPr>
            <w:tcW w:w="36" w:type="dxa"/>
            <w:vAlign w:val="center"/>
            <w:hideMark/>
          </w:tcPr>
          <w:p w14:paraId="63A85D78" w14:textId="77777777" w:rsidR="001107ED" w:rsidRPr="001107ED" w:rsidRDefault="001107ED" w:rsidP="001107ED">
            <w:pPr>
              <w:spacing w:after="0" w:line="240" w:lineRule="auto"/>
              <w:rPr>
                <w:rFonts w:ascii="Times New Roman" w:eastAsia="Times New Roman" w:hAnsi="Times New Roman" w:cs="Times New Roman"/>
                <w:sz w:val="20"/>
                <w:szCs w:val="20"/>
              </w:rPr>
            </w:pPr>
          </w:p>
        </w:tc>
      </w:tr>
      <w:tr w:rsidR="001107ED" w:rsidRPr="001107ED" w14:paraId="31D8839F" w14:textId="77777777" w:rsidTr="001107ED">
        <w:trPr>
          <w:trHeight w:val="300"/>
        </w:trPr>
        <w:tc>
          <w:tcPr>
            <w:tcW w:w="1626" w:type="dxa"/>
            <w:gridSpan w:val="2"/>
            <w:tcBorders>
              <w:top w:val="nil"/>
              <w:left w:val="nil"/>
              <w:bottom w:val="nil"/>
              <w:right w:val="nil"/>
            </w:tcBorders>
            <w:shd w:val="clear" w:color="auto" w:fill="auto"/>
            <w:noWrap/>
            <w:vAlign w:val="bottom"/>
            <w:hideMark/>
          </w:tcPr>
          <w:p w14:paraId="79EDE14B" w14:textId="77777777" w:rsidR="001107ED" w:rsidRPr="001107ED" w:rsidRDefault="001107ED" w:rsidP="001107ED">
            <w:pPr>
              <w:spacing w:after="0" w:line="240" w:lineRule="auto"/>
              <w:rPr>
                <w:rFonts w:ascii="Aptos Narrow" w:eastAsia="Times New Roman" w:hAnsi="Aptos Narrow" w:cs="Times New Roman"/>
                <w:color w:val="000000"/>
              </w:rPr>
            </w:pPr>
            <w:r w:rsidRPr="001107ED">
              <w:rPr>
                <w:rFonts w:ascii="Aptos Narrow" w:eastAsia="Times New Roman" w:hAnsi="Aptos Narrow" w:cs="Times New Roman"/>
                <w:color w:val="000000"/>
              </w:rPr>
              <w:t>1/2 ACRE UP</w:t>
            </w:r>
          </w:p>
        </w:tc>
        <w:tc>
          <w:tcPr>
            <w:tcW w:w="4625" w:type="dxa"/>
            <w:tcBorders>
              <w:top w:val="nil"/>
              <w:left w:val="nil"/>
              <w:bottom w:val="nil"/>
              <w:right w:val="nil"/>
            </w:tcBorders>
            <w:shd w:val="clear" w:color="auto" w:fill="auto"/>
            <w:noWrap/>
            <w:vAlign w:val="bottom"/>
            <w:hideMark/>
          </w:tcPr>
          <w:p w14:paraId="35E8E625" w14:textId="77777777" w:rsidR="001107ED" w:rsidRPr="001107ED" w:rsidRDefault="001107ED" w:rsidP="001107ED">
            <w:pPr>
              <w:spacing w:after="0" w:line="240" w:lineRule="auto"/>
              <w:jc w:val="right"/>
              <w:rPr>
                <w:rFonts w:ascii="Aptos Narrow" w:eastAsia="Times New Roman" w:hAnsi="Aptos Narrow" w:cs="Times New Roman"/>
                <w:color w:val="000000"/>
              </w:rPr>
            </w:pPr>
            <w:r w:rsidRPr="001107ED">
              <w:rPr>
                <w:rFonts w:ascii="Aptos Narrow" w:eastAsia="Times New Roman" w:hAnsi="Aptos Narrow" w:cs="Times New Roman"/>
                <w:color w:val="000000"/>
              </w:rPr>
              <w:t xml:space="preserve">$300 </w:t>
            </w:r>
          </w:p>
        </w:tc>
        <w:tc>
          <w:tcPr>
            <w:tcW w:w="349" w:type="dxa"/>
            <w:tcBorders>
              <w:top w:val="nil"/>
              <w:left w:val="nil"/>
              <w:bottom w:val="nil"/>
              <w:right w:val="nil"/>
            </w:tcBorders>
            <w:shd w:val="clear" w:color="auto" w:fill="auto"/>
            <w:noWrap/>
            <w:vAlign w:val="bottom"/>
            <w:hideMark/>
          </w:tcPr>
          <w:p w14:paraId="42D1E27F" w14:textId="77777777" w:rsidR="001107ED" w:rsidRPr="001107ED" w:rsidRDefault="001107ED" w:rsidP="001107ED">
            <w:pPr>
              <w:spacing w:after="0" w:line="240" w:lineRule="auto"/>
              <w:jc w:val="right"/>
              <w:rPr>
                <w:rFonts w:ascii="Aptos Narrow" w:eastAsia="Times New Roman" w:hAnsi="Aptos Narrow" w:cs="Times New Roman"/>
                <w:color w:val="000000"/>
              </w:rPr>
            </w:pPr>
          </w:p>
        </w:tc>
        <w:tc>
          <w:tcPr>
            <w:tcW w:w="349" w:type="dxa"/>
            <w:tcBorders>
              <w:top w:val="nil"/>
              <w:left w:val="nil"/>
              <w:bottom w:val="nil"/>
              <w:right w:val="nil"/>
            </w:tcBorders>
            <w:shd w:val="clear" w:color="auto" w:fill="auto"/>
            <w:noWrap/>
            <w:vAlign w:val="bottom"/>
            <w:hideMark/>
          </w:tcPr>
          <w:p w14:paraId="08EAFFCD" w14:textId="77777777" w:rsidR="001107ED" w:rsidRPr="001107ED" w:rsidRDefault="001107ED" w:rsidP="001107ED">
            <w:pPr>
              <w:spacing w:after="0" w:line="240" w:lineRule="auto"/>
              <w:rPr>
                <w:rFonts w:ascii="Times New Roman" w:eastAsia="Times New Roman" w:hAnsi="Times New Roman" w:cs="Times New Roman"/>
                <w:sz w:val="20"/>
                <w:szCs w:val="20"/>
              </w:rPr>
            </w:pPr>
          </w:p>
        </w:tc>
        <w:tc>
          <w:tcPr>
            <w:tcW w:w="349" w:type="dxa"/>
            <w:tcBorders>
              <w:top w:val="nil"/>
              <w:left w:val="nil"/>
              <w:bottom w:val="nil"/>
              <w:right w:val="nil"/>
            </w:tcBorders>
            <w:shd w:val="clear" w:color="auto" w:fill="auto"/>
            <w:noWrap/>
            <w:vAlign w:val="bottom"/>
            <w:hideMark/>
          </w:tcPr>
          <w:p w14:paraId="3A6410E6" w14:textId="77777777" w:rsidR="001107ED" w:rsidRPr="001107ED" w:rsidRDefault="001107ED" w:rsidP="001107ED">
            <w:pPr>
              <w:spacing w:after="0" w:line="240" w:lineRule="auto"/>
              <w:rPr>
                <w:rFonts w:ascii="Times New Roman" w:eastAsia="Times New Roman" w:hAnsi="Times New Roman" w:cs="Times New Roman"/>
                <w:sz w:val="20"/>
                <w:szCs w:val="20"/>
              </w:rPr>
            </w:pPr>
          </w:p>
        </w:tc>
        <w:tc>
          <w:tcPr>
            <w:tcW w:w="349" w:type="dxa"/>
            <w:tcBorders>
              <w:top w:val="nil"/>
              <w:left w:val="nil"/>
              <w:bottom w:val="nil"/>
              <w:right w:val="nil"/>
            </w:tcBorders>
            <w:shd w:val="clear" w:color="auto" w:fill="auto"/>
            <w:noWrap/>
            <w:vAlign w:val="bottom"/>
            <w:hideMark/>
          </w:tcPr>
          <w:p w14:paraId="2BE90E97" w14:textId="77777777" w:rsidR="001107ED" w:rsidRPr="001107ED" w:rsidRDefault="001107ED" w:rsidP="001107ED">
            <w:pPr>
              <w:spacing w:after="0" w:line="240" w:lineRule="auto"/>
              <w:rPr>
                <w:rFonts w:ascii="Times New Roman" w:eastAsia="Times New Roman" w:hAnsi="Times New Roman" w:cs="Times New Roman"/>
                <w:sz w:val="20"/>
                <w:szCs w:val="20"/>
              </w:rPr>
            </w:pPr>
          </w:p>
        </w:tc>
        <w:tc>
          <w:tcPr>
            <w:tcW w:w="36" w:type="dxa"/>
            <w:vAlign w:val="center"/>
            <w:hideMark/>
          </w:tcPr>
          <w:p w14:paraId="26E171D3" w14:textId="77777777" w:rsidR="001107ED" w:rsidRPr="001107ED" w:rsidRDefault="001107ED" w:rsidP="001107ED">
            <w:pPr>
              <w:spacing w:after="0" w:line="240" w:lineRule="auto"/>
              <w:rPr>
                <w:rFonts w:ascii="Times New Roman" w:eastAsia="Times New Roman" w:hAnsi="Times New Roman" w:cs="Times New Roman"/>
                <w:sz w:val="20"/>
                <w:szCs w:val="20"/>
              </w:rPr>
            </w:pPr>
          </w:p>
        </w:tc>
      </w:tr>
    </w:tbl>
    <w:p w14:paraId="70C7F334" w14:textId="77777777" w:rsidR="00640204" w:rsidRPr="00F24F34" w:rsidRDefault="00640204" w:rsidP="00640204">
      <w:pPr>
        <w:pStyle w:val="ListParagraph"/>
        <w:numPr>
          <w:ilvl w:val="0"/>
          <w:numId w:val="3"/>
        </w:numPr>
      </w:pPr>
    </w:p>
    <w:p w14:paraId="2185AEDA" w14:textId="4435918E" w:rsidR="00F24F34" w:rsidRDefault="001107ED" w:rsidP="00F24F34">
      <w:pPr>
        <w:pStyle w:val="ListParagraph"/>
        <w:numPr>
          <w:ilvl w:val="0"/>
          <w:numId w:val="3"/>
        </w:numPr>
      </w:pPr>
      <w:r>
        <w:rPr>
          <w:noProof/>
        </w:rPr>
        <w:lastRenderedPageBreak/>
        <w:drawing>
          <wp:anchor distT="0" distB="0" distL="114300" distR="114300" simplePos="0" relativeHeight="251658240" behindDoc="1" locked="0" layoutInCell="1" allowOverlap="1" wp14:anchorId="2F5EBA7D" wp14:editId="28A12922">
            <wp:simplePos x="0" y="0"/>
            <wp:positionH relativeFrom="margin">
              <wp:align>right</wp:align>
            </wp:positionH>
            <wp:positionV relativeFrom="paragraph">
              <wp:posOffset>508000</wp:posOffset>
            </wp:positionV>
            <wp:extent cx="6858000" cy="7531735"/>
            <wp:effectExtent l="0" t="0" r="0" b="0"/>
            <wp:wrapTight wrapText="bothSides">
              <wp:wrapPolygon edited="0">
                <wp:start x="0" y="0"/>
                <wp:lineTo x="0" y="21525"/>
                <wp:lineTo x="21540" y="21525"/>
                <wp:lineTo x="21540" y="0"/>
                <wp:lineTo x="0" y="0"/>
              </wp:wrapPolygon>
            </wp:wrapTight>
            <wp:docPr id="777064098" name="Picture 1" descr="A document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064098" name="Picture 1" descr="A document with text on it&#10;&#10;AI-generated content may be incorrect."/>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858000" cy="7531735"/>
                    </a:xfrm>
                    <a:prstGeom prst="rect">
                      <a:avLst/>
                    </a:prstGeom>
                  </pic:spPr>
                </pic:pic>
              </a:graphicData>
            </a:graphic>
          </wp:anchor>
        </w:drawing>
      </w:r>
      <w:r w:rsidR="00F24F34" w:rsidRPr="00F24F34">
        <w:t>Discussion</w:t>
      </w:r>
      <w:r w:rsidR="00221AEF">
        <w:t>/Action</w:t>
      </w:r>
      <w:r w:rsidR="00F24F34" w:rsidRPr="00F24F34">
        <w:t xml:space="preserve">: </w:t>
      </w:r>
      <w:r w:rsidR="00221AEF">
        <w:t>NCLM</w:t>
      </w:r>
      <w:r w:rsidR="00F24F34" w:rsidRPr="00F24F34">
        <w:t xml:space="preserve"> </w:t>
      </w:r>
      <w:r w:rsidR="00716E69">
        <w:t>Cybersecurity</w:t>
      </w:r>
      <w:r w:rsidR="00221AEF">
        <w:t xml:space="preserve"> MOA &amp; Resolution</w:t>
      </w:r>
      <w:r w:rsidR="00597CDC">
        <w:t>—Dennis Cash made motion to approve the MOA and Resolution, seconded by Mr. Bo Rhyne, all in favor.</w:t>
      </w:r>
    </w:p>
    <w:p w14:paraId="082E01DB" w14:textId="6884D825" w:rsidR="002D0732" w:rsidRDefault="002D0732" w:rsidP="002D0732">
      <w:r>
        <w:rPr>
          <w:noProof/>
        </w:rPr>
        <w:lastRenderedPageBreak/>
        <w:drawing>
          <wp:inline distT="0" distB="0" distL="0" distR="0" wp14:anchorId="7F44B7C5" wp14:editId="0924924F">
            <wp:extent cx="6858000" cy="8874760"/>
            <wp:effectExtent l="0" t="0" r="0" b="2540"/>
            <wp:docPr id="1390757106" name="Picture 2"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757106" name="Picture 2" descr="A close-up of a document&#10;&#10;AI-generated content may be incorrec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858000" cy="8874760"/>
                    </a:xfrm>
                    <a:prstGeom prst="rect">
                      <a:avLst/>
                    </a:prstGeom>
                  </pic:spPr>
                </pic:pic>
              </a:graphicData>
            </a:graphic>
          </wp:inline>
        </w:drawing>
      </w:r>
      <w:r>
        <w:rPr>
          <w:noProof/>
        </w:rPr>
        <w:lastRenderedPageBreak/>
        <w:drawing>
          <wp:inline distT="0" distB="0" distL="0" distR="0" wp14:anchorId="17024B86" wp14:editId="3278FD79">
            <wp:extent cx="6858000" cy="8874760"/>
            <wp:effectExtent l="0" t="0" r="0" b="2540"/>
            <wp:docPr id="995283546" name="Picture 3"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283546" name="Picture 3" descr="A close-up of a document&#10;&#10;AI-generated content may be incorrect."/>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858000" cy="8874760"/>
                    </a:xfrm>
                    <a:prstGeom prst="rect">
                      <a:avLst/>
                    </a:prstGeom>
                  </pic:spPr>
                </pic:pic>
              </a:graphicData>
            </a:graphic>
          </wp:inline>
        </w:drawing>
      </w:r>
      <w:r>
        <w:rPr>
          <w:noProof/>
        </w:rPr>
        <w:lastRenderedPageBreak/>
        <w:drawing>
          <wp:inline distT="0" distB="0" distL="0" distR="0" wp14:anchorId="35BB3A39" wp14:editId="023E7E1E">
            <wp:extent cx="6858000" cy="8874760"/>
            <wp:effectExtent l="0" t="0" r="0" b="2540"/>
            <wp:docPr id="73234724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347247" name="Picture 732347247"/>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858000" cy="8874760"/>
                    </a:xfrm>
                    <a:prstGeom prst="rect">
                      <a:avLst/>
                    </a:prstGeom>
                  </pic:spPr>
                </pic:pic>
              </a:graphicData>
            </a:graphic>
          </wp:inline>
        </w:drawing>
      </w:r>
      <w:r>
        <w:rPr>
          <w:noProof/>
        </w:rPr>
        <w:lastRenderedPageBreak/>
        <w:drawing>
          <wp:inline distT="0" distB="0" distL="0" distR="0" wp14:anchorId="725CBA70" wp14:editId="00D83A3A">
            <wp:extent cx="6858000" cy="8874760"/>
            <wp:effectExtent l="0" t="0" r="0" b="2540"/>
            <wp:docPr id="800252755" name="Picture 5"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252755" name="Picture 5" descr="A close-up of a document&#10;&#10;AI-generated content may be incorrec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858000" cy="8874760"/>
                    </a:xfrm>
                    <a:prstGeom prst="rect">
                      <a:avLst/>
                    </a:prstGeom>
                  </pic:spPr>
                </pic:pic>
              </a:graphicData>
            </a:graphic>
          </wp:inline>
        </w:drawing>
      </w:r>
      <w:r>
        <w:rPr>
          <w:noProof/>
        </w:rPr>
        <w:lastRenderedPageBreak/>
        <w:drawing>
          <wp:inline distT="0" distB="0" distL="0" distR="0" wp14:anchorId="7EB7ECE9" wp14:editId="52617BD3">
            <wp:extent cx="6858000" cy="8874760"/>
            <wp:effectExtent l="0" t="0" r="0" b="2540"/>
            <wp:docPr id="879669422" name="Picture 6"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669422" name="Picture 6" descr="A close-up of a document&#10;&#10;AI-generated content may be incorrect."/>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858000" cy="8874760"/>
                    </a:xfrm>
                    <a:prstGeom prst="rect">
                      <a:avLst/>
                    </a:prstGeom>
                  </pic:spPr>
                </pic:pic>
              </a:graphicData>
            </a:graphic>
          </wp:inline>
        </w:drawing>
      </w:r>
      <w:r>
        <w:rPr>
          <w:noProof/>
        </w:rPr>
        <w:lastRenderedPageBreak/>
        <w:drawing>
          <wp:inline distT="0" distB="0" distL="0" distR="0" wp14:anchorId="188198F1" wp14:editId="6622714D">
            <wp:extent cx="6858000" cy="8874760"/>
            <wp:effectExtent l="0" t="0" r="0" b="2540"/>
            <wp:docPr id="1037736115" name="Picture 7"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736115" name="Picture 7" descr="A close-up of a document&#10;&#10;AI-generated content may be incorrec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858000" cy="8874760"/>
                    </a:xfrm>
                    <a:prstGeom prst="rect">
                      <a:avLst/>
                    </a:prstGeom>
                  </pic:spPr>
                </pic:pic>
              </a:graphicData>
            </a:graphic>
          </wp:inline>
        </w:drawing>
      </w:r>
      <w:r>
        <w:rPr>
          <w:noProof/>
        </w:rPr>
        <w:lastRenderedPageBreak/>
        <w:drawing>
          <wp:inline distT="0" distB="0" distL="0" distR="0" wp14:anchorId="0280FCD3" wp14:editId="0A11C0E9">
            <wp:extent cx="6858000" cy="8874760"/>
            <wp:effectExtent l="0" t="0" r="0" b="2540"/>
            <wp:docPr id="354379739" name="Picture 8"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379739" name="Picture 8" descr="A close-up of a document&#10;&#10;AI-generated content may be incorrec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858000" cy="8874760"/>
                    </a:xfrm>
                    <a:prstGeom prst="rect">
                      <a:avLst/>
                    </a:prstGeom>
                  </pic:spPr>
                </pic:pic>
              </a:graphicData>
            </a:graphic>
          </wp:inline>
        </w:drawing>
      </w:r>
      <w:r>
        <w:rPr>
          <w:noProof/>
        </w:rPr>
        <w:lastRenderedPageBreak/>
        <w:drawing>
          <wp:inline distT="0" distB="0" distL="0" distR="0" wp14:anchorId="5CC3DBEF" wp14:editId="70947322">
            <wp:extent cx="6858000" cy="8874760"/>
            <wp:effectExtent l="0" t="0" r="0" b="2540"/>
            <wp:docPr id="1107802539" name="Picture 9"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802539" name="Picture 9" descr="A close-up of a document&#10;&#10;AI-generated content may be incorrec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858000" cy="8874760"/>
                    </a:xfrm>
                    <a:prstGeom prst="rect">
                      <a:avLst/>
                    </a:prstGeom>
                  </pic:spPr>
                </pic:pic>
              </a:graphicData>
            </a:graphic>
          </wp:inline>
        </w:drawing>
      </w:r>
      <w:r>
        <w:rPr>
          <w:noProof/>
        </w:rPr>
        <w:lastRenderedPageBreak/>
        <w:drawing>
          <wp:inline distT="0" distB="0" distL="0" distR="0" wp14:anchorId="4C7BA340" wp14:editId="14C1F9AF">
            <wp:extent cx="6858000" cy="8874760"/>
            <wp:effectExtent l="0" t="0" r="0" b="2540"/>
            <wp:docPr id="1577308511" name="Picture 10"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308511" name="Picture 10" descr="A close-up of a document&#10;&#10;AI-generated content may be incorrect."/>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858000" cy="8874760"/>
                    </a:xfrm>
                    <a:prstGeom prst="rect">
                      <a:avLst/>
                    </a:prstGeom>
                  </pic:spPr>
                </pic:pic>
              </a:graphicData>
            </a:graphic>
          </wp:inline>
        </w:drawing>
      </w:r>
      <w:r>
        <w:rPr>
          <w:noProof/>
        </w:rPr>
        <w:lastRenderedPageBreak/>
        <w:drawing>
          <wp:inline distT="0" distB="0" distL="0" distR="0" wp14:anchorId="17045A58" wp14:editId="52013E5B">
            <wp:extent cx="6858000" cy="8874760"/>
            <wp:effectExtent l="0" t="0" r="0" b="2540"/>
            <wp:docPr id="104413599" name="Picture 1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13599" name="Picture 11" descr="A close-up of a document&#10;&#10;AI-generated content may be incorrect."/>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858000" cy="8874760"/>
                    </a:xfrm>
                    <a:prstGeom prst="rect">
                      <a:avLst/>
                    </a:prstGeom>
                  </pic:spPr>
                </pic:pic>
              </a:graphicData>
            </a:graphic>
          </wp:inline>
        </w:drawing>
      </w:r>
      <w:r>
        <w:rPr>
          <w:noProof/>
        </w:rPr>
        <w:lastRenderedPageBreak/>
        <w:drawing>
          <wp:inline distT="0" distB="0" distL="0" distR="0" wp14:anchorId="36AC2A62" wp14:editId="4651FA6F">
            <wp:extent cx="6858000" cy="8874760"/>
            <wp:effectExtent l="0" t="0" r="0" b="2540"/>
            <wp:docPr id="1936473159" name="Picture 12" descr="A document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473159" name="Picture 12" descr="A document with text on it&#10;&#10;AI-generated content may be incorrect."/>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858000" cy="8874760"/>
                    </a:xfrm>
                    <a:prstGeom prst="rect">
                      <a:avLst/>
                    </a:prstGeom>
                  </pic:spPr>
                </pic:pic>
              </a:graphicData>
            </a:graphic>
          </wp:inline>
        </w:drawing>
      </w:r>
      <w:r>
        <w:rPr>
          <w:noProof/>
        </w:rPr>
        <w:lastRenderedPageBreak/>
        <w:drawing>
          <wp:inline distT="0" distB="0" distL="0" distR="0" wp14:anchorId="19300976" wp14:editId="012D6A41">
            <wp:extent cx="6858000" cy="8874760"/>
            <wp:effectExtent l="0" t="0" r="0" b="2540"/>
            <wp:docPr id="1568821969" name="Picture 13"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821969" name="Picture 13" descr="A close-up of a document&#10;&#10;AI-generated content may be incorrect."/>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858000" cy="8874760"/>
                    </a:xfrm>
                    <a:prstGeom prst="rect">
                      <a:avLst/>
                    </a:prstGeom>
                  </pic:spPr>
                </pic:pic>
              </a:graphicData>
            </a:graphic>
          </wp:inline>
        </w:drawing>
      </w:r>
      <w:r>
        <w:rPr>
          <w:noProof/>
        </w:rPr>
        <w:lastRenderedPageBreak/>
        <w:drawing>
          <wp:inline distT="0" distB="0" distL="0" distR="0" wp14:anchorId="12818F4F" wp14:editId="4007AABA">
            <wp:extent cx="6858000" cy="8874760"/>
            <wp:effectExtent l="0" t="0" r="0" b="2540"/>
            <wp:docPr id="46821373" name="Picture 14"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21373" name="Picture 14" descr="A close-up of a document&#10;&#10;AI-generated content may be incorrect."/>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858000" cy="8874760"/>
                    </a:xfrm>
                    <a:prstGeom prst="rect">
                      <a:avLst/>
                    </a:prstGeom>
                  </pic:spPr>
                </pic:pic>
              </a:graphicData>
            </a:graphic>
          </wp:inline>
        </w:drawing>
      </w:r>
      <w:r>
        <w:rPr>
          <w:noProof/>
        </w:rPr>
        <w:lastRenderedPageBreak/>
        <w:drawing>
          <wp:inline distT="0" distB="0" distL="0" distR="0" wp14:anchorId="0C237496" wp14:editId="1F37F03A">
            <wp:extent cx="6858000" cy="8874760"/>
            <wp:effectExtent l="0" t="0" r="0" b="2540"/>
            <wp:docPr id="1587329079" name="Picture 15"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329079" name="Picture 15" descr="A close-up of a document&#10;&#10;AI-generated content may be incorrect."/>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858000" cy="8874760"/>
                    </a:xfrm>
                    <a:prstGeom prst="rect">
                      <a:avLst/>
                    </a:prstGeom>
                  </pic:spPr>
                </pic:pic>
              </a:graphicData>
            </a:graphic>
          </wp:inline>
        </w:drawing>
      </w:r>
      <w:r>
        <w:rPr>
          <w:noProof/>
        </w:rPr>
        <w:lastRenderedPageBreak/>
        <w:drawing>
          <wp:inline distT="0" distB="0" distL="0" distR="0" wp14:anchorId="7F674D52" wp14:editId="7CB74DFD">
            <wp:extent cx="6858000" cy="8874760"/>
            <wp:effectExtent l="0" t="0" r="0" b="2540"/>
            <wp:docPr id="428989636" name="Picture 16"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989636" name="Picture 16" descr="A close-up of a document&#10;&#10;AI-generated content may be incorrect."/>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858000" cy="8874760"/>
                    </a:xfrm>
                    <a:prstGeom prst="rect">
                      <a:avLst/>
                    </a:prstGeom>
                  </pic:spPr>
                </pic:pic>
              </a:graphicData>
            </a:graphic>
          </wp:inline>
        </w:drawing>
      </w:r>
      <w:r>
        <w:rPr>
          <w:noProof/>
        </w:rPr>
        <w:lastRenderedPageBreak/>
        <w:drawing>
          <wp:inline distT="0" distB="0" distL="0" distR="0" wp14:anchorId="1B7E009B" wp14:editId="5C351D71">
            <wp:extent cx="6858000" cy="8874760"/>
            <wp:effectExtent l="0" t="0" r="0" b="2540"/>
            <wp:docPr id="1626585238" name="Picture 17" descr="A close-up of a let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585238" name="Picture 17" descr="A close-up of a letter&#10;&#10;AI-generated content may be incorrec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858000" cy="8874760"/>
                    </a:xfrm>
                    <a:prstGeom prst="rect">
                      <a:avLst/>
                    </a:prstGeom>
                  </pic:spPr>
                </pic:pic>
              </a:graphicData>
            </a:graphic>
          </wp:inline>
        </w:drawing>
      </w:r>
      <w:r>
        <w:rPr>
          <w:noProof/>
        </w:rPr>
        <w:lastRenderedPageBreak/>
        <w:drawing>
          <wp:inline distT="0" distB="0" distL="0" distR="0" wp14:anchorId="0AB839A2" wp14:editId="4A954998">
            <wp:extent cx="6858000" cy="8874760"/>
            <wp:effectExtent l="0" t="0" r="0" b="2540"/>
            <wp:docPr id="945019270" name="Picture 18" descr="A document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019270" name="Picture 18" descr="A document with text on it&#10;&#10;AI-generated content may be incorrect."/>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858000" cy="8874760"/>
                    </a:xfrm>
                    <a:prstGeom prst="rect">
                      <a:avLst/>
                    </a:prstGeom>
                  </pic:spPr>
                </pic:pic>
              </a:graphicData>
            </a:graphic>
          </wp:inline>
        </w:drawing>
      </w:r>
      <w:r>
        <w:rPr>
          <w:noProof/>
        </w:rPr>
        <w:lastRenderedPageBreak/>
        <w:drawing>
          <wp:inline distT="0" distB="0" distL="0" distR="0" wp14:anchorId="025A0579" wp14:editId="3EB1EB1B">
            <wp:extent cx="6858000" cy="8874760"/>
            <wp:effectExtent l="0" t="0" r="0" b="2540"/>
            <wp:docPr id="1228483268" name="Picture 19" descr="A document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483268" name="Picture 19" descr="A document with text on it&#10;&#10;AI-generated content may be incorrect."/>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858000" cy="8874760"/>
                    </a:xfrm>
                    <a:prstGeom prst="rect">
                      <a:avLst/>
                    </a:prstGeom>
                  </pic:spPr>
                </pic:pic>
              </a:graphicData>
            </a:graphic>
          </wp:inline>
        </w:drawing>
      </w:r>
      <w:r>
        <w:rPr>
          <w:noProof/>
        </w:rPr>
        <w:lastRenderedPageBreak/>
        <w:drawing>
          <wp:inline distT="0" distB="0" distL="0" distR="0" wp14:anchorId="38D5212D" wp14:editId="5F50ED71">
            <wp:extent cx="6858000" cy="8874760"/>
            <wp:effectExtent l="0" t="0" r="0" b="2540"/>
            <wp:docPr id="1392769280" name="Picture 20"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769280" name="Picture 20" descr="A close-up of a document&#10;&#10;AI-generated content may be incorrect."/>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858000" cy="8874760"/>
                    </a:xfrm>
                    <a:prstGeom prst="rect">
                      <a:avLst/>
                    </a:prstGeom>
                  </pic:spPr>
                </pic:pic>
              </a:graphicData>
            </a:graphic>
          </wp:inline>
        </w:drawing>
      </w:r>
      <w:r>
        <w:rPr>
          <w:noProof/>
        </w:rPr>
        <w:lastRenderedPageBreak/>
        <w:drawing>
          <wp:inline distT="0" distB="0" distL="0" distR="0" wp14:anchorId="3E959F89" wp14:editId="206F0CF6">
            <wp:extent cx="6858000" cy="8874760"/>
            <wp:effectExtent l="0" t="0" r="0" b="2540"/>
            <wp:docPr id="321600490" name="Picture 2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600490" name="Picture 21" descr="A close-up of a document&#10;&#10;AI-generated content may be incorrect."/>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858000" cy="8874760"/>
                    </a:xfrm>
                    <a:prstGeom prst="rect">
                      <a:avLst/>
                    </a:prstGeom>
                  </pic:spPr>
                </pic:pic>
              </a:graphicData>
            </a:graphic>
          </wp:inline>
        </w:drawing>
      </w:r>
      <w:r>
        <w:rPr>
          <w:noProof/>
        </w:rPr>
        <w:lastRenderedPageBreak/>
        <w:drawing>
          <wp:inline distT="0" distB="0" distL="0" distR="0" wp14:anchorId="59BA7C0A" wp14:editId="26A4EEEF">
            <wp:extent cx="6858000" cy="8874760"/>
            <wp:effectExtent l="0" t="0" r="0" b="2540"/>
            <wp:docPr id="860081865" name="Picture 22"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081865" name="Picture 22" descr="A close-up of a document&#10;&#10;AI-generated content may be incorrect."/>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858000" cy="8874760"/>
                    </a:xfrm>
                    <a:prstGeom prst="rect">
                      <a:avLst/>
                    </a:prstGeom>
                  </pic:spPr>
                </pic:pic>
              </a:graphicData>
            </a:graphic>
          </wp:inline>
        </w:drawing>
      </w:r>
      <w:r>
        <w:rPr>
          <w:noProof/>
        </w:rPr>
        <w:lastRenderedPageBreak/>
        <w:drawing>
          <wp:inline distT="0" distB="0" distL="0" distR="0" wp14:anchorId="6D701847" wp14:editId="0D9EF836">
            <wp:extent cx="6858000" cy="8874760"/>
            <wp:effectExtent l="0" t="0" r="0" b="2540"/>
            <wp:docPr id="2063136821" name="Picture 23"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136821" name="Picture 23" descr="A close-up of a document&#10;&#10;AI-generated content may be incorrect."/>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858000" cy="8874760"/>
                    </a:xfrm>
                    <a:prstGeom prst="rect">
                      <a:avLst/>
                    </a:prstGeom>
                  </pic:spPr>
                </pic:pic>
              </a:graphicData>
            </a:graphic>
          </wp:inline>
        </w:drawing>
      </w:r>
      <w:r>
        <w:rPr>
          <w:noProof/>
        </w:rPr>
        <w:lastRenderedPageBreak/>
        <w:drawing>
          <wp:inline distT="0" distB="0" distL="0" distR="0" wp14:anchorId="6C0229DB" wp14:editId="7E408E45">
            <wp:extent cx="6858000" cy="8874760"/>
            <wp:effectExtent l="0" t="0" r="0" b="2540"/>
            <wp:docPr id="1778052980" name="Picture 24"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052980" name="Picture 24" descr="A close-up of a document&#10;&#10;AI-generated content may be incorrect."/>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858000" cy="8874760"/>
                    </a:xfrm>
                    <a:prstGeom prst="rect">
                      <a:avLst/>
                    </a:prstGeom>
                  </pic:spPr>
                </pic:pic>
              </a:graphicData>
            </a:graphic>
          </wp:inline>
        </w:drawing>
      </w:r>
      <w:r>
        <w:rPr>
          <w:noProof/>
        </w:rPr>
        <w:lastRenderedPageBreak/>
        <w:drawing>
          <wp:inline distT="0" distB="0" distL="0" distR="0" wp14:anchorId="5BD75A27" wp14:editId="2C957F47">
            <wp:extent cx="6858000" cy="8874760"/>
            <wp:effectExtent l="0" t="0" r="0" b="2540"/>
            <wp:docPr id="311152480" name="Picture 25"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152480" name="Picture 25" descr="A close-up of a document&#10;&#10;AI-generated content may be incorrect."/>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858000" cy="8874760"/>
                    </a:xfrm>
                    <a:prstGeom prst="rect">
                      <a:avLst/>
                    </a:prstGeom>
                  </pic:spPr>
                </pic:pic>
              </a:graphicData>
            </a:graphic>
          </wp:inline>
        </w:drawing>
      </w:r>
      <w:r>
        <w:rPr>
          <w:noProof/>
        </w:rPr>
        <w:lastRenderedPageBreak/>
        <w:drawing>
          <wp:inline distT="0" distB="0" distL="0" distR="0" wp14:anchorId="3E7F8EBB" wp14:editId="47C0053B">
            <wp:extent cx="6858000" cy="8874760"/>
            <wp:effectExtent l="0" t="0" r="0" b="2540"/>
            <wp:docPr id="1920989836" name="Picture 26"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989836" name="Picture 26" descr="A close-up of a document&#10;&#10;AI-generated content may be incorrect."/>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858000" cy="8874760"/>
                    </a:xfrm>
                    <a:prstGeom prst="rect">
                      <a:avLst/>
                    </a:prstGeom>
                  </pic:spPr>
                </pic:pic>
              </a:graphicData>
            </a:graphic>
          </wp:inline>
        </w:drawing>
      </w:r>
      <w:r>
        <w:rPr>
          <w:noProof/>
        </w:rPr>
        <w:lastRenderedPageBreak/>
        <w:drawing>
          <wp:inline distT="0" distB="0" distL="0" distR="0" wp14:anchorId="19E4C398" wp14:editId="7D1FCB1D">
            <wp:extent cx="6858000" cy="8874760"/>
            <wp:effectExtent l="0" t="0" r="0" b="2540"/>
            <wp:docPr id="506203861" name="Picture 27"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203861" name="Picture 27" descr="A close-up of a document&#10;&#10;AI-generated content may be incorrect."/>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858000" cy="8874760"/>
                    </a:xfrm>
                    <a:prstGeom prst="rect">
                      <a:avLst/>
                    </a:prstGeom>
                  </pic:spPr>
                </pic:pic>
              </a:graphicData>
            </a:graphic>
          </wp:inline>
        </w:drawing>
      </w:r>
      <w:r>
        <w:rPr>
          <w:noProof/>
        </w:rPr>
        <w:lastRenderedPageBreak/>
        <w:drawing>
          <wp:inline distT="0" distB="0" distL="0" distR="0" wp14:anchorId="227707EA" wp14:editId="56365320">
            <wp:extent cx="6858000" cy="8874760"/>
            <wp:effectExtent l="0" t="0" r="0" b="2540"/>
            <wp:docPr id="1230767878" name="Picture 28"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767878" name="Picture 28" descr="A close-up of a document&#10;&#10;AI-generated content may be incorrect."/>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858000" cy="8874760"/>
                    </a:xfrm>
                    <a:prstGeom prst="rect">
                      <a:avLst/>
                    </a:prstGeom>
                  </pic:spPr>
                </pic:pic>
              </a:graphicData>
            </a:graphic>
          </wp:inline>
        </w:drawing>
      </w:r>
      <w:r>
        <w:rPr>
          <w:noProof/>
        </w:rPr>
        <w:lastRenderedPageBreak/>
        <w:drawing>
          <wp:inline distT="0" distB="0" distL="0" distR="0" wp14:anchorId="45D0E2EE" wp14:editId="3076BCD0">
            <wp:extent cx="6858000" cy="8874760"/>
            <wp:effectExtent l="0" t="0" r="0" b="2540"/>
            <wp:docPr id="12224286" name="Picture 29" descr="A document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4286" name="Picture 29" descr="A document with text on it&#10;&#10;AI-generated content may be incorrect."/>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858000" cy="8874760"/>
                    </a:xfrm>
                    <a:prstGeom prst="rect">
                      <a:avLst/>
                    </a:prstGeom>
                  </pic:spPr>
                </pic:pic>
              </a:graphicData>
            </a:graphic>
          </wp:inline>
        </w:drawing>
      </w:r>
      <w:r>
        <w:rPr>
          <w:noProof/>
        </w:rPr>
        <w:lastRenderedPageBreak/>
        <w:drawing>
          <wp:inline distT="0" distB="0" distL="0" distR="0" wp14:anchorId="0CF4EBCB" wp14:editId="4A383AFB">
            <wp:extent cx="6858000" cy="8874760"/>
            <wp:effectExtent l="0" t="0" r="0" b="2540"/>
            <wp:docPr id="745961788" name="Picture 30" descr="A document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961788" name="Picture 30" descr="A document with text on it&#10;&#10;AI-generated content may be incorrect."/>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858000" cy="8874760"/>
                    </a:xfrm>
                    <a:prstGeom prst="rect">
                      <a:avLst/>
                    </a:prstGeom>
                  </pic:spPr>
                </pic:pic>
              </a:graphicData>
            </a:graphic>
          </wp:inline>
        </w:drawing>
      </w:r>
    </w:p>
    <w:p w14:paraId="32C95274" w14:textId="4B64E021" w:rsidR="00F24F34" w:rsidRDefault="001107ED" w:rsidP="00F24F34">
      <w:pPr>
        <w:pStyle w:val="ListParagraph"/>
        <w:numPr>
          <w:ilvl w:val="0"/>
          <w:numId w:val="3"/>
        </w:numPr>
      </w:pPr>
      <w:r>
        <w:rPr>
          <w:noProof/>
        </w:rPr>
        <w:lastRenderedPageBreak/>
        <w:drawing>
          <wp:anchor distT="0" distB="0" distL="114300" distR="114300" simplePos="0" relativeHeight="251659264" behindDoc="0" locked="0" layoutInCell="1" allowOverlap="1" wp14:anchorId="2293D05F" wp14:editId="3A7B560E">
            <wp:simplePos x="0" y="0"/>
            <wp:positionH relativeFrom="page">
              <wp:posOffset>523875</wp:posOffset>
            </wp:positionH>
            <wp:positionV relativeFrom="paragraph">
              <wp:posOffset>1905</wp:posOffset>
            </wp:positionV>
            <wp:extent cx="6858000" cy="6781800"/>
            <wp:effectExtent l="0" t="0" r="0" b="0"/>
            <wp:wrapSquare wrapText="bothSides"/>
            <wp:docPr id="1009449473" name="Picture 3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449473" name="Picture 31" descr="A close-up of a document&#10;&#10;AI-generated content may be incorrect."/>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858000" cy="6781800"/>
                    </a:xfrm>
                    <a:prstGeom prst="rect">
                      <a:avLst/>
                    </a:prstGeom>
                  </pic:spPr>
                </pic:pic>
              </a:graphicData>
            </a:graphic>
            <wp14:sizeRelV relativeFrom="margin">
              <wp14:pctHeight>0</wp14:pctHeight>
            </wp14:sizeRelV>
          </wp:anchor>
        </w:drawing>
      </w:r>
      <w:r w:rsidR="00F24F34">
        <w:t xml:space="preserve">Discussion: </w:t>
      </w:r>
      <w:r w:rsidR="00E90689">
        <w:t>Update on Mill Property</w:t>
      </w:r>
    </w:p>
    <w:p w14:paraId="08C7483F" w14:textId="50C8E0C1" w:rsidR="00E3178C" w:rsidRPr="00644BCE" w:rsidRDefault="00840AE4" w:rsidP="00644BCE">
      <w:pPr>
        <w:pStyle w:val="ListParagraph"/>
        <w:numPr>
          <w:ilvl w:val="1"/>
          <w:numId w:val="3"/>
        </w:numPr>
      </w:pPr>
      <w:r>
        <w:t xml:space="preserve">We found out some good news. The City has already filed an application through the Brownfield Grant Program, we did receive $260,000 which has been exhausted. </w:t>
      </w:r>
      <w:proofErr w:type="gramStart"/>
      <w:r>
        <w:t>So</w:t>
      </w:r>
      <w:proofErr w:type="gramEnd"/>
      <w:r>
        <w:t xml:space="preserve"> the next step in the process (cutting off a </w:t>
      </w:r>
      <w:proofErr w:type="gramStart"/>
      <w:r>
        <w:t>couple</w:t>
      </w:r>
      <w:proofErr w:type="gramEnd"/>
      <w:r>
        <w:t xml:space="preserve"> years) </w:t>
      </w:r>
      <w:r w:rsidR="00004C59">
        <w:t xml:space="preserve">we are looking at six to seven months. The state has recommended us </w:t>
      </w:r>
      <w:proofErr w:type="gramStart"/>
      <w:r w:rsidR="00004C59">
        <w:t>to perform</w:t>
      </w:r>
      <w:proofErr w:type="gramEnd"/>
      <w:r w:rsidR="00004C59">
        <w:t xml:space="preserve"> additional sampling for the risk analysis. </w:t>
      </w:r>
      <w:r w:rsidR="00B97433">
        <w:t xml:space="preserve">Withers &amp; Ravenel are working on getting some Master Funding and a Cost Estimate to see what it is going to take for the </w:t>
      </w:r>
      <w:r w:rsidR="00716E69">
        <w:t>sample</w:t>
      </w:r>
    </w:p>
    <w:p w14:paraId="030CCF07" w14:textId="0C98CE5D" w:rsidR="00401387" w:rsidRPr="00644BCE" w:rsidRDefault="00765D24" w:rsidP="00F24F34">
      <w:pPr>
        <w:pStyle w:val="ListParagraph"/>
        <w:numPr>
          <w:ilvl w:val="0"/>
          <w:numId w:val="3"/>
        </w:numPr>
        <w:rPr>
          <w:b/>
          <w:bCs/>
          <w:sz w:val="28"/>
          <w:szCs w:val="28"/>
        </w:rPr>
      </w:pPr>
      <w:r>
        <w:t xml:space="preserve">Action: </w:t>
      </w:r>
      <w:r w:rsidR="001A7E53">
        <w:t xml:space="preserve">Motion to </w:t>
      </w:r>
      <w:r w:rsidR="00AF7D0C">
        <w:t>Adjourn</w:t>
      </w:r>
    </w:p>
    <w:p w14:paraId="4DD411EE" w14:textId="00D16AAC" w:rsidR="00644BCE" w:rsidRPr="00644BCE" w:rsidRDefault="00644BCE" w:rsidP="00644BCE">
      <w:pPr>
        <w:pStyle w:val="ListParagraph"/>
        <w:numPr>
          <w:ilvl w:val="1"/>
          <w:numId w:val="3"/>
        </w:numPr>
        <w:rPr>
          <w:b/>
          <w:bCs/>
          <w:sz w:val="28"/>
          <w:szCs w:val="28"/>
        </w:rPr>
      </w:pPr>
      <w:r>
        <w:t>Motion to adjourn made by Dennis Cash, seconded by Kathy Rhyne. All in favor.</w:t>
      </w:r>
    </w:p>
    <w:p w14:paraId="022C30ED" w14:textId="724933CF" w:rsidR="00644BCE" w:rsidRPr="00401387" w:rsidRDefault="00644BCE" w:rsidP="002F5A24">
      <w:pPr>
        <w:pStyle w:val="ListParagraph"/>
        <w:ind w:left="1800"/>
        <w:rPr>
          <w:b/>
          <w:bCs/>
          <w:sz w:val="28"/>
          <w:szCs w:val="28"/>
        </w:rPr>
      </w:pPr>
    </w:p>
    <w:sectPr w:rsidR="00644BCE" w:rsidRPr="00401387" w:rsidSect="006567FD">
      <w:headerReference w:type="default" r:id="rId41"/>
      <w:footerReference w:type="default" r:id="rId42"/>
      <w:pgSz w:w="12240" w:h="15840" w:code="1"/>
      <w:pgMar w:top="720" w:right="720" w:bottom="720" w:left="720" w:header="720" w:footer="720" w:gutter="0"/>
      <w:pgNumType w:fmt="lowerRoman"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342BD3E" w14:textId="77777777" w:rsidR="00EF711E" w:rsidRDefault="00EF711E" w:rsidP="004150DF">
      <w:pPr>
        <w:spacing w:after="0" w:line="240" w:lineRule="auto"/>
      </w:pPr>
      <w:r>
        <w:separator/>
      </w:r>
    </w:p>
  </w:endnote>
  <w:endnote w:type="continuationSeparator" w:id="0">
    <w:p w14:paraId="75D73EA6" w14:textId="77777777" w:rsidR="00EF711E" w:rsidRDefault="00EF711E" w:rsidP="004150DF">
      <w:pPr>
        <w:spacing w:after="0" w:line="240" w:lineRule="auto"/>
      </w:pPr>
      <w:r>
        <w:continuationSeparator/>
      </w:r>
    </w:p>
  </w:endnote>
  <w:endnote w:type="continuationNotice" w:id="1">
    <w:p w14:paraId="474A4203" w14:textId="77777777" w:rsidR="00EF711E" w:rsidRDefault="00EF711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ptos Narrow">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DF4D04" w14:textId="77777777" w:rsidR="00125A44" w:rsidRDefault="00125A44">
    <w:pPr>
      <w:pStyle w:val="Footer"/>
      <w:jc w:val="center"/>
      <w:rPr>
        <w:color w:val="4472C4" w:themeColor="accent1"/>
      </w:rPr>
    </w:pPr>
    <w:r>
      <w:rPr>
        <w:color w:val="4472C4" w:themeColor="accent1"/>
      </w:rPr>
      <w:t xml:space="preserve">Page </w:t>
    </w:r>
    <w:r>
      <w:rPr>
        <w:color w:val="4472C4" w:themeColor="accent1"/>
      </w:rPr>
      <w:fldChar w:fldCharType="begin"/>
    </w:r>
    <w:r>
      <w:rPr>
        <w:color w:val="4472C4" w:themeColor="accent1"/>
      </w:rPr>
      <w:instrText xml:space="preserve"> PAGE  \* Arabic  \* MERGEFORMAT </w:instrText>
    </w:r>
    <w:r>
      <w:rPr>
        <w:color w:val="4472C4" w:themeColor="accent1"/>
      </w:rPr>
      <w:fldChar w:fldCharType="separate"/>
    </w:r>
    <w:r>
      <w:rPr>
        <w:noProof/>
        <w:color w:val="4472C4" w:themeColor="accent1"/>
      </w:rPr>
      <w:t>2</w:t>
    </w:r>
    <w:r>
      <w:rPr>
        <w:color w:val="4472C4" w:themeColor="accent1"/>
      </w:rPr>
      <w:fldChar w:fldCharType="end"/>
    </w:r>
    <w:r>
      <w:rPr>
        <w:color w:val="4472C4" w:themeColor="accent1"/>
      </w:rPr>
      <w:t xml:space="preserve"> of </w:t>
    </w:r>
    <w:r>
      <w:rPr>
        <w:color w:val="4472C4" w:themeColor="accent1"/>
      </w:rPr>
      <w:fldChar w:fldCharType="begin"/>
    </w:r>
    <w:r>
      <w:rPr>
        <w:color w:val="4472C4" w:themeColor="accent1"/>
      </w:rPr>
      <w:instrText xml:space="preserve"> NUMPAGES  \* Arabic  \* MERGEFORMAT </w:instrText>
    </w:r>
    <w:r>
      <w:rPr>
        <w:color w:val="4472C4" w:themeColor="accent1"/>
      </w:rPr>
      <w:fldChar w:fldCharType="separate"/>
    </w:r>
    <w:r>
      <w:rPr>
        <w:noProof/>
        <w:color w:val="4472C4" w:themeColor="accent1"/>
      </w:rPr>
      <w:t>2</w:t>
    </w:r>
    <w:r>
      <w:rPr>
        <w:color w:val="4472C4" w:themeColor="accent1"/>
      </w:rPr>
      <w:fldChar w:fldCharType="end"/>
    </w:r>
  </w:p>
  <w:p w14:paraId="1DE64A12" w14:textId="74A6B79F" w:rsidR="004150DF" w:rsidRDefault="004150D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8567A3F" w14:textId="77777777" w:rsidR="00EF711E" w:rsidRDefault="00EF711E" w:rsidP="004150DF">
      <w:pPr>
        <w:spacing w:after="0" w:line="240" w:lineRule="auto"/>
      </w:pPr>
      <w:r>
        <w:separator/>
      </w:r>
    </w:p>
  </w:footnote>
  <w:footnote w:type="continuationSeparator" w:id="0">
    <w:p w14:paraId="7CDECA19" w14:textId="77777777" w:rsidR="00EF711E" w:rsidRDefault="00EF711E" w:rsidP="004150DF">
      <w:pPr>
        <w:spacing w:after="0" w:line="240" w:lineRule="auto"/>
      </w:pPr>
      <w:r>
        <w:continuationSeparator/>
      </w:r>
    </w:p>
  </w:footnote>
  <w:footnote w:type="continuationNotice" w:id="1">
    <w:p w14:paraId="2919F952" w14:textId="77777777" w:rsidR="00EF711E" w:rsidRDefault="00EF711E">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8381352"/>
      <w:docPartObj>
        <w:docPartGallery w:val="Page Numbers (Top of Page)"/>
        <w:docPartUnique/>
      </w:docPartObj>
    </w:sdtPr>
    <w:sdtContent>
      <w:p w14:paraId="3BB546FC" w14:textId="77777777" w:rsidR="00D46A5D" w:rsidRDefault="00D46A5D">
        <w:pPr>
          <w:pStyle w:val="Header"/>
        </w:pPr>
        <w:r>
          <w:t xml:space="preserve">Page </w:t>
        </w:r>
        <w:r>
          <w:rPr>
            <w:b/>
            <w:bCs/>
            <w:sz w:val="24"/>
            <w:szCs w:val="24"/>
          </w:rPr>
          <w:fldChar w:fldCharType="begin"/>
        </w:r>
        <w:r>
          <w:rPr>
            <w:b/>
            <w:bCs/>
          </w:rPr>
          <w:instrText xml:space="preserve"> PAGE </w:instrText>
        </w:r>
        <w:r>
          <w:rPr>
            <w:b/>
            <w:bCs/>
            <w:sz w:val="24"/>
            <w:szCs w:val="24"/>
          </w:rPr>
          <w:fldChar w:fldCharType="separate"/>
        </w:r>
        <w:r>
          <w:rPr>
            <w:b/>
            <w:bCs/>
            <w:noProof/>
          </w:rPr>
          <w:t>2</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Pr>
            <w:b/>
            <w:bCs/>
            <w:noProof/>
          </w:rPr>
          <w:t>2</w:t>
        </w:r>
        <w:r>
          <w:rPr>
            <w:b/>
            <w:bCs/>
            <w:sz w:val="24"/>
            <w:szCs w:val="24"/>
          </w:rPr>
          <w:fldChar w:fldCharType="end"/>
        </w:r>
      </w:p>
    </w:sdtContent>
  </w:sdt>
  <w:p w14:paraId="32A21509" w14:textId="77777777" w:rsidR="00125A44" w:rsidRDefault="00125A4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852E90"/>
    <w:multiLevelType w:val="hybridMultilevel"/>
    <w:tmpl w:val="042EAE20"/>
    <w:lvl w:ilvl="0" w:tplc="FFFFFFFF">
      <w:start w:val="1"/>
      <w:numFmt w:val="bullet"/>
      <w:lvlText w:val=""/>
      <w:lvlJc w:val="left"/>
      <w:pPr>
        <w:ind w:left="1080" w:hanging="360"/>
      </w:pPr>
      <w:rPr>
        <w:rFonts w:ascii="Symbol" w:hAnsi="Symbol" w:hint="default"/>
      </w:rPr>
    </w:lvl>
    <w:lvl w:ilvl="1" w:tplc="FFFFFFFF">
      <w:start w:val="1"/>
      <w:numFmt w:val="bullet"/>
      <w:lvlText w:val="o"/>
      <w:lvlJc w:val="left"/>
      <w:pPr>
        <w:ind w:left="1800" w:hanging="360"/>
      </w:pPr>
      <w:rPr>
        <w:rFonts w:ascii="Courier New" w:hAnsi="Courier New" w:cs="Courier New" w:hint="default"/>
      </w:rPr>
    </w:lvl>
    <w:lvl w:ilvl="2" w:tplc="04090001">
      <w:start w:val="1"/>
      <w:numFmt w:val="bullet"/>
      <w:lvlText w:val=""/>
      <w:lvlJc w:val="left"/>
      <w:pPr>
        <w:ind w:left="2520" w:hanging="360"/>
      </w:pPr>
      <w:rPr>
        <w:rFonts w:ascii="Symbol" w:hAnsi="Symbol"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 w15:restartNumberingAfterBreak="0">
    <w:nsid w:val="0427794C"/>
    <w:multiLevelType w:val="hybridMultilevel"/>
    <w:tmpl w:val="78560A8C"/>
    <w:lvl w:ilvl="0" w:tplc="0409000B">
      <w:start w:val="1"/>
      <w:numFmt w:val="bullet"/>
      <w:lvlText w:val=""/>
      <w:lvlJc w:val="left"/>
      <w:pPr>
        <w:ind w:left="1080" w:hanging="360"/>
      </w:pPr>
      <w:rPr>
        <w:rFonts w:ascii="Wingdings" w:hAnsi="Wingdings" w:hint="default"/>
      </w:rPr>
    </w:lvl>
    <w:lvl w:ilvl="1" w:tplc="0409000B">
      <w:start w:val="1"/>
      <w:numFmt w:val="bullet"/>
      <w:lvlText w:val=""/>
      <w:lvlJc w:val="left"/>
      <w:pPr>
        <w:ind w:left="1080" w:hanging="360"/>
      </w:pPr>
      <w:rPr>
        <w:rFonts w:ascii="Wingdings" w:hAnsi="Wingdings" w:hint="default"/>
      </w:rPr>
    </w:lvl>
    <w:lvl w:ilvl="2" w:tplc="04090003">
      <w:start w:val="1"/>
      <w:numFmt w:val="bullet"/>
      <w:lvlText w:val="o"/>
      <w:lvlJc w:val="left"/>
      <w:pPr>
        <w:ind w:left="2520" w:hanging="360"/>
      </w:pPr>
      <w:rPr>
        <w:rFonts w:ascii="Courier New" w:hAnsi="Courier New" w:cs="Courier New"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09B17A13"/>
    <w:multiLevelType w:val="hybridMultilevel"/>
    <w:tmpl w:val="DB9A2276"/>
    <w:lvl w:ilvl="0" w:tplc="0409000B">
      <w:start w:val="1"/>
      <w:numFmt w:val="bullet"/>
      <w:lvlText w:val=""/>
      <w:lvlJc w:val="left"/>
      <w:pPr>
        <w:ind w:left="1080" w:hanging="360"/>
      </w:pPr>
      <w:rPr>
        <w:rFonts w:ascii="Wingdings" w:hAnsi="Wingdings" w:hint="default"/>
      </w:rPr>
    </w:lvl>
    <w:lvl w:ilvl="1" w:tplc="FFFFFFFF">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 w15:restartNumberingAfterBreak="0">
    <w:nsid w:val="0DA65944"/>
    <w:multiLevelType w:val="hybridMultilevel"/>
    <w:tmpl w:val="B5C265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83314AC"/>
    <w:multiLevelType w:val="hybridMultilevel"/>
    <w:tmpl w:val="5CEAF0A6"/>
    <w:lvl w:ilvl="0" w:tplc="FFFFFFFF">
      <w:start w:val="1"/>
      <w:numFmt w:val="bullet"/>
      <w:lvlText w:val=""/>
      <w:lvlJc w:val="left"/>
      <w:pPr>
        <w:ind w:left="1080" w:hanging="360"/>
      </w:pPr>
      <w:rPr>
        <w:rFonts w:ascii="Symbol" w:hAnsi="Symbol" w:hint="default"/>
      </w:rPr>
    </w:lvl>
    <w:lvl w:ilvl="1" w:tplc="FFFFFFFF">
      <w:start w:val="1"/>
      <w:numFmt w:val="bullet"/>
      <w:lvlText w:val=""/>
      <w:lvlJc w:val="left"/>
      <w:pPr>
        <w:ind w:left="1080" w:hanging="360"/>
      </w:pPr>
      <w:rPr>
        <w:rFonts w:ascii="Symbol" w:hAnsi="Symbol" w:hint="default"/>
      </w:rPr>
    </w:lvl>
    <w:lvl w:ilvl="2" w:tplc="FFFFFFFF">
      <w:start w:val="1"/>
      <w:numFmt w:val="bullet"/>
      <w:lvlText w:val=""/>
      <w:lvlJc w:val="left"/>
      <w:pPr>
        <w:ind w:left="2520" w:hanging="360"/>
      </w:pPr>
      <w:rPr>
        <w:rFonts w:ascii="Wingdings" w:hAnsi="Wingdings" w:hint="default"/>
      </w:rPr>
    </w:lvl>
    <w:lvl w:ilvl="3" w:tplc="FFFFFFFF">
      <w:start w:val="1"/>
      <w:numFmt w:val="bullet"/>
      <w:lvlText w:val=""/>
      <w:lvlJc w:val="left"/>
      <w:pPr>
        <w:ind w:left="3240" w:hanging="360"/>
      </w:pPr>
      <w:rPr>
        <w:rFonts w:ascii="Symbol" w:hAnsi="Symbol" w:hint="default"/>
      </w:rPr>
    </w:lvl>
    <w:lvl w:ilvl="4" w:tplc="FFFFFFFF">
      <w:start w:val="1"/>
      <w:numFmt w:val="bullet"/>
      <w:lvlText w:val="o"/>
      <w:lvlJc w:val="left"/>
      <w:pPr>
        <w:ind w:left="3960" w:hanging="360"/>
      </w:pPr>
      <w:rPr>
        <w:rFonts w:ascii="Courier New" w:hAnsi="Courier New" w:cs="Courier New" w:hint="default"/>
      </w:rPr>
    </w:lvl>
    <w:lvl w:ilvl="5" w:tplc="0409000B">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 w15:restartNumberingAfterBreak="0">
    <w:nsid w:val="1C3B3E1D"/>
    <w:multiLevelType w:val="hybridMultilevel"/>
    <w:tmpl w:val="2CC4BA6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9345785"/>
    <w:multiLevelType w:val="hybridMultilevel"/>
    <w:tmpl w:val="B066CB48"/>
    <w:lvl w:ilvl="0" w:tplc="04090003">
      <w:start w:val="1"/>
      <w:numFmt w:val="bullet"/>
      <w:lvlText w:val="o"/>
      <w:lvlJc w:val="left"/>
      <w:pPr>
        <w:ind w:left="2520" w:hanging="360"/>
      </w:pPr>
      <w:rPr>
        <w:rFonts w:ascii="Courier New" w:hAnsi="Courier New" w:cs="Courier New"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7" w15:restartNumberingAfterBreak="0">
    <w:nsid w:val="315951E6"/>
    <w:multiLevelType w:val="hybridMultilevel"/>
    <w:tmpl w:val="62E0A84C"/>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343756F8"/>
    <w:multiLevelType w:val="hybridMultilevel"/>
    <w:tmpl w:val="72FC8E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47F295F"/>
    <w:multiLevelType w:val="hybridMultilevel"/>
    <w:tmpl w:val="A57E7554"/>
    <w:lvl w:ilvl="0" w:tplc="04090001">
      <w:start w:val="1"/>
      <w:numFmt w:val="bullet"/>
      <w:lvlText w:val=""/>
      <w:lvlJc w:val="left"/>
      <w:pPr>
        <w:ind w:left="360" w:hanging="360"/>
      </w:pPr>
      <w:rPr>
        <w:rFonts w:ascii="Symbol" w:hAnsi="Symbol" w:hint="default"/>
      </w:rPr>
    </w:lvl>
    <w:lvl w:ilvl="1" w:tplc="04090001">
      <w:start w:val="1"/>
      <w:numFmt w:val="bullet"/>
      <w:lvlText w:val=""/>
      <w:lvlJc w:val="left"/>
      <w:pPr>
        <w:ind w:left="720" w:hanging="360"/>
      </w:pPr>
      <w:rPr>
        <w:rFonts w:ascii="Symbol" w:hAnsi="Symbol"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0" w15:restartNumberingAfterBreak="0">
    <w:nsid w:val="35B23603"/>
    <w:multiLevelType w:val="hybridMultilevel"/>
    <w:tmpl w:val="9F702AE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6B50831"/>
    <w:multiLevelType w:val="multilevel"/>
    <w:tmpl w:val="DC2E75E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7BF6B1A"/>
    <w:multiLevelType w:val="hybridMultilevel"/>
    <w:tmpl w:val="46685DC8"/>
    <w:lvl w:ilvl="0" w:tplc="04090003">
      <w:start w:val="1"/>
      <w:numFmt w:val="bullet"/>
      <w:lvlText w:val="o"/>
      <w:lvlJc w:val="left"/>
      <w:pPr>
        <w:ind w:left="2520" w:hanging="360"/>
      </w:pPr>
      <w:rPr>
        <w:rFonts w:ascii="Courier New" w:hAnsi="Courier New" w:cs="Courier New"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13" w15:restartNumberingAfterBreak="0">
    <w:nsid w:val="478F722C"/>
    <w:multiLevelType w:val="hybridMultilevel"/>
    <w:tmpl w:val="3586B47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56525346"/>
    <w:multiLevelType w:val="hybridMultilevel"/>
    <w:tmpl w:val="187A5750"/>
    <w:lvl w:ilvl="0" w:tplc="FFFFFFFF">
      <w:start w:val="1"/>
      <w:numFmt w:val="bullet"/>
      <w:lvlText w:val=""/>
      <w:lvlJc w:val="left"/>
      <w:pPr>
        <w:ind w:left="1080" w:hanging="360"/>
      </w:pPr>
      <w:rPr>
        <w:rFonts w:ascii="Symbol" w:hAnsi="Symbol" w:hint="default"/>
      </w:rPr>
    </w:lvl>
    <w:lvl w:ilvl="1" w:tplc="FFFFFFFF">
      <w:start w:val="1"/>
      <w:numFmt w:val="bullet"/>
      <w:lvlText w:val=""/>
      <w:lvlJc w:val="left"/>
      <w:pPr>
        <w:ind w:left="1080" w:hanging="360"/>
      </w:pPr>
      <w:rPr>
        <w:rFonts w:ascii="Symbol" w:hAnsi="Symbol" w:hint="default"/>
      </w:rPr>
    </w:lvl>
    <w:lvl w:ilvl="2" w:tplc="04090005">
      <w:start w:val="1"/>
      <w:numFmt w:val="bullet"/>
      <w:lvlText w:val=""/>
      <w:lvlJc w:val="left"/>
      <w:pPr>
        <w:ind w:left="2520" w:hanging="360"/>
      </w:pPr>
      <w:rPr>
        <w:rFonts w:ascii="Wingdings" w:hAnsi="Wingdings" w:hint="default"/>
      </w:rPr>
    </w:lvl>
    <w:lvl w:ilvl="3" w:tplc="FFFFFFFF">
      <w:start w:val="1"/>
      <w:numFmt w:val="bullet"/>
      <w:lvlText w:val=""/>
      <w:lvlJc w:val="left"/>
      <w:pPr>
        <w:ind w:left="3240" w:hanging="360"/>
      </w:pPr>
      <w:rPr>
        <w:rFonts w:ascii="Symbol" w:hAnsi="Symbol" w:hint="default"/>
      </w:rPr>
    </w:lvl>
    <w:lvl w:ilvl="4" w:tplc="FFFFFFFF">
      <w:start w:val="1"/>
      <w:numFmt w:val="bullet"/>
      <w:lvlText w:val="o"/>
      <w:lvlJc w:val="left"/>
      <w:pPr>
        <w:ind w:left="3960" w:hanging="360"/>
      </w:pPr>
      <w:rPr>
        <w:rFonts w:ascii="Courier New" w:hAnsi="Courier New" w:cs="Courier New" w:hint="default"/>
      </w:rPr>
    </w:lvl>
    <w:lvl w:ilvl="5" w:tplc="FFFFFFFF">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5" w15:restartNumberingAfterBreak="0">
    <w:nsid w:val="5A8E46BC"/>
    <w:multiLevelType w:val="hybridMultilevel"/>
    <w:tmpl w:val="959CF1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615258E5"/>
    <w:multiLevelType w:val="hybridMultilevel"/>
    <w:tmpl w:val="03147BAE"/>
    <w:lvl w:ilvl="0" w:tplc="04090009">
      <w:start w:val="1"/>
      <w:numFmt w:val="bullet"/>
      <w:lvlText w:val=""/>
      <w:lvlJc w:val="left"/>
      <w:pPr>
        <w:ind w:left="3600" w:hanging="360"/>
      </w:pPr>
      <w:rPr>
        <w:rFonts w:ascii="Wingdings" w:hAnsi="Wingdings" w:hint="default"/>
      </w:rPr>
    </w:lvl>
    <w:lvl w:ilvl="1" w:tplc="04090003">
      <w:start w:val="1"/>
      <w:numFmt w:val="bullet"/>
      <w:lvlText w:val="o"/>
      <w:lvlJc w:val="left"/>
      <w:pPr>
        <w:ind w:left="4320" w:hanging="360"/>
      </w:pPr>
      <w:rPr>
        <w:rFonts w:ascii="Courier New" w:hAnsi="Courier New" w:cs="Courier New" w:hint="default"/>
      </w:rPr>
    </w:lvl>
    <w:lvl w:ilvl="2" w:tplc="04090005">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17" w15:restartNumberingAfterBreak="0">
    <w:nsid w:val="67270A01"/>
    <w:multiLevelType w:val="hybridMultilevel"/>
    <w:tmpl w:val="4FA01FB4"/>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68F95518"/>
    <w:multiLevelType w:val="hybridMultilevel"/>
    <w:tmpl w:val="E8A0DFD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D813F05"/>
    <w:multiLevelType w:val="hybridMultilevel"/>
    <w:tmpl w:val="BFA488A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7269762C"/>
    <w:multiLevelType w:val="hybridMultilevel"/>
    <w:tmpl w:val="E6DE7FA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75EC1D66"/>
    <w:multiLevelType w:val="hybridMultilevel"/>
    <w:tmpl w:val="5EBE1664"/>
    <w:lvl w:ilvl="0" w:tplc="04090003">
      <w:start w:val="1"/>
      <w:numFmt w:val="bullet"/>
      <w:lvlText w:val="o"/>
      <w:lvlJc w:val="left"/>
      <w:pPr>
        <w:ind w:left="1440" w:hanging="360"/>
      </w:pPr>
      <w:rPr>
        <w:rFonts w:ascii="Courier New" w:hAnsi="Courier New" w:cs="Courier New" w:hint="default"/>
      </w:rPr>
    </w:lvl>
    <w:lvl w:ilvl="1" w:tplc="FFFFFFFF">
      <w:start w:val="1"/>
      <w:numFmt w:val="bullet"/>
      <w:lvlText w:val=""/>
      <w:lvlJc w:val="left"/>
      <w:pPr>
        <w:ind w:left="1440" w:hanging="360"/>
      </w:pPr>
      <w:rPr>
        <w:rFonts w:ascii="Wingdings" w:hAnsi="Wingdings" w:hint="default"/>
      </w:rPr>
    </w:lvl>
    <w:lvl w:ilvl="2" w:tplc="FFFFFFFF">
      <w:start w:val="1"/>
      <w:numFmt w:val="bullet"/>
      <w:lvlText w:val="o"/>
      <w:lvlJc w:val="left"/>
      <w:pPr>
        <w:ind w:left="2880" w:hanging="360"/>
      </w:pPr>
      <w:rPr>
        <w:rFonts w:ascii="Courier New" w:hAnsi="Courier New" w:cs="Courier New" w:hint="default"/>
      </w:rPr>
    </w:lvl>
    <w:lvl w:ilvl="3" w:tplc="FFFFFFFF">
      <w:start w:val="1"/>
      <w:numFmt w:val="bullet"/>
      <w:lvlText w:val=""/>
      <w:lvlJc w:val="left"/>
      <w:pPr>
        <w:ind w:left="3600" w:hanging="360"/>
      </w:pPr>
      <w:rPr>
        <w:rFonts w:ascii="Symbol" w:hAnsi="Symbol" w:hint="default"/>
      </w:rPr>
    </w:lvl>
    <w:lvl w:ilvl="4" w:tplc="FFFFFFFF">
      <w:start w:val="1"/>
      <w:numFmt w:val="bullet"/>
      <w:lvlText w:val="o"/>
      <w:lvlJc w:val="left"/>
      <w:pPr>
        <w:ind w:left="4320" w:hanging="360"/>
      </w:pPr>
      <w:rPr>
        <w:rFonts w:ascii="Courier New" w:hAnsi="Courier New" w:cs="Courier New" w:hint="default"/>
      </w:rPr>
    </w:lvl>
    <w:lvl w:ilvl="5" w:tplc="FFFFFFFF">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22" w15:restartNumberingAfterBreak="0">
    <w:nsid w:val="79E34AEB"/>
    <w:multiLevelType w:val="hybridMultilevel"/>
    <w:tmpl w:val="D9DA16E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72916475">
    <w:abstractNumId w:val="8"/>
  </w:num>
  <w:num w:numId="2" w16cid:durableId="1475875781">
    <w:abstractNumId w:val="3"/>
  </w:num>
  <w:num w:numId="3" w16cid:durableId="1275674085">
    <w:abstractNumId w:val="13"/>
  </w:num>
  <w:num w:numId="4" w16cid:durableId="1803114652">
    <w:abstractNumId w:val="5"/>
  </w:num>
  <w:num w:numId="5" w16cid:durableId="694306139">
    <w:abstractNumId w:val="1"/>
  </w:num>
  <w:num w:numId="6" w16cid:durableId="269707636">
    <w:abstractNumId w:val="2"/>
  </w:num>
  <w:num w:numId="7" w16cid:durableId="177161966">
    <w:abstractNumId w:val="16"/>
  </w:num>
  <w:num w:numId="8" w16cid:durableId="182089821">
    <w:abstractNumId w:val="18"/>
  </w:num>
  <w:num w:numId="9" w16cid:durableId="1396969518">
    <w:abstractNumId w:val="20"/>
  </w:num>
  <w:num w:numId="10" w16cid:durableId="251863681">
    <w:abstractNumId w:val="19"/>
  </w:num>
  <w:num w:numId="11" w16cid:durableId="1322925663">
    <w:abstractNumId w:val="22"/>
  </w:num>
  <w:num w:numId="12" w16cid:durableId="1165702672">
    <w:abstractNumId w:val="4"/>
  </w:num>
  <w:num w:numId="13" w16cid:durableId="1846046021">
    <w:abstractNumId w:val="9"/>
  </w:num>
  <w:num w:numId="14" w16cid:durableId="2124031531">
    <w:abstractNumId w:val="14"/>
  </w:num>
  <w:num w:numId="15" w16cid:durableId="1944990844">
    <w:abstractNumId w:val="12"/>
  </w:num>
  <w:num w:numId="16" w16cid:durableId="1914310387">
    <w:abstractNumId w:val="7"/>
  </w:num>
  <w:num w:numId="17" w16cid:durableId="14237370">
    <w:abstractNumId w:val="6"/>
  </w:num>
  <w:num w:numId="18" w16cid:durableId="1738937524">
    <w:abstractNumId w:val="17"/>
  </w:num>
  <w:num w:numId="19" w16cid:durableId="1584607116">
    <w:abstractNumId w:val="15"/>
  </w:num>
  <w:num w:numId="20" w16cid:durableId="1010445384">
    <w:abstractNumId w:val="11"/>
  </w:num>
  <w:num w:numId="21" w16cid:durableId="2052224573">
    <w:abstractNumId w:val="0"/>
  </w:num>
  <w:num w:numId="22" w16cid:durableId="187448748">
    <w:abstractNumId w:val="10"/>
  </w:num>
  <w:num w:numId="23" w16cid:durableId="235940176">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E7C56"/>
    <w:rsid w:val="00004C59"/>
    <w:rsid w:val="000058D6"/>
    <w:rsid w:val="00006ACD"/>
    <w:rsid w:val="00010165"/>
    <w:rsid w:val="00013403"/>
    <w:rsid w:val="00013EBF"/>
    <w:rsid w:val="000140D5"/>
    <w:rsid w:val="00025050"/>
    <w:rsid w:val="00026E26"/>
    <w:rsid w:val="00032BAC"/>
    <w:rsid w:val="000339AD"/>
    <w:rsid w:val="00034CAC"/>
    <w:rsid w:val="000375DF"/>
    <w:rsid w:val="00041F10"/>
    <w:rsid w:val="00042834"/>
    <w:rsid w:val="000436D9"/>
    <w:rsid w:val="00050721"/>
    <w:rsid w:val="00056888"/>
    <w:rsid w:val="00060F8D"/>
    <w:rsid w:val="0006338C"/>
    <w:rsid w:val="00067E83"/>
    <w:rsid w:val="0007125E"/>
    <w:rsid w:val="000714DD"/>
    <w:rsid w:val="0008039B"/>
    <w:rsid w:val="00080F31"/>
    <w:rsid w:val="00081EE5"/>
    <w:rsid w:val="000828DE"/>
    <w:rsid w:val="000868AA"/>
    <w:rsid w:val="00094863"/>
    <w:rsid w:val="000957A7"/>
    <w:rsid w:val="00095F62"/>
    <w:rsid w:val="0009621C"/>
    <w:rsid w:val="000A0754"/>
    <w:rsid w:val="000A2BD5"/>
    <w:rsid w:val="000A306C"/>
    <w:rsid w:val="000A4BB2"/>
    <w:rsid w:val="000A6637"/>
    <w:rsid w:val="000A73BF"/>
    <w:rsid w:val="000A7B56"/>
    <w:rsid w:val="000B1A95"/>
    <w:rsid w:val="000B1DE8"/>
    <w:rsid w:val="000B3720"/>
    <w:rsid w:val="000B4782"/>
    <w:rsid w:val="000B4B49"/>
    <w:rsid w:val="000B7DFD"/>
    <w:rsid w:val="000C0041"/>
    <w:rsid w:val="000C0C02"/>
    <w:rsid w:val="000C398B"/>
    <w:rsid w:val="000C4231"/>
    <w:rsid w:val="000D2317"/>
    <w:rsid w:val="000D43E7"/>
    <w:rsid w:val="000D5F09"/>
    <w:rsid w:val="000E1AC5"/>
    <w:rsid w:val="000E1FF2"/>
    <w:rsid w:val="000E39EB"/>
    <w:rsid w:val="000E6BBA"/>
    <w:rsid w:val="000E73DD"/>
    <w:rsid w:val="000F0518"/>
    <w:rsid w:val="000F466C"/>
    <w:rsid w:val="0010333E"/>
    <w:rsid w:val="00104C7B"/>
    <w:rsid w:val="001107ED"/>
    <w:rsid w:val="00112408"/>
    <w:rsid w:val="001124DA"/>
    <w:rsid w:val="00113626"/>
    <w:rsid w:val="00114F29"/>
    <w:rsid w:val="00116B1B"/>
    <w:rsid w:val="00116F91"/>
    <w:rsid w:val="001215C6"/>
    <w:rsid w:val="00123A31"/>
    <w:rsid w:val="00125A44"/>
    <w:rsid w:val="0012640B"/>
    <w:rsid w:val="00132B45"/>
    <w:rsid w:val="00143055"/>
    <w:rsid w:val="001440A0"/>
    <w:rsid w:val="001450D3"/>
    <w:rsid w:val="00147BA4"/>
    <w:rsid w:val="00150141"/>
    <w:rsid w:val="001503FD"/>
    <w:rsid w:val="00154DCC"/>
    <w:rsid w:val="001644A8"/>
    <w:rsid w:val="00174D7E"/>
    <w:rsid w:val="00175B30"/>
    <w:rsid w:val="001767C0"/>
    <w:rsid w:val="0018149E"/>
    <w:rsid w:val="00184D64"/>
    <w:rsid w:val="001866E1"/>
    <w:rsid w:val="001877F5"/>
    <w:rsid w:val="00193246"/>
    <w:rsid w:val="0019600B"/>
    <w:rsid w:val="001A0158"/>
    <w:rsid w:val="001A0260"/>
    <w:rsid w:val="001A0E9A"/>
    <w:rsid w:val="001A7E53"/>
    <w:rsid w:val="001B10DE"/>
    <w:rsid w:val="001B218C"/>
    <w:rsid w:val="001B2D28"/>
    <w:rsid w:val="001B2D9B"/>
    <w:rsid w:val="001B7CE2"/>
    <w:rsid w:val="001B7D27"/>
    <w:rsid w:val="001C1307"/>
    <w:rsid w:val="001C4A52"/>
    <w:rsid w:val="001C7738"/>
    <w:rsid w:val="001D2290"/>
    <w:rsid w:val="001D3175"/>
    <w:rsid w:val="001D6216"/>
    <w:rsid w:val="001E1A61"/>
    <w:rsid w:val="001E6550"/>
    <w:rsid w:val="001E759E"/>
    <w:rsid w:val="001F0984"/>
    <w:rsid w:val="001F12E4"/>
    <w:rsid w:val="001F2E25"/>
    <w:rsid w:val="001F7C75"/>
    <w:rsid w:val="00201251"/>
    <w:rsid w:val="002046A1"/>
    <w:rsid w:val="00205EF4"/>
    <w:rsid w:val="00207281"/>
    <w:rsid w:val="00211A0A"/>
    <w:rsid w:val="002128C7"/>
    <w:rsid w:val="002149AA"/>
    <w:rsid w:val="00214EF3"/>
    <w:rsid w:val="00220A1E"/>
    <w:rsid w:val="00221AEF"/>
    <w:rsid w:val="00222D37"/>
    <w:rsid w:val="00222FE9"/>
    <w:rsid w:val="00226B7C"/>
    <w:rsid w:val="00231694"/>
    <w:rsid w:val="002368E3"/>
    <w:rsid w:val="00243BF0"/>
    <w:rsid w:val="00251CB9"/>
    <w:rsid w:val="00252CAA"/>
    <w:rsid w:val="00255565"/>
    <w:rsid w:val="00255BD1"/>
    <w:rsid w:val="00261028"/>
    <w:rsid w:val="002643A4"/>
    <w:rsid w:val="0027275C"/>
    <w:rsid w:val="00273293"/>
    <w:rsid w:val="00276E88"/>
    <w:rsid w:val="00280862"/>
    <w:rsid w:val="002846E8"/>
    <w:rsid w:val="002858DA"/>
    <w:rsid w:val="002914B3"/>
    <w:rsid w:val="002914DB"/>
    <w:rsid w:val="0029155F"/>
    <w:rsid w:val="00292E03"/>
    <w:rsid w:val="0029319E"/>
    <w:rsid w:val="00295B3A"/>
    <w:rsid w:val="002A1738"/>
    <w:rsid w:val="002A39D9"/>
    <w:rsid w:val="002A65E7"/>
    <w:rsid w:val="002A678E"/>
    <w:rsid w:val="002A723C"/>
    <w:rsid w:val="002A755E"/>
    <w:rsid w:val="002B0BFC"/>
    <w:rsid w:val="002B5B59"/>
    <w:rsid w:val="002B715B"/>
    <w:rsid w:val="002B7326"/>
    <w:rsid w:val="002C229F"/>
    <w:rsid w:val="002C458C"/>
    <w:rsid w:val="002C6934"/>
    <w:rsid w:val="002C7D69"/>
    <w:rsid w:val="002D0732"/>
    <w:rsid w:val="002D245B"/>
    <w:rsid w:val="002D34BA"/>
    <w:rsid w:val="002E2288"/>
    <w:rsid w:val="002E2407"/>
    <w:rsid w:val="002E4BD2"/>
    <w:rsid w:val="002E5A24"/>
    <w:rsid w:val="002F0804"/>
    <w:rsid w:val="002F2448"/>
    <w:rsid w:val="002F5A24"/>
    <w:rsid w:val="003015C4"/>
    <w:rsid w:val="00301BF1"/>
    <w:rsid w:val="00302001"/>
    <w:rsid w:val="00302B6D"/>
    <w:rsid w:val="00302EC0"/>
    <w:rsid w:val="003040E8"/>
    <w:rsid w:val="0030438B"/>
    <w:rsid w:val="00306B17"/>
    <w:rsid w:val="00312B6A"/>
    <w:rsid w:val="003179F5"/>
    <w:rsid w:val="00322146"/>
    <w:rsid w:val="0032218B"/>
    <w:rsid w:val="0032427C"/>
    <w:rsid w:val="00325F46"/>
    <w:rsid w:val="0032725B"/>
    <w:rsid w:val="0033343B"/>
    <w:rsid w:val="003365FC"/>
    <w:rsid w:val="00340B1F"/>
    <w:rsid w:val="00340BEF"/>
    <w:rsid w:val="003417CF"/>
    <w:rsid w:val="00342F51"/>
    <w:rsid w:val="00346332"/>
    <w:rsid w:val="003465B4"/>
    <w:rsid w:val="00346ED9"/>
    <w:rsid w:val="00351D55"/>
    <w:rsid w:val="0035254B"/>
    <w:rsid w:val="00354B80"/>
    <w:rsid w:val="0035518C"/>
    <w:rsid w:val="003564F0"/>
    <w:rsid w:val="003577E1"/>
    <w:rsid w:val="00357F83"/>
    <w:rsid w:val="003602C4"/>
    <w:rsid w:val="003610C6"/>
    <w:rsid w:val="003618F1"/>
    <w:rsid w:val="0036356A"/>
    <w:rsid w:val="0036573B"/>
    <w:rsid w:val="00371146"/>
    <w:rsid w:val="00372877"/>
    <w:rsid w:val="003761EE"/>
    <w:rsid w:val="00377461"/>
    <w:rsid w:val="0037770E"/>
    <w:rsid w:val="003778BD"/>
    <w:rsid w:val="00380499"/>
    <w:rsid w:val="00380C17"/>
    <w:rsid w:val="00380F07"/>
    <w:rsid w:val="00381318"/>
    <w:rsid w:val="00394A27"/>
    <w:rsid w:val="00397DC9"/>
    <w:rsid w:val="003A0C82"/>
    <w:rsid w:val="003A1618"/>
    <w:rsid w:val="003A21E8"/>
    <w:rsid w:val="003A55FA"/>
    <w:rsid w:val="003B1CD1"/>
    <w:rsid w:val="003B2D8C"/>
    <w:rsid w:val="003C2B37"/>
    <w:rsid w:val="003C4B70"/>
    <w:rsid w:val="003D0163"/>
    <w:rsid w:val="003D6074"/>
    <w:rsid w:val="003E26D5"/>
    <w:rsid w:val="003E4907"/>
    <w:rsid w:val="003E7A4B"/>
    <w:rsid w:val="003F62AB"/>
    <w:rsid w:val="003F7B3E"/>
    <w:rsid w:val="00401387"/>
    <w:rsid w:val="0040145A"/>
    <w:rsid w:val="00403A6F"/>
    <w:rsid w:val="00407364"/>
    <w:rsid w:val="00410B99"/>
    <w:rsid w:val="00412C88"/>
    <w:rsid w:val="004150DF"/>
    <w:rsid w:val="00417AF6"/>
    <w:rsid w:val="00417D45"/>
    <w:rsid w:val="00421251"/>
    <w:rsid w:val="00421432"/>
    <w:rsid w:val="004273F2"/>
    <w:rsid w:val="00430D2F"/>
    <w:rsid w:val="004347EC"/>
    <w:rsid w:val="00437536"/>
    <w:rsid w:val="004375B9"/>
    <w:rsid w:val="0044097B"/>
    <w:rsid w:val="0044721C"/>
    <w:rsid w:val="004502CF"/>
    <w:rsid w:val="004513D9"/>
    <w:rsid w:val="00452B6A"/>
    <w:rsid w:val="00461D0D"/>
    <w:rsid w:val="0046681D"/>
    <w:rsid w:val="00472F90"/>
    <w:rsid w:val="00475BDE"/>
    <w:rsid w:val="00475E3A"/>
    <w:rsid w:val="00481D6E"/>
    <w:rsid w:val="0048508B"/>
    <w:rsid w:val="004875D7"/>
    <w:rsid w:val="00487A31"/>
    <w:rsid w:val="00495FBA"/>
    <w:rsid w:val="004A1EF3"/>
    <w:rsid w:val="004A616B"/>
    <w:rsid w:val="004C03E6"/>
    <w:rsid w:val="004C6686"/>
    <w:rsid w:val="004C7578"/>
    <w:rsid w:val="004C7777"/>
    <w:rsid w:val="004C7EA6"/>
    <w:rsid w:val="004D0C0C"/>
    <w:rsid w:val="004D23F3"/>
    <w:rsid w:val="004D578D"/>
    <w:rsid w:val="004E2385"/>
    <w:rsid w:val="004E2E6C"/>
    <w:rsid w:val="004E64A0"/>
    <w:rsid w:val="004F56D2"/>
    <w:rsid w:val="004F5C67"/>
    <w:rsid w:val="004F6BCD"/>
    <w:rsid w:val="004F7B1C"/>
    <w:rsid w:val="00503D87"/>
    <w:rsid w:val="005041B9"/>
    <w:rsid w:val="0050545A"/>
    <w:rsid w:val="00505FF9"/>
    <w:rsid w:val="005130DB"/>
    <w:rsid w:val="005152B6"/>
    <w:rsid w:val="0051636B"/>
    <w:rsid w:val="00526EF5"/>
    <w:rsid w:val="00533EC5"/>
    <w:rsid w:val="00542053"/>
    <w:rsid w:val="005428E4"/>
    <w:rsid w:val="00545549"/>
    <w:rsid w:val="005457AC"/>
    <w:rsid w:val="00552A4B"/>
    <w:rsid w:val="00556B81"/>
    <w:rsid w:val="00557FAB"/>
    <w:rsid w:val="00560629"/>
    <w:rsid w:val="00560E62"/>
    <w:rsid w:val="00564B29"/>
    <w:rsid w:val="005669C5"/>
    <w:rsid w:val="00567B28"/>
    <w:rsid w:val="00570554"/>
    <w:rsid w:val="00570E95"/>
    <w:rsid w:val="005733C9"/>
    <w:rsid w:val="005739A9"/>
    <w:rsid w:val="00573EDB"/>
    <w:rsid w:val="00573F8A"/>
    <w:rsid w:val="00574698"/>
    <w:rsid w:val="005749F6"/>
    <w:rsid w:val="00581DD0"/>
    <w:rsid w:val="00584690"/>
    <w:rsid w:val="005854B7"/>
    <w:rsid w:val="005860A3"/>
    <w:rsid w:val="00586A29"/>
    <w:rsid w:val="00587FC2"/>
    <w:rsid w:val="00592593"/>
    <w:rsid w:val="00594F58"/>
    <w:rsid w:val="0059527D"/>
    <w:rsid w:val="00596917"/>
    <w:rsid w:val="00597CDC"/>
    <w:rsid w:val="005A24C4"/>
    <w:rsid w:val="005A5298"/>
    <w:rsid w:val="005B1093"/>
    <w:rsid w:val="005B3CF1"/>
    <w:rsid w:val="005B4526"/>
    <w:rsid w:val="005B7A45"/>
    <w:rsid w:val="005C0890"/>
    <w:rsid w:val="005C1F9E"/>
    <w:rsid w:val="005C3803"/>
    <w:rsid w:val="005D03BD"/>
    <w:rsid w:val="005D5FD9"/>
    <w:rsid w:val="005E16A2"/>
    <w:rsid w:val="005E2FED"/>
    <w:rsid w:val="005E5E13"/>
    <w:rsid w:val="005F4E92"/>
    <w:rsid w:val="0060387A"/>
    <w:rsid w:val="00603B06"/>
    <w:rsid w:val="0060426A"/>
    <w:rsid w:val="00613CBF"/>
    <w:rsid w:val="00613DE9"/>
    <w:rsid w:val="006149B1"/>
    <w:rsid w:val="006150E3"/>
    <w:rsid w:val="0061687E"/>
    <w:rsid w:val="006239F5"/>
    <w:rsid w:val="0062591D"/>
    <w:rsid w:val="0063275C"/>
    <w:rsid w:val="0063316C"/>
    <w:rsid w:val="00640204"/>
    <w:rsid w:val="0064453A"/>
    <w:rsid w:val="00644687"/>
    <w:rsid w:val="00644A6C"/>
    <w:rsid w:val="00644BCE"/>
    <w:rsid w:val="006460B6"/>
    <w:rsid w:val="00647523"/>
    <w:rsid w:val="00652D5A"/>
    <w:rsid w:val="006567FD"/>
    <w:rsid w:val="00662076"/>
    <w:rsid w:val="00663823"/>
    <w:rsid w:val="00674415"/>
    <w:rsid w:val="00676091"/>
    <w:rsid w:val="006810C9"/>
    <w:rsid w:val="006816CE"/>
    <w:rsid w:val="00687C16"/>
    <w:rsid w:val="00692004"/>
    <w:rsid w:val="006921F6"/>
    <w:rsid w:val="00695FE4"/>
    <w:rsid w:val="006A3011"/>
    <w:rsid w:val="006B14D7"/>
    <w:rsid w:val="006B1555"/>
    <w:rsid w:val="006B1E6B"/>
    <w:rsid w:val="006B279A"/>
    <w:rsid w:val="006B3885"/>
    <w:rsid w:val="006C0F8E"/>
    <w:rsid w:val="006C2EF0"/>
    <w:rsid w:val="006C4A2C"/>
    <w:rsid w:val="006C6A0C"/>
    <w:rsid w:val="006D0316"/>
    <w:rsid w:val="006D2EF5"/>
    <w:rsid w:val="006D5084"/>
    <w:rsid w:val="006D5944"/>
    <w:rsid w:val="006E1873"/>
    <w:rsid w:val="006E31AC"/>
    <w:rsid w:val="006E5B3C"/>
    <w:rsid w:val="006F0542"/>
    <w:rsid w:val="006F1F37"/>
    <w:rsid w:val="006F2795"/>
    <w:rsid w:val="006F666D"/>
    <w:rsid w:val="00703085"/>
    <w:rsid w:val="007051BC"/>
    <w:rsid w:val="00705F8F"/>
    <w:rsid w:val="00716034"/>
    <w:rsid w:val="00716C2B"/>
    <w:rsid w:val="00716E69"/>
    <w:rsid w:val="00717AB9"/>
    <w:rsid w:val="00722D2B"/>
    <w:rsid w:val="007277F3"/>
    <w:rsid w:val="00733CBD"/>
    <w:rsid w:val="007346FF"/>
    <w:rsid w:val="00734B6B"/>
    <w:rsid w:val="00734F1C"/>
    <w:rsid w:val="00741601"/>
    <w:rsid w:val="00742060"/>
    <w:rsid w:val="0074618F"/>
    <w:rsid w:val="007547E2"/>
    <w:rsid w:val="0075781C"/>
    <w:rsid w:val="0076014B"/>
    <w:rsid w:val="0076424B"/>
    <w:rsid w:val="00765D24"/>
    <w:rsid w:val="007706C9"/>
    <w:rsid w:val="0077212B"/>
    <w:rsid w:val="00777204"/>
    <w:rsid w:val="0078023D"/>
    <w:rsid w:val="00781D08"/>
    <w:rsid w:val="00783E6E"/>
    <w:rsid w:val="00787987"/>
    <w:rsid w:val="0079220D"/>
    <w:rsid w:val="007927F8"/>
    <w:rsid w:val="0079382A"/>
    <w:rsid w:val="00793B81"/>
    <w:rsid w:val="0079404A"/>
    <w:rsid w:val="007A10E3"/>
    <w:rsid w:val="007A45D4"/>
    <w:rsid w:val="007B375B"/>
    <w:rsid w:val="007C0E67"/>
    <w:rsid w:val="007C170E"/>
    <w:rsid w:val="007C2FCB"/>
    <w:rsid w:val="007C4EA0"/>
    <w:rsid w:val="007D4315"/>
    <w:rsid w:val="007D4DCA"/>
    <w:rsid w:val="007D5E18"/>
    <w:rsid w:val="007E3EDE"/>
    <w:rsid w:val="007E6528"/>
    <w:rsid w:val="007E747E"/>
    <w:rsid w:val="007F1A8B"/>
    <w:rsid w:val="007F20D2"/>
    <w:rsid w:val="007F28E7"/>
    <w:rsid w:val="007F3D59"/>
    <w:rsid w:val="007F590F"/>
    <w:rsid w:val="007F6352"/>
    <w:rsid w:val="008010D3"/>
    <w:rsid w:val="0080121D"/>
    <w:rsid w:val="00801487"/>
    <w:rsid w:val="00802FBC"/>
    <w:rsid w:val="00806DB0"/>
    <w:rsid w:val="00810D2B"/>
    <w:rsid w:val="008123EC"/>
    <w:rsid w:val="00821662"/>
    <w:rsid w:val="008217F4"/>
    <w:rsid w:val="00821C5D"/>
    <w:rsid w:val="008316AF"/>
    <w:rsid w:val="00836F65"/>
    <w:rsid w:val="00840AE4"/>
    <w:rsid w:val="00845C71"/>
    <w:rsid w:val="00846CB4"/>
    <w:rsid w:val="00852657"/>
    <w:rsid w:val="008537E6"/>
    <w:rsid w:val="00854D5A"/>
    <w:rsid w:val="00861BDA"/>
    <w:rsid w:val="008627FC"/>
    <w:rsid w:val="00865C44"/>
    <w:rsid w:val="00866B85"/>
    <w:rsid w:val="00870E9F"/>
    <w:rsid w:val="00874FBB"/>
    <w:rsid w:val="008753C3"/>
    <w:rsid w:val="00882DE7"/>
    <w:rsid w:val="00883F1C"/>
    <w:rsid w:val="008942A5"/>
    <w:rsid w:val="008964CB"/>
    <w:rsid w:val="00896B10"/>
    <w:rsid w:val="0089759F"/>
    <w:rsid w:val="008A1A61"/>
    <w:rsid w:val="008A7EAC"/>
    <w:rsid w:val="008B28D6"/>
    <w:rsid w:val="008B699B"/>
    <w:rsid w:val="008C139F"/>
    <w:rsid w:val="008C3320"/>
    <w:rsid w:val="008C4118"/>
    <w:rsid w:val="008D0484"/>
    <w:rsid w:val="008E0262"/>
    <w:rsid w:val="008E7071"/>
    <w:rsid w:val="008F0FD9"/>
    <w:rsid w:val="008F5FBC"/>
    <w:rsid w:val="00901C1F"/>
    <w:rsid w:val="00902FFB"/>
    <w:rsid w:val="00905FE7"/>
    <w:rsid w:val="009066DD"/>
    <w:rsid w:val="0091055C"/>
    <w:rsid w:val="009107F2"/>
    <w:rsid w:val="00914E54"/>
    <w:rsid w:val="00921C23"/>
    <w:rsid w:val="0092376B"/>
    <w:rsid w:val="00923B84"/>
    <w:rsid w:val="0092571E"/>
    <w:rsid w:val="00926110"/>
    <w:rsid w:val="009261ED"/>
    <w:rsid w:val="00930835"/>
    <w:rsid w:val="009342AD"/>
    <w:rsid w:val="00935275"/>
    <w:rsid w:val="00937D7D"/>
    <w:rsid w:val="009419DF"/>
    <w:rsid w:val="00941F3A"/>
    <w:rsid w:val="009461C6"/>
    <w:rsid w:val="009462BA"/>
    <w:rsid w:val="00957FDF"/>
    <w:rsid w:val="009670F6"/>
    <w:rsid w:val="009679A7"/>
    <w:rsid w:val="00970E4B"/>
    <w:rsid w:val="00970E8A"/>
    <w:rsid w:val="00974E96"/>
    <w:rsid w:val="00976A9E"/>
    <w:rsid w:val="009819E2"/>
    <w:rsid w:val="00982301"/>
    <w:rsid w:val="00984C27"/>
    <w:rsid w:val="00985EFF"/>
    <w:rsid w:val="0098785F"/>
    <w:rsid w:val="00987D3C"/>
    <w:rsid w:val="0099231C"/>
    <w:rsid w:val="009A13F8"/>
    <w:rsid w:val="009A41EB"/>
    <w:rsid w:val="009A4721"/>
    <w:rsid w:val="009B0ABB"/>
    <w:rsid w:val="009B2438"/>
    <w:rsid w:val="009B315D"/>
    <w:rsid w:val="009B3F6F"/>
    <w:rsid w:val="009C0584"/>
    <w:rsid w:val="009D20FC"/>
    <w:rsid w:val="009E2938"/>
    <w:rsid w:val="009E3DEC"/>
    <w:rsid w:val="009E4765"/>
    <w:rsid w:val="009E53DD"/>
    <w:rsid w:val="009F2E5D"/>
    <w:rsid w:val="009F71B6"/>
    <w:rsid w:val="00A052F5"/>
    <w:rsid w:val="00A06C20"/>
    <w:rsid w:val="00A1566C"/>
    <w:rsid w:val="00A167F4"/>
    <w:rsid w:val="00A16D9A"/>
    <w:rsid w:val="00A16EFB"/>
    <w:rsid w:val="00A16F5D"/>
    <w:rsid w:val="00A201CE"/>
    <w:rsid w:val="00A2149B"/>
    <w:rsid w:val="00A25537"/>
    <w:rsid w:val="00A27AFF"/>
    <w:rsid w:val="00A30EFC"/>
    <w:rsid w:val="00A31496"/>
    <w:rsid w:val="00A35B20"/>
    <w:rsid w:val="00A36F7B"/>
    <w:rsid w:val="00A40E30"/>
    <w:rsid w:val="00A4149E"/>
    <w:rsid w:val="00A431FD"/>
    <w:rsid w:val="00A45747"/>
    <w:rsid w:val="00A5515A"/>
    <w:rsid w:val="00A554D4"/>
    <w:rsid w:val="00A5650D"/>
    <w:rsid w:val="00A65D01"/>
    <w:rsid w:val="00A71568"/>
    <w:rsid w:val="00A715E2"/>
    <w:rsid w:val="00A92190"/>
    <w:rsid w:val="00A94380"/>
    <w:rsid w:val="00A952C5"/>
    <w:rsid w:val="00A9568E"/>
    <w:rsid w:val="00AA7080"/>
    <w:rsid w:val="00AB403F"/>
    <w:rsid w:val="00AB4E6D"/>
    <w:rsid w:val="00AB76E2"/>
    <w:rsid w:val="00AC57A0"/>
    <w:rsid w:val="00AC7228"/>
    <w:rsid w:val="00AE550D"/>
    <w:rsid w:val="00AE7B4A"/>
    <w:rsid w:val="00AF1AE8"/>
    <w:rsid w:val="00AF2D68"/>
    <w:rsid w:val="00AF4DBC"/>
    <w:rsid w:val="00AF77E1"/>
    <w:rsid w:val="00AF7D0C"/>
    <w:rsid w:val="00B00AC6"/>
    <w:rsid w:val="00B02B0C"/>
    <w:rsid w:val="00B03479"/>
    <w:rsid w:val="00B07379"/>
    <w:rsid w:val="00B111E7"/>
    <w:rsid w:val="00B134D2"/>
    <w:rsid w:val="00B15438"/>
    <w:rsid w:val="00B2475A"/>
    <w:rsid w:val="00B2477E"/>
    <w:rsid w:val="00B255B3"/>
    <w:rsid w:val="00B25B83"/>
    <w:rsid w:val="00B26907"/>
    <w:rsid w:val="00B27012"/>
    <w:rsid w:val="00B2717E"/>
    <w:rsid w:val="00B274F9"/>
    <w:rsid w:val="00B3051E"/>
    <w:rsid w:val="00B31CEE"/>
    <w:rsid w:val="00B34218"/>
    <w:rsid w:val="00B354AB"/>
    <w:rsid w:val="00B360C5"/>
    <w:rsid w:val="00B45A66"/>
    <w:rsid w:val="00B5226B"/>
    <w:rsid w:val="00B52513"/>
    <w:rsid w:val="00B53334"/>
    <w:rsid w:val="00B534D3"/>
    <w:rsid w:val="00B61397"/>
    <w:rsid w:val="00B618F1"/>
    <w:rsid w:val="00B62729"/>
    <w:rsid w:val="00B71AB1"/>
    <w:rsid w:val="00B74505"/>
    <w:rsid w:val="00B74B2F"/>
    <w:rsid w:val="00B76D68"/>
    <w:rsid w:val="00B813BF"/>
    <w:rsid w:val="00B819BC"/>
    <w:rsid w:val="00B82D42"/>
    <w:rsid w:val="00B959E5"/>
    <w:rsid w:val="00B97433"/>
    <w:rsid w:val="00BA3195"/>
    <w:rsid w:val="00BA6085"/>
    <w:rsid w:val="00BA7DA8"/>
    <w:rsid w:val="00BB4C45"/>
    <w:rsid w:val="00BB5118"/>
    <w:rsid w:val="00BB5949"/>
    <w:rsid w:val="00BC0B00"/>
    <w:rsid w:val="00BD32B5"/>
    <w:rsid w:val="00BD56BE"/>
    <w:rsid w:val="00BE0B01"/>
    <w:rsid w:val="00BE15AE"/>
    <w:rsid w:val="00BF41E5"/>
    <w:rsid w:val="00BF6E29"/>
    <w:rsid w:val="00C01A5F"/>
    <w:rsid w:val="00C0224E"/>
    <w:rsid w:val="00C02328"/>
    <w:rsid w:val="00C03ABF"/>
    <w:rsid w:val="00C05D40"/>
    <w:rsid w:val="00C07129"/>
    <w:rsid w:val="00C075DA"/>
    <w:rsid w:val="00C118CA"/>
    <w:rsid w:val="00C12FB0"/>
    <w:rsid w:val="00C141DA"/>
    <w:rsid w:val="00C14704"/>
    <w:rsid w:val="00C16740"/>
    <w:rsid w:val="00C33AE1"/>
    <w:rsid w:val="00C3446E"/>
    <w:rsid w:val="00C40335"/>
    <w:rsid w:val="00C404E3"/>
    <w:rsid w:val="00C4349D"/>
    <w:rsid w:val="00C43B3F"/>
    <w:rsid w:val="00C440A1"/>
    <w:rsid w:val="00C442EA"/>
    <w:rsid w:val="00C455C5"/>
    <w:rsid w:val="00C60739"/>
    <w:rsid w:val="00C60FC4"/>
    <w:rsid w:val="00C61115"/>
    <w:rsid w:val="00C61482"/>
    <w:rsid w:val="00C62933"/>
    <w:rsid w:val="00C62B6A"/>
    <w:rsid w:val="00C6785C"/>
    <w:rsid w:val="00C746F2"/>
    <w:rsid w:val="00C82634"/>
    <w:rsid w:val="00C851AD"/>
    <w:rsid w:val="00C85DE6"/>
    <w:rsid w:val="00C90D67"/>
    <w:rsid w:val="00C96137"/>
    <w:rsid w:val="00C9687D"/>
    <w:rsid w:val="00C96B03"/>
    <w:rsid w:val="00CA0BF0"/>
    <w:rsid w:val="00CA2483"/>
    <w:rsid w:val="00CA3510"/>
    <w:rsid w:val="00CA455E"/>
    <w:rsid w:val="00CA5D26"/>
    <w:rsid w:val="00CC00C6"/>
    <w:rsid w:val="00CC12F4"/>
    <w:rsid w:val="00CC7048"/>
    <w:rsid w:val="00CD606E"/>
    <w:rsid w:val="00CE037F"/>
    <w:rsid w:val="00CE211E"/>
    <w:rsid w:val="00CE3D41"/>
    <w:rsid w:val="00CF3159"/>
    <w:rsid w:val="00D01E0E"/>
    <w:rsid w:val="00D06EFA"/>
    <w:rsid w:val="00D07656"/>
    <w:rsid w:val="00D13A06"/>
    <w:rsid w:val="00D1555E"/>
    <w:rsid w:val="00D1560F"/>
    <w:rsid w:val="00D1789A"/>
    <w:rsid w:val="00D21E66"/>
    <w:rsid w:val="00D23C8C"/>
    <w:rsid w:val="00D26F8A"/>
    <w:rsid w:val="00D309AF"/>
    <w:rsid w:val="00D340B8"/>
    <w:rsid w:val="00D440B6"/>
    <w:rsid w:val="00D46A5D"/>
    <w:rsid w:val="00D50CCE"/>
    <w:rsid w:val="00D51FF4"/>
    <w:rsid w:val="00D52B84"/>
    <w:rsid w:val="00D53A11"/>
    <w:rsid w:val="00D565C0"/>
    <w:rsid w:val="00D70A13"/>
    <w:rsid w:val="00D81D66"/>
    <w:rsid w:val="00D834B4"/>
    <w:rsid w:val="00D85ED1"/>
    <w:rsid w:val="00D908B7"/>
    <w:rsid w:val="00D92179"/>
    <w:rsid w:val="00D95526"/>
    <w:rsid w:val="00D95901"/>
    <w:rsid w:val="00DA105B"/>
    <w:rsid w:val="00DA195A"/>
    <w:rsid w:val="00DA6F01"/>
    <w:rsid w:val="00DA7025"/>
    <w:rsid w:val="00DB0498"/>
    <w:rsid w:val="00DB4C78"/>
    <w:rsid w:val="00DB53B7"/>
    <w:rsid w:val="00DB73DF"/>
    <w:rsid w:val="00DC07DE"/>
    <w:rsid w:val="00DC1AC8"/>
    <w:rsid w:val="00DC21BF"/>
    <w:rsid w:val="00DC23AA"/>
    <w:rsid w:val="00DC4398"/>
    <w:rsid w:val="00DC43DC"/>
    <w:rsid w:val="00DC46CC"/>
    <w:rsid w:val="00DC554B"/>
    <w:rsid w:val="00DC731E"/>
    <w:rsid w:val="00DE6ABE"/>
    <w:rsid w:val="00DE6CCD"/>
    <w:rsid w:val="00DF1094"/>
    <w:rsid w:val="00E1333C"/>
    <w:rsid w:val="00E1354D"/>
    <w:rsid w:val="00E143D2"/>
    <w:rsid w:val="00E155F6"/>
    <w:rsid w:val="00E167B9"/>
    <w:rsid w:val="00E20C56"/>
    <w:rsid w:val="00E23A70"/>
    <w:rsid w:val="00E26F6E"/>
    <w:rsid w:val="00E30A8B"/>
    <w:rsid w:val="00E3178C"/>
    <w:rsid w:val="00E33346"/>
    <w:rsid w:val="00E36C90"/>
    <w:rsid w:val="00E36ED6"/>
    <w:rsid w:val="00E428E8"/>
    <w:rsid w:val="00E43D2B"/>
    <w:rsid w:val="00E450AC"/>
    <w:rsid w:val="00E50E3E"/>
    <w:rsid w:val="00E5674C"/>
    <w:rsid w:val="00E57FDC"/>
    <w:rsid w:val="00E62BB6"/>
    <w:rsid w:val="00E637FF"/>
    <w:rsid w:val="00E64668"/>
    <w:rsid w:val="00E64864"/>
    <w:rsid w:val="00E703C4"/>
    <w:rsid w:val="00E73B41"/>
    <w:rsid w:val="00E7517A"/>
    <w:rsid w:val="00E83D84"/>
    <w:rsid w:val="00E87988"/>
    <w:rsid w:val="00E87EEE"/>
    <w:rsid w:val="00E90689"/>
    <w:rsid w:val="00E90E33"/>
    <w:rsid w:val="00EA2181"/>
    <w:rsid w:val="00EA3753"/>
    <w:rsid w:val="00EB1811"/>
    <w:rsid w:val="00EB4E64"/>
    <w:rsid w:val="00EC1CDE"/>
    <w:rsid w:val="00EC62AD"/>
    <w:rsid w:val="00ED6C83"/>
    <w:rsid w:val="00EE39EC"/>
    <w:rsid w:val="00EE5586"/>
    <w:rsid w:val="00EE7015"/>
    <w:rsid w:val="00EE76A3"/>
    <w:rsid w:val="00EE7C56"/>
    <w:rsid w:val="00EF38EF"/>
    <w:rsid w:val="00EF711E"/>
    <w:rsid w:val="00F0192D"/>
    <w:rsid w:val="00F01D53"/>
    <w:rsid w:val="00F16924"/>
    <w:rsid w:val="00F21205"/>
    <w:rsid w:val="00F24F34"/>
    <w:rsid w:val="00F26388"/>
    <w:rsid w:val="00F32F92"/>
    <w:rsid w:val="00F35500"/>
    <w:rsid w:val="00F35AD0"/>
    <w:rsid w:val="00F40544"/>
    <w:rsid w:val="00F408BC"/>
    <w:rsid w:val="00F414E6"/>
    <w:rsid w:val="00F41C83"/>
    <w:rsid w:val="00F42709"/>
    <w:rsid w:val="00F50814"/>
    <w:rsid w:val="00F51EEC"/>
    <w:rsid w:val="00F52065"/>
    <w:rsid w:val="00F52F26"/>
    <w:rsid w:val="00F542D8"/>
    <w:rsid w:val="00F62843"/>
    <w:rsid w:val="00F6421B"/>
    <w:rsid w:val="00F67767"/>
    <w:rsid w:val="00F736CE"/>
    <w:rsid w:val="00F744CB"/>
    <w:rsid w:val="00F80AD3"/>
    <w:rsid w:val="00F81E7C"/>
    <w:rsid w:val="00F82C67"/>
    <w:rsid w:val="00F83BFE"/>
    <w:rsid w:val="00F86ABA"/>
    <w:rsid w:val="00F9091D"/>
    <w:rsid w:val="00F95936"/>
    <w:rsid w:val="00F95E23"/>
    <w:rsid w:val="00F96103"/>
    <w:rsid w:val="00F9748F"/>
    <w:rsid w:val="00FA63F4"/>
    <w:rsid w:val="00FA743C"/>
    <w:rsid w:val="00FB0DDF"/>
    <w:rsid w:val="00FB267A"/>
    <w:rsid w:val="00FB46C8"/>
    <w:rsid w:val="00FB66BE"/>
    <w:rsid w:val="00FC5965"/>
    <w:rsid w:val="00FD05BC"/>
    <w:rsid w:val="00FD1598"/>
    <w:rsid w:val="00FD3CF9"/>
    <w:rsid w:val="00FE5C55"/>
    <w:rsid w:val="00FF4A3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5F25D42"/>
  <w15:chartTrackingRefBased/>
  <w15:docId w15:val="{762A9320-DAAA-420D-8EA7-91BE195C62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184D64"/>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84D64"/>
    <w:rPr>
      <w:rFonts w:asciiTheme="majorHAnsi" w:eastAsiaTheme="majorEastAsia" w:hAnsiTheme="majorHAnsi" w:cstheme="majorBidi"/>
      <w:spacing w:val="-10"/>
      <w:kern w:val="28"/>
      <w:sz w:val="56"/>
      <w:szCs w:val="56"/>
    </w:rPr>
  </w:style>
  <w:style w:type="paragraph" w:styleId="NoSpacing">
    <w:name w:val="No Spacing"/>
    <w:uiPriority w:val="1"/>
    <w:qFormat/>
    <w:rsid w:val="00184D64"/>
    <w:pPr>
      <w:spacing w:after="0" w:line="240" w:lineRule="auto"/>
    </w:pPr>
  </w:style>
  <w:style w:type="paragraph" w:styleId="Header">
    <w:name w:val="header"/>
    <w:basedOn w:val="Normal"/>
    <w:link w:val="HeaderChar"/>
    <w:uiPriority w:val="99"/>
    <w:unhideWhenUsed/>
    <w:rsid w:val="004150DF"/>
    <w:pPr>
      <w:tabs>
        <w:tab w:val="center" w:pos="4680"/>
        <w:tab w:val="right" w:pos="9360"/>
      </w:tabs>
      <w:spacing w:after="0" w:line="240" w:lineRule="auto"/>
    </w:pPr>
  </w:style>
  <w:style w:type="character" w:customStyle="1" w:styleId="HeaderChar">
    <w:name w:val="Header Char"/>
    <w:basedOn w:val="DefaultParagraphFont"/>
    <w:link w:val="Header"/>
    <w:uiPriority w:val="99"/>
    <w:rsid w:val="004150DF"/>
  </w:style>
  <w:style w:type="paragraph" w:styleId="Footer">
    <w:name w:val="footer"/>
    <w:basedOn w:val="Normal"/>
    <w:link w:val="FooterChar"/>
    <w:uiPriority w:val="99"/>
    <w:unhideWhenUsed/>
    <w:rsid w:val="004150DF"/>
    <w:pPr>
      <w:tabs>
        <w:tab w:val="center" w:pos="4680"/>
        <w:tab w:val="right" w:pos="9360"/>
      </w:tabs>
      <w:spacing w:after="0" w:line="240" w:lineRule="auto"/>
    </w:pPr>
  </w:style>
  <w:style w:type="character" w:customStyle="1" w:styleId="FooterChar">
    <w:name w:val="Footer Char"/>
    <w:basedOn w:val="DefaultParagraphFont"/>
    <w:link w:val="Footer"/>
    <w:uiPriority w:val="99"/>
    <w:rsid w:val="004150DF"/>
  </w:style>
  <w:style w:type="paragraph" w:styleId="ListParagraph">
    <w:name w:val="List Paragraph"/>
    <w:basedOn w:val="Normal"/>
    <w:uiPriority w:val="34"/>
    <w:qFormat/>
    <w:rsid w:val="005860A3"/>
    <w:pPr>
      <w:ind w:left="720"/>
      <w:contextualSpacing/>
    </w:pPr>
  </w:style>
  <w:style w:type="character" w:styleId="Hyperlink">
    <w:name w:val="Hyperlink"/>
    <w:basedOn w:val="DefaultParagraphFont"/>
    <w:uiPriority w:val="99"/>
    <w:semiHidden/>
    <w:unhideWhenUsed/>
    <w:rsid w:val="000E1FF2"/>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7337475">
      <w:bodyDiv w:val="1"/>
      <w:marLeft w:val="0"/>
      <w:marRight w:val="0"/>
      <w:marTop w:val="0"/>
      <w:marBottom w:val="0"/>
      <w:divBdr>
        <w:top w:val="none" w:sz="0" w:space="0" w:color="auto"/>
        <w:left w:val="none" w:sz="0" w:space="0" w:color="auto"/>
        <w:bottom w:val="none" w:sz="0" w:space="0" w:color="auto"/>
        <w:right w:val="none" w:sz="0" w:space="0" w:color="auto"/>
      </w:divBdr>
    </w:div>
    <w:div w:id="5797591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g"/><Relationship Id="rId18" Type="http://schemas.openxmlformats.org/officeDocument/2006/relationships/image" Target="media/image9.jpg"/><Relationship Id="rId26" Type="http://schemas.openxmlformats.org/officeDocument/2006/relationships/image" Target="media/image17.jpg"/><Relationship Id="rId39" Type="http://schemas.openxmlformats.org/officeDocument/2006/relationships/image" Target="media/image30.jpg"/><Relationship Id="rId21" Type="http://schemas.openxmlformats.org/officeDocument/2006/relationships/image" Target="media/image12.jpg"/><Relationship Id="rId34" Type="http://schemas.openxmlformats.org/officeDocument/2006/relationships/image" Target="media/image25.jpg"/><Relationship Id="rId42" Type="http://schemas.openxmlformats.org/officeDocument/2006/relationships/footer" Target="footer1.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7.jpg"/><Relationship Id="rId20" Type="http://schemas.openxmlformats.org/officeDocument/2006/relationships/image" Target="media/image11.jpg"/><Relationship Id="rId29" Type="http://schemas.openxmlformats.org/officeDocument/2006/relationships/image" Target="media/image20.jpg"/><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g"/><Relationship Id="rId24" Type="http://schemas.openxmlformats.org/officeDocument/2006/relationships/image" Target="media/image15.jpg"/><Relationship Id="rId32" Type="http://schemas.openxmlformats.org/officeDocument/2006/relationships/image" Target="media/image23.jpg"/><Relationship Id="rId37" Type="http://schemas.openxmlformats.org/officeDocument/2006/relationships/image" Target="media/image28.jpg"/><Relationship Id="rId40" Type="http://schemas.openxmlformats.org/officeDocument/2006/relationships/image" Target="media/image31.jpg"/><Relationship Id="rId5" Type="http://schemas.openxmlformats.org/officeDocument/2006/relationships/styles" Target="styles.xml"/><Relationship Id="rId15" Type="http://schemas.openxmlformats.org/officeDocument/2006/relationships/image" Target="media/image6.jpg"/><Relationship Id="rId23" Type="http://schemas.openxmlformats.org/officeDocument/2006/relationships/image" Target="media/image14.jpg"/><Relationship Id="rId28" Type="http://schemas.openxmlformats.org/officeDocument/2006/relationships/image" Target="media/image19.jpg"/><Relationship Id="rId36" Type="http://schemas.openxmlformats.org/officeDocument/2006/relationships/image" Target="media/image27.jpg"/><Relationship Id="rId10" Type="http://schemas.openxmlformats.org/officeDocument/2006/relationships/image" Target="media/image1.jpg"/><Relationship Id="rId19" Type="http://schemas.openxmlformats.org/officeDocument/2006/relationships/image" Target="media/image10.jpg"/><Relationship Id="rId31" Type="http://schemas.openxmlformats.org/officeDocument/2006/relationships/image" Target="media/image22.jpg"/><Relationship Id="rId44" Type="http://schemas.openxmlformats.org/officeDocument/2006/relationships/theme" Target="theme/theme1.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jpg"/><Relationship Id="rId22" Type="http://schemas.openxmlformats.org/officeDocument/2006/relationships/image" Target="media/image13.jpg"/><Relationship Id="rId27" Type="http://schemas.openxmlformats.org/officeDocument/2006/relationships/image" Target="media/image18.jpg"/><Relationship Id="rId30" Type="http://schemas.openxmlformats.org/officeDocument/2006/relationships/image" Target="media/image21.jpg"/><Relationship Id="rId35" Type="http://schemas.openxmlformats.org/officeDocument/2006/relationships/image" Target="media/image26.jpg"/><Relationship Id="rId43" Type="http://schemas.openxmlformats.org/officeDocument/2006/relationships/fontTable" Target="fontTable.xml"/><Relationship Id="rId8" Type="http://schemas.openxmlformats.org/officeDocument/2006/relationships/footnotes" Target="footnotes.xml"/><Relationship Id="rId3" Type="http://schemas.openxmlformats.org/officeDocument/2006/relationships/customXml" Target="../customXml/item3.xml"/><Relationship Id="rId12" Type="http://schemas.openxmlformats.org/officeDocument/2006/relationships/image" Target="media/image3.jpg"/><Relationship Id="rId17" Type="http://schemas.openxmlformats.org/officeDocument/2006/relationships/image" Target="media/image8.jpg"/><Relationship Id="rId25" Type="http://schemas.openxmlformats.org/officeDocument/2006/relationships/image" Target="media/image16.jpg"/><Relationship Id="rId33" Type="http://schemas.openxmlformats.org/officeDocument/2006/relationships/image" Target="media/image24.jpg"/><Relationship Id="rId38" Type="http://schemas.openxmlformats.org/officeDocument/2006/relationships/image" Target="media/image29.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0A6A9D3093D5541ACFFCB98CCF68C76" ma:contentTypeVersion="14" ma:contentTypeDescription="Create a new document." ma:contentTypeScope="" ma:versionID="fdee99985ff76f41e9cc375175b1af78">
  <xsd:schema xmlns:xsd="http://www.w3.org/2001/XMLSchema" xmlns:xs="http://www.w3.org/2001/XMLSchema" xmlns:p="http://schemas.microsoft.com/office/2006/metadata/properties" xmlns:ns3="b78b7f39-cb4b-44dc-8e50-d3d44f661569" targetNamespace="http://schemas.microsoft.com/office/2006/metadata/properties" ma:root="true" ma:fieldsID="fcbb6cdb5dcc6b737c09913c48f44163" ns3:_="">
    <xsd:import namespace="b78b7f39-cb4b-44dc-8e50-d3d44f661569"/>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ediaServiceAutoTags" minOccurs="0"/>
                <xsd:element ref="ns3:MediaServiceOCR" minOccurs="0"/>
                <xsd:element ref="ns3:MediaServiceGenerationTime" minOccurs="0"/>
                <xsd:element ref="ns3:MediaServiceEventHashCode" minOccurs="0"/>
                <xsd:element ref="ns3:MediaServiceObjectDetectorVersions" minOccurs="0"/>
                <xsd:element ref="ns3:MediaServiceDateTaken" minOccurs="0"/>
                <xsd:element ref="ns3:MediaServiceSystemTags" minOccurs="0"/>
                <xsd:element ref="ns3:_activity" minOccurs="0"/>
                <xsd:element ref="ns3:MediaServiceSearchProperties"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78b7f39-cb4b-44dc-8e50-d3d44f66156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bjectDetectorVersions" ma:index="16" nillable="true" ma:displayName="MediaServiceObjectDetectorVersions" ma:hidden="true" ma:indexed="true" ma:internalName="MediaServiceObjectDetectorVersions" ma:readOnly="true">
      <xsd:simpleType>
        <xsd:restriction base="dms:Text"/>
      </xsd:simpleType>
    </xsd:element>
    <xsd:element name="MediaServiceDateTaken" ma:index="17" nillable="true" ma:displayName="MediaServiceDateTaken" ma:hidden="true" ma:indexed="true" ma:internalName="MediaServiceDateTaken" ma:readOnly="true">
      <xsd:simpleType>
        <xsd:restriction base="dms:Text"/>
      </xsd:simpleType>
    </xsd:element>
    <xsd:element name="MediaServiceSystemTags" ma:index="18" nillable="true" ma:displayName="MediaServiceSystemTags" ma:hidden="true" ma:internalName="MediaServiceSystemTags" ma:readOnly="true">
      <xsd:simpleType>
        <xsd:restriction base="dms:Note"/>
      </xsd:simpleType>
    </xsd:element>
    <xsd:element name="_activity" ma:index="19" nillable="true" ma:displayName="_activity" ma:hidden="true" ma:internalName="_activity">
      <xsd:simpleType>
        <xsd:restriction base="dms:Note"/>
      </xsd:simpleType>
    </xsd:element>
    <xsd:element name="MediaServiceSearchProperties" ma:index="20" nillable="true" ma:displayName="MediaServiceSearchProperties" ma:hidden="true" ma:internalName="MediaServiceSearchProperties" ma:readOnly="true">
      <xsd:simpleType>
        <xsd:restriction base="dms:Note"/>
      </xsd:simpleType>
    </xsd:element>
    <xsd:element name="MediaServiceLocation" ma:index="21" nillable="true" ma:displayName="Location" ma:indexed="true"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_activity xmlns="b78b7f39-cb4b-44dc-8e50-d3d44f661569" xsi:nil="true"/>
  </documentManagement>
</p:properties>
</file>

<file path=customXml/itemProps1.xml><?xml version="1.0" encoding="utf-8"?>
<ds:datastoreItem xmlns:ds="http://schemas.openxmlformats.org/officeDocument/2006/customXml" ds:itemID="{17188C8D-150A-476C-AC15-E21F5D0B793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78b7f39-cb4b-44dc-8e50-d3d44f66156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5371705-4F00-407C-9EFD-DA1DA74F7284}">
  <ds:schemaRefs>
    <ds:schemaRef ds:uri="http://schemas.microsoft.com/sharepoint/v3/contenttype/forms"/>
  </ds:schemaRefs>
</ds:datastoreItem>
</file>

<file path=customXml/itemProps3.xml><?xml version="1.0" encoding="utf-8"?>
<ds:datastoreItem xmlns:ds="http://schemas.openxmlformats.org/officeDocument/2006/customXml" ds:itemID="{7FA73AC5-EBCD-4ADC-8868-F0C51EEBC7E7}">
  <ds:schemaRefs>
    <ds:schemaRef ds:uri="http://schemas.microsoft.com/office/2006/metadata/properties"/>
    <ds:schemaRef ds:uri="http://schemas.microsoft.com/office/infopath/2007/PartnerControls"/>
    <ds:schemaRef ds:uri="b78b7f39-cb4b-44dc-8e50-d3d44f661569"/>
  </ds:schemaRefs>
</ds:datastoreItem>
</file>

<file path=docProps/app.xml><?xml version="1.0" encoding="utf-8"?>
<Properties xmlns="http://schemas.openxmlformats.org/officeDocument/2006/extended-properties" xmlns:vt="http://schemas.openxmlformats.org/officeDocument/2006/docPropsVTypes">
  <Template>Normal.dotm</Template>
  <TotalTime>132</TotalTime>
  <Pages>35</Pages>
  <Words>1411</Words>
  <Characters>8043</Characters>
  <Application>Microsoft Office Word</Application>
  <DocSecurity>0</DocSecurity>
  <Lines>67</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9436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Brandi Strange</dc:creator>
  <cp:keywords/>
  <dc:description/>
  <cp:lastModifiedBy>Brandi Strange</cp:lastModifiedBy>
  <cp:revision>101</cp:revision>
  <cp:lastPrinted>2025-04-04T15:09:00Z</cp:lastPrinted>
  <dcterms:created xsi:type="dcterms:W3CDTF">2025-03-11T22:22:00Z</dcterms:created>
  <dcterms:modified xsi:type="dcterms:W3CDTF">2025-04-04T15:53:00Z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0x010100F0A6A9D3093D5541ACFFCB98CCF68C76</vt:lpwstr>
  </property>
</Properties>
</file>