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622" w14:textId="471548F5"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3468E0">
        <w:rPr>
          <w:rFonts w:ascii="Arial" w:hAnsi="Arial" w:cs="Arial"/>
          <w:color w:val="000000"/>
        </w:rPr>
        <w:t>Hoernke</w:t>
      </w:r>
      <w:r w:rsidR="008D11D5">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8D11D5">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694D72">
        <w:rPr>
          <w:rFonts w:ascii="Arial" w:hAnsi="Arial" w:cs="Arial"/>
          <w:color w:val="000000"/>
        </w:rPr>
        <w:t xml:space="preserve">, </w:t>
      </w:r>
      <w:r w:rsidRPr="00C23C1B">
        <w:rPr>
          <w:rFonts w:ascii="Arial" w:hAnsi="Arial" w:cs="Arial"/>
          <w:color w:val="000000"/>
        </w:rPr>
        <w:t xml:space="preserve">Hederer and </w:t>
      </w:r>
      <w:r w:rsidR="00734DFF">
        <w:rPr>
          <w:rFonts w:ascii="Arial" w:hAnsi="Arial" w:cs="Arial"/>
          <w:color w:val="000000"/>
        </w:rPr>
        <w:t>Lindeman</w:t>
      </w:r>
      <w:r w:rsidR="004214DB">
        <w:rPr>
          <w:rFonts w:ascii="Arial" w:hAnsi="Arial" w:cs="Arial"/>
          <w:color w:val="000000"/>
        </w:rPr>
        <w:t>.</w:t>
      </w:r>
      <w:r w:rsidR="00963AA0">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3468E0">
        <w:rPr>
          <w:rFonts w:ascii="Arial" w:hAnsi="Arial" w:cs="Arial"/>
          <w:color w:val="000000"/>
        </w:rPr>
        <w:t xml:space="preserve"> and</w:t>
      </w:r>
      <w:r w:rsidR="00776D13">
        <w:rPr>
          <w:rFonts w:ascii="Arial" w:hAnsi="Arial" w:cs="Arial"/>
          <w:color w:val="000000"/>
        </w:rPr>
        <w:t xml:space="preserve"> </w:t>
      </w:r>
      <w:r w:rsidRPr="00C23C1B">
        <w:rPr>
          <w:rFonts w:ascii="Arial" w:hAnsi="Arial" w:cs="Arial"/>
          <w:color w:val="000000"/>
        </w:rPr>
        <w:t>DPW Harland Higley</w:t>
      </w:r>
      <w:r w:rsidR="003468E0">
        <w:rPr>
          <w:rFonts w:ascii="Arial" w:hAnsi="Arial" w:cs="Arial"/>
          <w:color w:val="000000"/>
        </w:rPr>
        <w:t xml:space="preserve">. </w:t>
      </w:r>
      <w:r w:rsidR="008D11D5">
        <w:rPr>
          <w:rFonts w:ascii="Arial" w:hAnsi="Arial" w:cs="Arial"/>
          <w:color w:val="000000"/>
        </w:rPr>
        <w:t xml:space="preserve"> </w:t>
      </w:r>
      <w:r w:rsidR="00372420">
        <w:rPr>
          <w:rFonts w:ascii="Arial" w:hAnsi="Arial" w:cs="Arial"/>
          <w:color w:val="000000"/>
        </w:rPr>
        <w:t xml:space="preserve"> </w:t>
      </w:r>
      <w:r w:rsidR="00A44B24">
        <w:rPr>
          <w:rFonts w:ascii="Arial" w:hAnsi="Arial" w:cs="Arial"/>
          <w:color w:val="000000"/>
        </w:rPr>
        <w:t xml:space="preserve"> </w:t>
      </w:r>
    </w:p>
    <w:p w14:paraId="0771EEB2"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38DEDC0F" w14:textId="77777777"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the order of the meeting.</w:t>
      </w:r>
      <w:r w:rsidRPr="00C23C1B">
        <w:rPr>
          <w:rFonts w:ascii="Arial" w:hAnsi="Arial" w:cs="Arial"/>
          <w:color w:val="000000"/>
        </w:rPr>
        <w:br/>
      </w:r>
    </w:p>
    <w:p w14:paraId="58AD0A88" w14:textId="1B87DB67"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9449EA">
        <w:rPr>
          <w:rFonts w:ascii="Arial" w:hAnsi="Arial" w:cs="Arial"/>
          <w:color w:val="000000"/>
        </w:rPr>
        <w:t xml:space="preserve">December </w:t>
      </w:r>
      <w:r w:rsidR="003468E0">
        <w:rPr>
          <w:rFonts w:ascii="Arial" w:hAnsi="Arial" w:cs="Arial"/>
          <w:color w:val="000000"/>
        </w:rPr>
        <w:t>2</w:t>
      </w:r>
      <w:r w:rsidR="003468E0" w:rsidRPr="003468E0">
        <w:rPr>
          <w:rFonts w:ascii="Arial" w:hAnsi="Arial" w:cs="Arial"/>
          <w:color w:val="000000"/>
          <w:vertAlign w:val="superscript"/>
        </w:rPr>
        <w:t>nd</w:t>
      </w:r>
      <w:r w:rsidR="003468E0">
        <w:rPr>
          <w:rFonts w:ascii="Arial" w:hAnsi="Arial" w:cs="Arial"/>
          <w:color w:val="000000"/>
        </w:rPr>
        <w:t xml:space="preserve"> </w:t>
      </w:r>
      <w:r w:rsidRPr="00C23C1B">
        <w:rPr>
          <w:rFonts w:ascii="Arial" w:hAnsi="Arial" w:cs="Arial"/>
          <w:color w:val="000000"/>
        </w:rPr>
        <w:t>meeting</w:t>
      </w:r>
      <w:r w:rsidR="00A74F0A">
        <w:rPr>
          <w:rFonts w:ascii="Arial" w:hAnsi="Arial" w:cs="Arial"/>
          <w:color w:val="000000"/>
        </w:rPr>
        <w:t xml:space="preserve"> minutes</w:t>
      </w:r>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0179F082" w14:textId="5559C408"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776D13">
        <w:rPr>
          <w:rFonts w:ascii="Arial" w:hAnsi="Arial" w:cs="Arial"/>
          <w:color w:val="000000"/>
        </w:rPr>
        <w:t xml:space="preserve"> Hederer</w:t>
      </w:r>
      <w:r>
        <w:rPr>
          <w:rFonts w:ascii="Arial" w:hAnsi="Arial" w:cs="Arial"/>
          <w:color w:val="000000"/>
        </w:rPr>
        <w:t>, seconded by</w:t>
      </w:r>
      <w:r w:rsidR="00D0749D">
        <w:rPr>
          <w:rFonts w:ascii="Arial" w:hAnsi="Arial" w:cs="Arial"/>
          <w:color w:val="000000"/>
        </w:rPr>
        <w:t xml:space="preserve"> </w:t>
      </w:r>
      <w:r w:rsidR="00816E87">
        <w:rPr>
          <w:rFonts w:ascii="Arial" w:hAnsi="Arial" w:cs="Arial"/>
          <w:color w:val="000000"/>
        </w:rPr>
        <w:t>Schmidt</w:t>
      </w:r>
      <w:r w:rsidR="00CB5BD9">
        <w:rPr>
          <w:rFonts w:ascii="Arial" w:hAnsi="Arial" w:cs="Arial"/>
          <w:color w:val="000000"/>
        </w:rPr>
        <w:t xml:space="preserve"> to</w:t>
      </w:r>
      <w:r>
        <w:rPr>
          <w:rFonts w:ascii="Arial" w:hAnsi="Arial" w:cs="Arial"/>
          <w:color w:val="000000"/>
        </w:rPr>
        <w:t xml:space="preserve">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3E0C4A52"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88C143D" w14:textId="0B839524" w:rsidR="00D0749D"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776D13">
        <w:rPr>
          <w:rFonts w:ascii="Arial" w:hAnsi="Arial" w:cs="Arial"/>
          <w:color w:val="000000"/>
        </w:rPr>
        <w:t xml:space="preserve"> by Schmidt</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w:t>
      </w:r>
      <w:r w:rsidR="008E6FD7">
        <w:rPr>
          <w:rFonts w:ascii="Arial" w:hAnsi="Arial" w:cs="Arial"/>
          <w:color w:val="000000"/>
        </w:rPr>
        <w:t xml:space="preserve"> </w:t>
      </w:r>
      <w:r w:rsidR="00816E87">
        <w:rPr>
          <w:rFonts w:ascii="Arial" w:hAnsi="Arial" w:cs="Arial"/>
          <w:color w:val="000000"/>
        </w:rPr>
        <w:t>Hesgard</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3468E0">
        <w:rPr>
          <w:rFonts w:ascii="Arial" w:hAnsi="Arial" w:cs="Arial"/>
          <w:color w:val="000000"/>
        </w:rPr>
        <w:t>418,067.25</w:t>
      </w:r>
      <w:r w:rsidR="00D0749D" w:rsidRPr="00C23C1B">
        <w:rPr>
          <w:rFonts w:ascii="Arial" w:hAnsi="Arial" w:cs="Arial"/>
          <w:color w:val="000000"/>
        </w:rPr>
        <w:t xml:space="preserve">; Water Department </w:t>
      </w:r>
      <w:r w:rsidR="00D0749D">
        <w:rPr>
          <w:rFonts w:ascii="Arial" w:hAnsi="Arial" w:cs="Arial"/>
          <w:color w:val="000000"/>
        </w:rPr>
        <w:t>$</w:t>
      </w:r>
      <w:r w:rsidR="003468E0">
        <w:rPr>
          <w:rFonts w:ascii="Arial" w:hAnsi="Arial" w:cs="Arial"/>
          <w:color w:val="000000"/>
        </w:rPr>
        <w:t>47,378.94</w:t>
      </w:r>
      <w:r w:rsidR="00D0749D" w:rsidRPr="00C23C1B">
        <w:rPr>
          <w:rFonts w:ascii="Arial" w:hAnsi="Arial" w:cs="Arial"/>
          <w:color w:val="000000"/>
        </w:rPr>
        <w:t>; Sewer Department $</w:t>
      </w:r>
      <w:r w:rsidR="003468E0">
        <w:rPr>
          <w:rFonts w:ascii="Arial" w:hAnsi="Arial" w:cs="Arial"/>
          <w:color w:val="000000"/>
        </w:rPr>
        <w:t xml:space="preserve">52,519.43. </w:t>
      </w:r>
      <w:r w:rsidR="00D0749D" w:rsidRPr="00C23C1B">
        <w:rPr>
          <w:rFonts w:ascii="Arial" w:hAnsi="Arial" w:cs="Arial"/>
          <w:color w:val="000000"/>
        </w:rPr>
        <w:t>Motion carried with a voice vote.</w:t>
      </w:r>
    </w:p>
    <w:p w14:paraId="30F15568" w14:textId="77777777" w:rsidR="00EB3ABE" w:rsidRDefault="00EB3ABE" w:rsidP="00D0749D">
      <w:pPr>
        <w:pStyle w:val="NormalWeb1"/>
        <w:shd w:val="clear" w:color="auto" w:fill="FFFFFF"/>
        <w:spacing w:before="0" w:beforeAutospacing="0" w:after="0" w:afterAutospacing="0"/>
        <w:rPr>
          <w:rFonts w:ascii="Arial" w:hAnsi="Arial" w:cs="Arial"/>
          <w:color w:val="000000"/>
        </w:rPr>
      </w:pPr>
    </w:p>
    <w:p w14:paraId="5F357DE5" w14:textId="3A2394EA"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w:t>
      </w:r>
      <w:r w:rsidR="009449EA">
        <w:rPr>
          <w:rFonts w:ascii="Arial" w:hAnsi="Arial" w:cs="Arial"/>
          <w:bCs/>
        </w:rPr>
        <w:t xml:space="preserve">December </w:t>
      </w:r>
      <w:r w:rsidR="003468E0">
        <w:rPr>
          <w:rFonts w:ascii="Arial" w:hAnsi="Arial" w:cs="Arial"/>
          <w:bCs/>
        </w:rPr>
        <w:t>8</w:t>
      </w:r>
      <w:r w:rsidR="003468E0" w:rsidRPr="003468E0">
        <w:rPr>
          <w:rFonts w:ascii="Arial" w:hAnsi="Arial" w:cs="Arial"/>
          <w:bCs/>
          <w:vertAlign w:val="superscript"/>
        </w:rPr>
        <w:t>th</w:t>
      </w:r>
      <w:r w:rsidR="0024641B">
        <w:rPr>
          <w:rFonts w:ascii="Arial" w:hAnsi="Arial" w:cs="Arial"/>
          <w:bCs/>
        </w:rPr>
        <w:t xml:space="preserve">. </w:t>
      </w:r>
      <w:r w:rsidR="004853E6">
        <w:rPr>
          <w:rFonts w:ascii="Arial" w:hAnsi="Arial" w:cs="Arial"/>
          <w:bCs/>
        </w:rPr>
        <w:t xml:space="preserve"> </w:t>
      </w:r>
      <w:r w:rsidR="008D11D5">
        <w:rPr>
          <w:rFonts w:ascii="Arial" w:hAnsi="Arial" w:cs="Arial"/>
          <w:bCs/>
        </w:rPr>
        <w:t xml:space="preserve"> </w:t>
      </w:r>
      <w:r w:rsidR="009449EA">
        <w:rPr>
          <w:rFonts w:ascii="Arial" w:hAnsi="Arial" w:cs="Arial"/>
          <w:bCs/>
        </w:rPr>
        <w:t xml:space="preserve"> </w:t>
      </w:r>
    </w:p>
    <w:p w14:paraId="222BB5AD" w14:textId="77777777" w:rsidR="00DC3B8E" w:rsidRPr="003468E0" w:rsidRDefault="00DC3B8E" w:rsidP="00541EE8">
      <w:pPr>
        <w:rPr>
          <w:rFonts w:ascii="Arial" w:hAnsi="Arial" w:cs="Arial"/>
          <w:bCs/>
        </w:rPr>
      </w:pPr>
    </w:p>
    <w:p w14:paraId="01E56E84" w14:textId="77777777" w:rsidR="00387CAB" w:rsidRPr="003468E0" w:rsidRDefault="00387CAB" w:rsidP="00541EE8">
      <w:pPr>
        <w:rPr>
          <w:rFonts w:ascii="Arial" w:hAnsi="Arial" w:cs="Arial"/>
          <w:bCs/>
        </w:rPr>
      </w:pPr>
      <w:r w:rsidRPr="003468E0">
        <w:rPr>
          <w:rFonts w:ascii="Arial" w:hAnsi="Arial" w:cs="Arial"/>
          <w:bCs/>
        </w:rPr>
        <w:t xml:space="preserve">The commission approved minutes and expenditures. </w:t>
      </w:r>
    </w:p>
    <w:p w14:paraId="59CD6810" w14:textId="77777777" w:rsidR="00387CAB" w:rsidRPr="003468E0" w:rsidRDefault="00387CAB" w:rsidP="00541EE8">
      <w:pPr>
        <w:rPr>
          <w:rFonts w:ascii="Arial" w:hAnsi="Arial" w:cs="Arial"/>
          <w:bCs/>
        </w:rPr>
      </w:pPr>
    </w:p>
    <w:p w14:paraId="7703AE3B" w14:textId="1BE615FA" w:rsidR="003468E0" w:rsidRDefault="003468E0" w:rsidP="003468E0">
      <w:pPr>
        <w:rPr>
          <w:rFonts w:ascii="Arial" w:hAnsi="Arial" w:cs="Arial"/>
          <w:bCs/>
        </w:rPr>
      </w:pPr>
      <w:r w:rsidRPr="003468E0">
        <w:rPr>
          <w:rFonts w:ascii="Arial" w:hAnsi="Arial" w:cs="Arial"/>
          <w:bCs/>
        </w:rPr>
        <w:t xml:space="preserve">Johnson Block Contract for 2025 Audit: </w:t>
      </w:r>
      <w:r>
        <w:rPr>
          <w:rFonts w:ascii="Arial" w:hAnsi="Arial" w:cs="Arial"/>
          <w:bCs/>
        </w:rPr>
        <w:t>The commission voted</w:t>
      </w:r>
      <w:r w:rsidRPr="003468E0">
        <w:rPr>
          <w:rFonts w:ascii="Arial" w:hAnsi="Arial" w:cs="Arial"/>
          <w:bCs/>
        </w:rPr>
        <w:t xml:space="preserve"> to recommend to the Abbotsford and Colby city </w:t>
      </w:r>
      <w:proofErr w:type="gramStart"/>
      <w:r w:rsidRPr="003468E0">
        <w:rPr>
          <w:rFonts w:ascii="Arial" w:hAnsi="Arial" w:cs="Arial"/>
          <w:bCs/>
        </w:rPr>
        <w:t>councils</w:t>
      </w:r>
      <w:proofErr w:type="gramEnd"/>
      <w:r w:rsidRPr="003468E0">
        <w:rPr>
          <w:rFonts w:ascii="Arial" w:hAnsi="Arial" w:cs="Arial"/>
          <w:bCs/>
        </w:rPr>
        <w:t xml:space="preserve"> approval of the contract with Johnson Block as presented to perform an audit for the 2025 calendar year at a cost not to exceed $7,000.00. </w:t>
      </w:r>
      <w:r>
        <w:rPr>
          <w:rFonts w:ascii="Arial" w:hAnsi="Arial" w:cs="Arial"/>
          <w:bCs/>
        </w:rPr>
        <w:t xml:space="preserve">Motion was made by </w:t>
      </w:r>
      <w:r w:rsidR="00816E87">
        <w:rPr>
          <w:rFonts w:ascii="Arial" w:hAnsi="Arial" w:cs="Arial"/>
          <w:bCs/>
        </w:rPr>
        <w:t>Schmidt</w:t>
      </w:r>
      <w:r>
        <w:rPr>
          <w:rFonts w:ascii="Arial" w:hAnsi="Arial" w:cs="Arial"/>
          <w:bCs/>
        </w:rPr>
        <w:t>, seconded by</w:t>
      </w:r>
      <w:r w:rsidR="00816E87">
        <w:rPr>
          <w:rFonts w:ascii="Arial" w:hAnsi="Arial" w:cs="Arial"/>
          <w:bCs/>
        </w:rPr>
        <w:t xml:space="preserve"> Lindeman</w:t>
      </w:r>
      <w:r>
        <w:rPr>
          <w:rFonts w:ascii="Arial" w:hAnsi="Arial" w:cs="Arial"/>
          <w:bCs/>
        </w:rPr>
        <w:t xml:space="preserve"> to approve the recommendation to hire Johnson Block to for the 2025 audit at a cost not to exceed $7,000.00 </w:t>
      </w:r>
      <w:r w:rsidRPr="003468E0">
        <w:rPr>
          <w:rFonts w:ascii="Arial" w:hAnsi="Arial" w:cs="Arial"/>
          <w:bCs/>
        </w:rPr>
        <w:t xml:space="preserve">Motion carried with a voice vote. </w:t>
      </w:r>
    </w:p>
    <w:p w14:paraId="7D5084E3" w14:textId="77777777" w:rsidR="003468E0" w:rsidRPr="003468E0" w:rsidRDefault="003468E0" w:rsidP="003468E0">
      <w:pPr>
        <w:rPr>
          <w:rFonts w:ascii="Arial" w:hAnsi="Arial" w:cs="Arial"/>
          <w:bCs/>
        </w:rPr>
      </w:pPr>
    </w:p>
    <w:p w14:paraId="633FFFD9" w14:textId="421B2E95" w:rsidR="003468E0" w:rsidRDefault="003468E0" w:rsidP="003468E0">
      <w:pPr>
        <w:rPr>
          <w:rFonts w:ascii="Arial" w:hAnsi="Arial" w:cs="Arial"/>
          <w:bCs/>
        </w:rPr>
      </w:pPr>
      <w:r w:rsidRPr="003468E0">
        <w:rPr>
          <w:rFonts w:ascii="Arial" w:hAnsi="Arial" w:cs="Arial"/>
          <w:bCs/>
        </w:rPr>
        <w:t xml:space="preserve">Employee Christmas Gifts: </w:t>
      </w:r>
      <w:r>
        <w:rPr>
          <w:rFonts w:ascii="Arial" w:hAnsi="Arial" w:cs="Arial"/>
          <w:bCs/>
        </w:rPr>
        <w:t>The commission voted</w:t>
      </w:r>
      <w:r w:rsidRPr="003468E0">
        <w:rPr>
          <w:rFonts w:ascii="Arial" w:hAnsi="Arial" w:cs="Arial"/>
          <w:bCs/>
        </w:rPr>
        <w:t xml:space="preserve"> to give all CAPD employees a $50.00 Abby/Colby Crossings Chamber of Commerce gift certificate as a Christmas gift. </w:t>
      </w:r>
    </w:p>
    <w:p w14:paraId="44738CD7" w14:textId="77777777" w:rsidR="003468E0" w:rsidRPr="003468E0" w:rsidRDefault="003468E0" w:rsidP="003468E0">
      <w:pPr>
        <w:rPr>
          <w:rFonts w:ascii="Arial" w:hAnsi="Arial" w:cs="Arial"/>
          <w:bCs/>
        </w:rPr>
      </w:pPr>
    </w:p>
    <w:p w14:paraId="29470FC2" w14:textId="7C1DC910" w:rsidR="003468E0" w:rsidRPr="003468E0" w:rsidRDefault="003468E0" w:rsidP="003468E0">
      <w:pPr>
        <w:rPr>
          <w:rFonts w:ascii="Arial" w:hAnsi="Arial" w:cs="Arial"/>
          <w:bCs/>
        </w:rPr>
      </w:pPr>
      <w:r w:rsidRPr="003468E0">
        <w:rPr>
          <w:rFonts w:ascii="Arial" w:hAnsi="Arial" w:cs="Arial"/>
          <w:bCs/>
        </w:rPr>
        <w:t xml:space="preserve">Chief's Report: Chief Bowman </w:t>
      </w:r>
      <w:proofErr w:type="gramStart"/>
      <w:r w:rsidRPr="003468E0">
        <w:rPr>
          <w:rFonts w:ascii="Arial" w:hAnsi="Arial" w:cs="Arial"/>
          <w:bCs/>
        </w:rPr>
        <w:t>said  K</w:t>
      </w:r>
      <w:proofErr w:type="gramEnd"/>
      <w:r w:rsidRPr="003468E0">
        <w:rPr>
          <w:rFonts w:ascii="Arial" w:hAnsi="Arial" w:cs="Arial"/>
          <w:bCs/>
        </w:rPr>
        <w:t xml:space="preserve">-9 Hemi was deployed four times in November, with no arrests. He said Officer Eric English and Hemi were appointed to the West Central Wisconsin Drug Task Force. Chief Bowman said it was a great opportunity for them to work on some </w:t>
      </w:r>
      <w:proofErr w:type="gramStart"/>
      <w:r w:rsidRPr="003468E0">
        <w:rPr>
          <w:rFonts w:ascii="Arial" w:hAnsi="Arial" w:cs="Arial"/>
          <w:bCs/>
        </w:rPr>
        <w:t>large scale</w:t>
      </w:r>
      <w:proofErr w:type="gramEnd"/>
      <w:r w:rsidRPr="003468E0">
        <w:rPr>
          <w:rFonts w:ascii="Arial" w:hAnsi="Arial" w:cs="Arial"/>
          <w:bCs/>
        </w:rPr>
        <w:t xml:space="preserve"> drug cases, using incredible resources including equipment and a high-tech vehicle. He said Officer English conducted a unique double-OWI stop in November, featuring two guys on parole who switched passenger/driver seats. Chief Bowman said the Abbotsford Christmas Parade went well. He said the OK Corral Bar in Colby had received one citation for an event that featured loud music. There were 771 total CAPD activities reported for the month of November. There have been 8,162 total CAPD activities reported for the first 11 months of 2025, compared to 10,129 total activities reported for the first 11 months of 2024.  </w:t>
      </w:r>
    </w:p>
    <w:p w14:paraId="1A1115F0" w14:textId="77777777" w:rsidR="00C32266" w:rsidRPr="003468E0" w:rsidRDefault="003347CA" w:rsidP="00C32266">
      <w:pPr>
        <w:rPr>
          <w:rFonts w:ascii="Arial" w:hAnsi="Arial" w:cs="Arial"/>
          <w:bCs/>
        </w:rPr>
      </w:pPr>
      <w:r w:rsidRPr="003468E0">
        <w:rPr>
          <w:rFonts w:ascii="Arial" w:hAnsi="Arial" w:cs="Arial"/>
          <w:bCs/>
        </w:rPr>
        <w:t xml:space="preserve">    </w:t>
      </w:r>
      <w:r w:rsidR="00C32266" w:rsidRPr="003468E0">
        <w:rPr>
          <w:rFonts w:ascii="Arial" w:hAnsi="Arial" w:cs="Arial"/>
          <w:bCs/>
        </w:rPr>
        <w:t xml:space="preserve">    </w:t>
      </w:r>
    </w:p>
    <w:p w14:paraId="7751FC96" w14:textId="71176B1B" w:rsidR="003E642F" w:rsidRPr="00911775" w:rsidRDefault="008B43E8" w:rsidP="009D65DF">
      <w:pPr>
        <w:rPr>
          <w:rFonts w:ascii="Arial" w:hAnsi="Arial" w:cs="Arial"/>
        </w:rPr>
      </w:pPr>
      <w:r w:rsidRPr="0024641B">
        <w:rPr>
          <w:rFonts w:ascii="Arial" w:hAnsi="Arial" w:cs="Arial"/>
          <w:b/>
        </w:rPr>
        <w:t xml:space="preserve">Central </w:t>
      </w:r>
      <w:r w:rsidRPr="00911775">
        <w:rPr>
          <w:rFonts w:ascii="Arial" w:hAnsi="Arial" w:cs="Arial"/>
          <w:b/>
        </w:rPr>
        <w:t>Fire &amp; EMS District</w:t>
      </w:r>
      <w:r w:rsidRPr="00911775">
        <w:rPr>
          <w:rFonts w:ascii="Arial" w:hAnsi="Arial" w:cs="Arial"/>
        </w:rPr>
        <w:t xml:space="preserve"> met on </w:t>
      </w:r>
      <w:r w:rsidR="00342A24" w:rsidRPr="00911775">
        <w:rPr>
          <w:rFonts w:ascii="Arial" w:hAnsi="Arial" w:cs="Arial"/>
        </w:rPr>
        <w:t xml:space="preserve">December </w:t>
      </w:r>
      <w:r w:rsidR="003468E0">
        <w:rPr>
          <w:rFonts w:ascii="Arial" w:hAnsi="Arial" w:cs="Arial"/>
        </w:rPr>
        <w:t>23</w:t>
      </w:r>
      <w:r w:rsidR="003468E0" w:rsidRPr="003468E0">
        <w:rPr>
          <w:rFonts w:ascii="Arial" w:hAnsi="Arial" w:cs="Arial"/>
          <w:vertAlign w:val="superscript"/>
        </w:rPr>
        <w:t>rd</w:t>
      </w:r>
      <w:r w:rsidR="003468E0">
        <w:rPr>
          <w:rFonts w:ascii="Arial" w:hAnsi="Arial" w:cs="Arial"/>
        </w:rPr>
        <w:t xml:space="preserve">. </w:t>
      </w:r>
      <w:r w:rsidR="001D3570">
        <w:rPr>
          <w:rFonts w:ascii="Arial" w:hAnsi="Arial" w:cs="Arial"/>
        </w:rPr>
        <w:t xml:space="preserve"> </w:t>
      </w:r>
      <w:r w:rsidR="00C32266" w:rsidRPr="00911775">
        <w:rPr>
          <w:rFonts w:ascii="Arial" w:hAnsi="Arial" w:cs="Arial"/>
        </w:rPr>
        <w:t xml:space="preserve"> </w:t>
      </w:r>
      <w:r w:rsidR="00DE57F7" w:rsidRPr="00911775">
        <w:rPr>
          <w:rFonts w:ascii="Arial" w:hAnsi="Arial" w:cs="Arial"/>
        </w:rPr>
        <w:t xml:space="preserve"> </w:t>
      </w:r>
    </w:p>
    <w:p w14:paraId="1F540ECA" w14:textId="77777777" w:rsidR="00DE57F7" w:rsidRDefault="00DE57F7" w:rsidP="009D65DF">
      <w:pPr>
        <w:rPr>
          <w:rFonts w:ascii="Arial" w:hAnsi="Arial" w:cs="Arial"/>
        </w:rPr>
      </w:pPr>
    </w:p>
    <w:p w14:paraId="76C81E71" w14:textId="6A52414C" w:rsidR="00A95394" w:rsidRDefault="003468E0" w:rsidP="00DE57F7">
      <w:pPr>
        <w:rPr>
          <w:rFonts w:ascii="Arial" w:hAnsi="Arial" w:cs="Arial"/>
        </w:rPr>
      </w:pPr>
      <w:r>
        <w:rPr>
          <w:rFonts w:ascii="Arial" w:hAnsi="Arial" w:cs="Arial"/>
        </w:rPr>
        <w:t>Jason Lindeman</w:t>
      </w:r>
      <w:r w:rsidR="00DE57F7">
        <w:rPr>
          <w:rFonts w:ascii="Arial" w:hAnsi="Arial" w:cs="Arial"/>
        </w:rPr>
        <w:t xml:space="preserve"> reported on the meeting. </w:t>
      </w:r>
    </w:p>
    <w:p w14:paraId="7644C4B1" w14:textId="77777777" w:rsidR="00DE57F7" w:rsidRDefault="00DE57F7" w:rsidP="00DE57F7">
      <w:pPr>
        <w:rPr>
          <w:rFonts w:ascii="Arial" w:hAnsi="Arial" w:cs="Arial"/>
        </w:rPr>
      </w:pPr>
    </w:p>
    <w:p w14:paraId="310C4FE4" w14:textId="332BD792" w:rsidR="000B5C77" w:rsidRDefault="00A359A1" w:rsidP="009D65DF">
      <w:pPr>
        <w:rPr>
          <w:rFonts w:ascii="Arial" w:hAnsi="Arial" w:cs="Arial"/>
        </w:rPr>
      </w:pPr>
      <w:r>
        <w:rPr>
          <w:rFonts w:ascii="Arial" w:hAnsi="Arial" w:cs="Arial"/>
          <w:b/>
        </w:rPr>
        <w:t>Mayor Schmidt:</w:t>
      </w:r>
      <w:r>
        <w:rPr>
          <w:rFonts w:ascii="Arial" w:hAnsi="Arial" w:cs="Arial"/>
        </w:rPr>
        <w:t xml:space="preserve"> </w:t>
      </w:r>
      <w:r w:rsidR="00521FE8">
        <w:rPr>
          <w:rFonts w:ascii="Arial" w:hAnsi="Arial" w:cs="Arial"/>
        </w:rPr>
        <w:t xml:space="preserve">Mayor Schmidt </w:t>
      </w:r>
      <w:r w:rsidR="00A95394">
        <w:rPr>
          <w:rFonts w:ascii="Arial" w:hAnsi="Arial" w:cs="Arial"/>
        </w:rPr>
        <w:t>reported on his meeting</w:t>
      </w:r>
      <w:r w:rsidR="007B35E1">
        <w:rPr>
          <w:rFonts w:ascii="Arial" w:hAnsi="Arial" w:cs="Arial"/>
        </w:rPr>
        <w:t>s of the</w:t>
      </w:r>
      <w:r w:rsidR="00A95394">
        <w:rPr>
          <w:rFonts w:ascii="Arial" w:hAnsi="Arial" w:cs="Arial"/>
        </w:rPr>
        <w:t xml:space="preserve"> Clark County Economic Development Corp</w:t>
      </w:r>
      <w:r w:rsidR="003468E0">
        <w:rPr>
          <w:rFonts w:ascii="Arial" w:hAnsi="Arial" w:cs="Arial"/>
        </w:rPr>
        <w:t>.</w:t>
      </w:r>
    </w:p>
    <w:p w14:paraId="04B677D8" w14:textId="77777777" w:rsidR="00C67F15" w:rsidRDefault="00C67F15" w:rsidP="009D65DF">
      <w:pPr>
        <w:rPr>
          <w:rFonts w:ascii="Arial" w:hAnsi="Arial" w:cs="Arial"/>
        </w:rPr>
      </w:pPr>
    </w:p>
    <w:p w14:paraId="4061A4B6" w14:textId="08176375" w:rsidR="00B209F5" w:rsidRDefault="00AC6743"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Clerk Gurtner:</w:t>
      </w:r>
      <w:r w:rsidR="00BC1597">
        <w:rPr>
          <w:rFonts w:ascii="Arial" w:hAnsi="Arial" w:cs="Arial"/>
          <w:color w:val="000000"/>
        </w:rPr>
        <w:t xml:space="preserve"> </w:t>
      </w:r>
      <w:r w:rsidR="00F97C57">
        <w:rPr>
          <w:rFonts w:ascii="Arial" w:hAnsi="Arial" w:cs="Arial"/>
          <w:color w:val="000000"/>
        </w:rPr>
        <w:t xml:space="preserve">Clerk Gurtner reported that we collected </w:t>
      </w:r>
      <w:r w:rsidR="00DE57F7">
        <w:rPr>
          <w:rFonts w:ascii="Arial" w:hAnsi="Arial" w:cs="Arial"/>
          <w:color w:val="000000"/>
        </w:rPr>
        <w:t>$</w:t>
      </w:r>
      <w:r w:rsidR="007B35E1">
        <w:rPr>
          <w:rFonts w:ascii="Arial" w:hAnsi="Arial" w:cs="Arial"/>
          <w:color w:val="000000"/>
        </w:rPr>
        <w:t>1,</w:t>
      </w:r>
      <w:r w:rsidR="00C611DC">
        <w:rPr>
          <w:rFonts w:ascii="Arial" w:hAnsi="Arial" w:cs="Arial"/>
          <w:color w:val="000000"/>
        </w:rPr>
        <w:t>391,370.37</w:t>
      </w:r>
      <w:r w:rsidR="00DE57F7">
        <w:rPr>
          <w:rFonts w:ascii="Arial" w:hAnsi="Arial" w:cs="Arial"/>
          <w:color w:val="000000"/>
        </w:rPr>
        <w:t xml:space="preserve"> in taxes from 12/</w:t>
      </w:r>
      <w:r w:rsidR="00314AAE">
        <w:rPr>
          <w:rFonts w:ascii="Arial" w:hAnsi="Arial" w:cs="Arial"/>
          <w:color w:val="000000"/>
        </w:rPr>
        <w:t>1</w:t>
      </w:r>
      <w:r w:rsidR="003468E0">
        <w:rPr>
          <w:rFonts w:ascii="Arial" w:hAnsi="Arial" w:cs="Arial"/>
          <w:color w:val="000000"/>
        </w:rPr>
        <w:t>0</w:t>
      </w:r>
      <w:r w:rsidR="00DE57F7">
        <w:rPr>
          <w:rFonts w:ascii="Arial" w:hAnsi="Arial" w:cs="Arial"/>
          <w:color w:val="000000"/>
        </w:rPr>
        <w:t>/2</w:t>
      </w:r>
      <w:r w:rsidR="003468E0">
        <w:rPr>
          <w:rFonts w:ascii="Arial" w:hAnsi="Arial" w:cs="Arial"/>
          <w:color w:val="000000"/>
        </w:rPr>
        <w:t>5</w:t>
      </w:r>
      <w:r w:rsidR="00DE57F7">
        <w:rPr>
          <w:rFonts w:ascii="Arial" w:hAnsi="Arial" w:cs="Arial"/>
          <w:color w:val="000000"/>
        </w:rPr>
        <w:t xml:space="preserve"> thru</w:t>
      </w:r>
      <w:r w:rsidR="00B209F5">
        <w:rPr>
          <w:rFonts w:ascii="Arial" w:hAnsi="Arial" w:cs="Arial"/>
          <w:color w:val="000000"/>
        </w:rPr>
        <w:t xml:space="preserve"> </w:t>
      </w:r>
      <w:r w:rsidR="00DE57F7">
        <w:rPr>
          <w:rFonts w:ascii="Arial" w:hAnsi="Arial" w:cs="Arial"/>
          <w:color w:val="000000"/>
        </w:rPr>
        <w:t>12/31/2</w:t>
      </w:r>
      <w:r w:rsidR="003468E0">
        <w:rPr>
          <w:rFonts w:ascii="Arial" w:hAnsi="Arial" w:cs="Arial"/>
          <w:color w:val="000000"/>
        </w:rPr>
        <w:t>5</w:t>
      </w:r>
      <w:r w:rsidR="00B209F5">
        <w:rPr>
          <w:rFonts w:ascii="Arial" w:hAnsi="Arial" w:cs="Arial"/>
          <w:color w:val="000000"/>
        </w:rPr>
        <w:t xml:space="preserve">, which is </w:t>
      </w:r>
      <w:r w:rsidR="00C611DC">
        <w:rPr>
          <w:rFonts w:ascii="Arial" w:hAnsi="Arial" w:cs="Arial"/>
          <w:color w:val="000000"/>
        </w:rPr>
        <w:t>63</w:t>
      </w:r>
      <w:r w:rsidR="00CF5820">
        <w:rPr>
          <w:rFonts w:ascii="Arial" w:hAnsi="Arial" w:cs="Arial"/>
          <w:color w:val="000000"/>
        </w:rPr>
        <w:t xml:space="preserve">% of Clark County and </w:t>
      </w:r>
      <w:r w:rsidR="00C611DC">
        <w:rPr>
          <w:rFonts w:ascii="Arial" w:hAnsi="Arial" w:cs="Arial"/>
          <w:color w:val="000000"/>
        </w:rPr>
        <w:t>43</w:t>
      </w:r>
      <w:r w:rsidR="00CF5820">
        <w:rPr>
          <w:rFonts w:ascii="Arial" w:hAnsi="Arial" w:cs="Arial"/>
          <w:color w:val="000000"/>
        </w:rPr>
        <w:t>% of Marathon County taxes</w:t>
      </w:r>
      <w:r w:rsidR="00B209F5">
        <w:rPr>
          <w:rFonts w:ascii="Arial" w:hAnsi="Arial" w:cs="Arial"/>
          <w:color w:val="000000"/>
        </w:rPr>
        <w:t xml:space="preserve">. </w:t>
      </w:r>
      <w:r w:rsidR="00C611DC">
        <w:rPr>
          <w:rFonts w:ascii="Arial" w:hAnsi="Arial" w:cs="Arial"/>
          <w:color w:val="000000"/>
        </w:rPr>
        <w:t xml:space="preserve">That </w:t>
      </w:r>
      <w:r w:rsidR="009D21DD">
        <w:rPr>
          <w:rFonts w:ascii="Arial" w:hAnsi="Arial" w:cs="Arial"/>
          <w:color w:val="000000"/>
        </w:rPr>
        <w:t>is we</w:t>
      </w:r>
      <w:r w:rsidR="00C611DC">
        <w:rPr>
          <w:rFonts w:ascii="Arial" w:hAnsi="Arial" w:cs="Arial"/>
          <w:color w:val="000000"/>
        </w:rPr>
        <w:t>ll over ½ of the taxes we will collect since many of the January payment will be just the first installment.</w:t>
      </w:r>
    </w:p>
    <w:p w14:paraId="7CF8AD82" w14:textId="77777777" w:rsidR="00B209F5" w:rsidRDefault="00B209F5" w:rsidP="00432C54">
      <w:pPr>
        <w:pStyle w:val="NormalWeb1"/>
        <w:shd w:val="clear" w:color="auto" w:fill="FFFFFF"/>
        <w:spacing w:before="0" w:beforeAutospacing="0" w:after="0" w:afterAutospacing="0"/>
        <w:rPr>
          <w:rFonts w:ascii="Arial" w:hAnsi="Arial" w:cs="Arial"/>
          <w:color w:val="000000"/>
        </w:rPr>
      </w:pPr>
    </w:p>
    <w:p w14:paraId="6B255ACC" w14:textId="77777777" w:rsidR="00AC6743" w:rsidRDefault="00B209F5"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Clerk Gurtner thanked the council for the employee Christmas gifts.</w:t>
      </w:r>
      <w:r w:rsidR="00CF5820">
        <w:rPr>
          <w:rFonts w:ascii="Arial" w:hAnsi="Arial" w:cs="Arial"/>
          <w:color w:val="000000"/>
        </w:rPr>
        <w:t xml:space="preserve"> </w:t>
      </w:r>
      <w:r w:rsidR="000D6A9A">
        <w:rPr>
          <w:rFonts w:ascii="Arial" w:hAnsi="Arial" w:cs="Arial"/>
          <w:color w:val="000000"/>
        </w:rPr>
        <w:t xml:space="preserve"> </w:t>
      </w:r>
    </w:p>
    <w:p w14:paraId="131926A5" w14:textId="77777777" w:rsidR="00A359A1" w:rsidRPr="00AC6743" w:rsidRDefault="00A359A1" w:rsidP="00305927">
      <w:pPr>
        <w:pStyle w:val="NormalWeb1"/>
        <w:shd w:val="clear" w:color="auto" w:fill="FFFFFF"/>
        <w:spacing w:before="0" w:beforeAutospacing="0" w:after="0" w:afterAutospacing="0"/>
        <w:jc w:val="center"/>
        <w:rPr>
          <w:rFonts w:ascii="Arial" w:hAnsi="Arial" w:cs="Arial"/>
          <w:color w:val="000000"/>
        </w:rPr>
      </w:pPr>
    </w:p>
    <w:p w14:paraId="6EE152DA" w14:textId="68827825" w:rsidR="00351065"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DPW Higley:</w:t>
      </w:r>
      <w:r w:rsidR="00D7701A">
        <w:rPr>
          <w:rFonts w:ascii="Arial" w:hAnsi="Arial" w:cs="Arial"/>
          <w:b/>
          <w:color w:val="000000"/>
        </w:rPr>
        <w:t xml:space="preserve"> </w:t>
      </w:r>
      <w:r w:rsidR="00C611DC">
        <w:rPr>
          <w:rFonts w:ascii="Arial" w:hAnsi="Arial" w:cs="Arial"/>
          <w:color w:val="000000"/>
        </w:rPr>
        <w:t>DPW Higley reviewed the December 2025 building permits.</w:t>
      </w:r>
    </w:p>
    <w:p w14:paraId="19AC0CB4" w14:textId="77777777" w:rsidR="00C611DC" w:rsidRDefault="00C611DC" w:rsidP="00432C54">
      <w:pPr>
        <w:pStyle w:val="NormalWeb1"/>
        <w:shd w:val="clear" w:color="auto" w:fill="FFFFFF"/>
        <w:spacing w:before="0" w:beforeAutospacing="0" w:after="0" w:afterAutospacing="0"/>
        <w:rPr>
          <w:rFonts w:ascii="Arial" w:hAnsi="Arial" w:cs="Arial"/>
          <w:color w:val="000000"/>
        </w:rPr>
      </w:pPr>
    </w:p>
    <w:p w14:paraId="55346AC2" w14:textId="6D1961E7" w:rsidR="00963F58" w:rsidRDefault="00C611DC" w:rsidP="00432C54">
      <w:pPr>
        <w:pStyle w:val="NormalWeb1"/>
        <w:shd w:val="clear" w:color="auto" w:fill="FFFFFF"/>
        <w:spacing w:before="0" w:beforeAutospacing="0" w:after="0" w:afterAutospacing="0"/>
        <w:rPr>
          <w:rFonts w:ascii="Arial" w:hAnsi="Arial" w:cs="Arial"/>
          <w:color w:val="000000"/>
        </w:rPr>
      </w:pPr>
      <w:bookmarkStart w:id="0" w:name="_Hlk129075322"/>
      <w:r>
        <w:rPr>
          <w:rFonts w:ascii="Arial" w:hAnsi="Arial" w:cs="Arial"/>
          <w:color w:val="000000"/>
        </w:rPr>
        <w:t>He</w:t>
      </w:r>
      <w:r w:rsidR="002F41C4">
        <w:rPr>
          <w:rFonts w:ascii="Arial" w:hAnsi="Arial" w:cs="Arial"/>
          <w:color w:val="000000"/>
        </w:rPr>
        <w:t xml:space="preserve"> r</w:t>
      </w:r>
      <w:r w:rsidR="00351065">
        <w:rPr>
          <w:rFonts w:ascii="Arial" w:hAnsi="Arial" w:cs="Arial"/>
          <w:color w:val="000000"/>
        </w:rPr>
        <w:t xml:space="preserve">eported on the precipitation and flows for </w:t>
      </w:r>
      <w:r w:rsidR="004448C8">
        <w:rPr>
          <w:rFonts w:ascii="Arial" w:hAnsi="Arial" w:cs="Arial"/>
          <w:color w:val="000000"/>
        </w:rPr>
        <w:t xml:space="preserve">December </w:t>
      </w:r>
      <w:r w:rsidR="008C403F">
        <w:rPr>
          <w:rFonts w:ascii="Arial" w:hAnsi="Arial" w:cs="Arial"/>
          <w:color w:val="000000"/>
        </w:rPr>
        <w:t>20</w:t>
      </w:r>
      <w:r w:rsidR="006E605B">
        <w:rPr>
          <w:rFonts w:ascii="Arial" w:hAnsi="Arial" w:cs="Arial"/>
          <w:color w:val="000000"/>
        </w:rPr>
        <w:t>2</w:t>
      </w:r>
      <w:r>
        <w:rPr>
          <w:rFonts w:ascii="Arial" w:hAnsi="Arial" w:cs="Arial"/>
          <w:color w:val="000000"/>
        </w:rPr>
        <w:t>5</w:t>
      </w:r>
      <w:r w:rsidR="00351065">
        <w:rPr>
          <w:rFonts w:ascii="Arial" w:hAnsi="Arial" w:cs="Arial"/>
          <w:color w:val="000000"/>
        </w:rPr>
        <w:t xml:space="preserve"> at the</w:t>
      </w:r>
      <w:r w:rsidR="00F2351F">
        <w:rPr>
          <w:rFonts w:ascii="Arial" w:hAnsi="Arial" w:cs="Arial"/>
          <w:color w:val="000000"/>
        </w:rPr>
        <w:t xml:space="preserve"> </w:t>
      </w:r>
      <w:r w:rsidR="00351065">
        <w:rPr>
          <w:rFonts w:ascii="Arial" w:hAnsi="Arial" w:cs="Arial"/>
          <w:color w:val="000000"/>
        </w:rPr>
        <w:t xml:space="preserve">STP.  He also reported on the </w:t>
      </w:r>
      <w:proofErr w:type="spellStart"/>
      <w:r w:rsidR="00351065">
        <w:rPr>
          <w:rFonts w:ascii="Arial" w:hAnsi="Arial" w:cs="Arial"/>
          <w:color w:val="000000"/>
        </w:rPr>
        <w:t>pumpage</w:t>
      </w:r>
      <w:proofErr w:type="spellEnd"/>
      <w:r w:rsidR="00351065">
        <w:rPr>
          <w:rFonts w:ascii="Arial" w:hAnsi="Arial" w:cs="Arial"/>
          <w:color w:val="000000"/>
        </w:rPr>
        <w:t xml:space="preserve"> of water for </w:t>
      </w:r>
      <w:r w:rsidR="004448C8">
        <w:rPr>
          <w:rFonts w:ascii="Arial" w:hAnsi="Arial" w:cs="Arial"/>
          <w:color w:val="000000"/>
        </w:rPr>
        <w:t>December</w:t>
      </w:r>
      <w:r w:rsidR="000663E8">
        <w:rPr>
          <w:rFonts w:ascii="Arial" w:hAnsi="Arial" w:cs="Arial"/>
          <w:color w:val="000000"/>
        </w:rPr>
        <w:t xml:space="preserve"> </w:t>
      </w:r>
      <w:r w:rsidR="008C403F">
        <w:rPr>
          <w:rFonts w:ascii="Arial" w:hAnsi="Arial" w:cs="Arial"/>
          <w:color w:val="000000"/>
        </w:rPr>
        <w:t>20</w:t>
      </w:r>
      <w:r w:rsidR="006E605B">
        <w:rPr>
          <w:rFonts w:ascii="Arial" w:hAnsi="Arial" w:cs="Arial"/>
          <w:color w:val="000000"/>
        </w:rPr>
        <w:t>2</w:t>
      </w:r>
      <w:r>
        <w:rPr>
          <w:rFonts w:ascii="Arial" w:hAnsi="Arial" w:cs="Arial"/>
          <w:color w:val="000000"/>
        </w:rPr>
        <w:t>5</w:t>
      </w:r>
      <w:r w:rsidR="008C403F">
        <w:rPr>
          <w:rFonts w:ascii="Arial" w:hAnsi="Arial" w:cs="Arial"/>
          <w:color w:val="000000"/>
        </w:rPr>
        <w:t>.</w:t>
      </w:r>
      <w:r w:rsidR="002E4CA8">
        <w:rPr>
          <w:rFonts w:ascii="Arial" w:hAnsi="Arial" w:cs="Arial"/>
          <w:color w:val="000000"/>
        </w:rPr>
        <w:t xml:space="preserve"> </w:t>
      </w:r>
    </w:p>
    <w:p w14:paraId="56F06E2A" w14:textId="77777777" w:rsidR="00D7701A" w:rsidRDefault="00D7701A" w:rsidP="00432C54">
      <w:pPr>
        <w:pStyle w:val="NormalWeb1"/>
        <w:shd w:val="clear" w:color="auto" w:fill="FFFFFF"/>
        <w:spacing w:before="0" w:beforeAutospacing="0" w:after="0" w:afterAutospacing="0"/>
        <w:rPr>
          <w:rFonts w:ascii="Arial" w:hAnsi="Arial" w:cs="Arial"/>
          <w:color w:val="000000"/>
        </w:rPr>
      </w:pPr>
    </w:p>
    <w:p w14:paraId="5C8837DE" w14:textId="727F10F4" w:rsidR="009D21DD" w:rsidRDefault="00D7701A"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DPW Higley also thanked the council for employee Christmas gifts.</w:t>
      </w:r>
      <w:r w:rsidR="00F57455">
        <w:rPr>
          <w:rFonts w:ascii="Arial" w:hAnsi="Arial" w:cs="Arial"/>
          <w:color w:val="000000"/>
        </w:rPr>
        <w:t xml:space="preserve"> </w:t>
      </w:r>
      <w:r w:rsidR="009D21DD">
        <w:rPr>
          <w:rFonts w:ascii="Arial" w:hAnsi="Arial" w:cs="Arial"/>
          <w:color w:val="000000"/>
        </w:rPr>
        <w:t>A light went out on the sledding hill, the lights have been warrantied in the past. JH Larson sent 2 extra lights and told us that they would donate them. DPW Higley met with MSA to review the new sewer plant requirements. The East Street plans are 60% complete. The Case 580 has been delivere</w:t>
      </w:r>
      <w:r w:rsidR="00F57455">
        <w:rPr>
          <w:rFonts w:ascii="Arial" w:hAnsi="Arial" w:cs="Arial"/>
          <w:color w:val="000000"/>
        </w:rPr>
        <w:t>d, there are still some issues that need to be fixed by Miller Bradford.</w:t>
      </w:r>
    </w:p>
    <w:p w14:paraId="1C966E2A" w14:textId="77777777" w:rsidR="00204374" w:rsidRDefault="00204374" w:rsidP="00432C54">
      <w:pPr>
        <w:pStyle w:val="NormalWeb1"/>
        <w:shd w:val="clear" w:color="auto" w:fill="FFFFFF"/>
        <w:spacing w:before="0" w:beforeAutospacing="0" w:after="0" w:afterAutospacing="0"/>
        <w:rPr>
          <w:rFonts w:ascii="Arial" w:hAnsi="Arial" w:cs="Arial"/>
          <w:color w:val="000000"/>
        </w:rPr>
      </w:pPr>
    </w:p>
    <w:bookmarkEnd w:id="0"/>
    <w:p w14:paraId="3914DF34" w14:textId="5EDE8A0A" w:rsidR="000663E8" w:rsidRDefault="00B209F5" w:rsidP="00B209F5">
      <w:pPr>
        <w:rPr>
          <w:rFonts w:ascii="Arial" w:hAnsi="Arial" w:cs="Arial"/>
          <w:color w:val="000000"/>
        </w:rPr>
      </w:pPr>
      <w:r>
        <w:rPr>
          <w:rFonts w:ascii="Arial" w:hAnsi="Arial" w:cs="Arial"/>
          <w:b/>
          <w:bCs/>
        </w:rPr>
        <w:t>Resolution 1-202</w:t>
      </w:r>
      <w:r w:rsidR="00C611DC">
        <w:rPr>
          <w:rFonts w:ascii="Arial" w:hAnsi="Arial" w:cs="Arial"/>
          <w:b/>
          <w:bCs/>
        </w:rPr>
        <w:t>6</w:t>
      </w:r>
      <w:r w:rsidR="009250E3">
        <w:rPr>
          <w:rFonts w:ascii="Arial" w:hAnsi="Arial" w:cs="Arial"/>
          <w:b/>
          <w:bCs/>
        </w:rPr>
        <w:t xml:space="preserve"> </w:t>
      </w:r>
      <w:r>
        <w:rPr>
          <w:rFonts w:ascii="Arial" w:hAnsi="Arial" w:cs="Arial"/>
          <w:b/>
          <w:bCs/>
        </w:rPr>
        <w:t>Budget Amendments</w:t>
      </w:r>
      <w:r w:rsidR="000663E8">
        <w:rPr>
          <w:rFonts w:ascii="Arial" w:hAnsi="Arial" w:cs="Arial"/>
          <w:b/>
          <w:bCs/>
        </w:rPr>
        <w:t xml:space="preserve">: </w:t>
      </w:r>
      <w:r w:rsidR="00765637">
        <w:rPr>
          <w:rFonts w:ascii="Arial" w:hAnsi="Arial" w:cs="Arial"/>
          <w:color w:val="000000"/>
        </w:rPr>
        <w:t xml:space="preserve">Motion was made by </w:t>
      </w:r>
      <w:r w:rsidR="00F57455">
        <w:rPr>
          <w:rFonts w:ascii="Arial" w:hAnsi="Arial" w:cs="Arial"/>
          <w:color w:val="000000"/>
        </w:rPr>
        <w:t>Schmidt</w:t>
      </w:r>
      <w:r w:rsidR="00B11C61">
        <w:rPr>
          <w:rFonts w:ascii="Arial" w:hAnsi="Arial" w:cs="Arial"/>
          <w:color w:val="000000"/>
        </w:rPr>
        <w:t xml:space="preserve">, </w:t>
      </w:r>
      <w:r w:rsidR="00765637">
        <w:rPr>
          <w:rFonts w:ascii="Arial" w:hAnsi="Arial" w:cs="Arial"/>
          <w:color w:val="000000"/>
        </w:rPr>
        <w:t>seconded by</w:t>
      </w:r>
      <w:r w:rsidR="00F57455">
        <w:rPr>
          <w:rFonts w:ascii="Arial" w:hAnsi="Arial" w:cs="Arial"/>
          <w:color w:val="000000"/>
        </w:rPr>
        <w:t xml:space="preserve"> Hesgard</w:t>
      </w:r>
      <w:r w:rsidR="00765637">
        <w:rPr>
          <w:rFonts w:ascii="Arial" w:hAnsi="Arial" w:cs="Arial"/>
          <w:color w:val="000000"/>
        </w:rPr>
        <w:t xml:space="preserve"> to approve Resolution 1-</w:t>
      </w:r>
      <w:r w:rsidR="00030D16">
        <w:rPr>
          <w:rFonts w:ascii="Arial" w:hAnsi="Arial" w:cs="Arial"/>
          <w:color w:val="000000"/>
        </w:rPr>
        <w:t>20</w:t>
      </w:r>
      <w:r w:rsidR="00765637">
        <w:rPr>
          <w:rFonts w:ascii="Arial" w:hAnsi="Arial" w:cs="Arial"/>
          <w:color w:val="000000"/>
        </w:rPr>
        <w:t>2</w:t>
      </w:r>
      <w:r w:rsidR="00C611DC">
        <w:rPr>
          <w:rFonts w:ascii="Arial" w:hAnsi="Arial" w:cs="Arial"/>
          <w:color w:val="000000"/>
        </w:rPr>
        <w:t>6</w:t>
      </w:r>
      <w:r w:rsidR="00765637">
        <w:rPr>
          <w:rFonts w:ascii="Arial" w:hAnsi="Arial" w:cs="Arial"/>
          <w:color w:val="000000"/>
        </w:rPr>
        <w:t xml:space="preserve"> Budget Amendments as follows. </w:t>
      </w:r>
      <w:r w:rsidR="009A51E1">
        <w:rPr>
          <w:rFonts w:ascii="Arial" w:hAnsi="Arial" w:cs="Arial"/>
          <w:color w:val="000000"/>
        </w:rPr>
        <w:t>Motion carried with a voice vote.</w:t>
      </w:r>
    </w:p>
    <w:p w14:paraId="70C3B1C4" w14:textId="77777777" w:rsidR="00476DF6" w:rsidRDefault="00476DF6" w:rsidP="00B209F5">
      <w:pPr>
        <w:rPr>
          <w:rFonts w:ascii="Arial" w:hAnsi="Arial" w:cs="Arial"/>
          <w:color w:val="000000"/>
        </w:rPr>
      </w:pPr>
    </w:p>
    <w:p w14:paraId="31273BA6" w14:textId="77777777" w:rsidR="0009342D" w:rsidRPr="0009342D" w:rsidRDefault="0009342D" w:rsidP="0009342D">
      <w:pPr>
        <w:jc w:val="center"/>
        <w:rPr>
          <w:rFonts w:ascii="Arial" w:hAnsi="Arial" w:cs="Arial"/>
          <w:b/>
          <w:bCs/>
          <w:i/>
          <w:iCs/>
          <w:sz w:val="28"/>
          <w:szCs w:val="28"/>
        </w:rPr>
      </w:pPr>
      <w:r w:rsidRPr="0009342D">
        <w:rPr>
          <w:rFonts w:ascii="Arial" w:hAnsi="Arial" w:cs="Arial"/>
          <w:b/>
          <w:bCs/>
          <w:i/>
          <w:iCs/>
          <w:sz w:val="28"/>
          <w:szCs w:val="28"/>
        </w:rPr>
        <w:t>RESOLUTION 1-2026</w:t>
      </w:r>
    </w:p>
    <w:p w14:paraId="49281EA7" w14:textId="77777777" w:rsidR="0009342D" w:rsidRPr="0009342D" w:rsidRDefault="0009342D" w:rsidP="0009342D">
      <w:pPr>
        <w:jc w:val="center"/>
        <w:rPr>
          <w:rFonts w:ascii="Arial" w:hAnsi="Arial" w:cs="Arial"/>
          <w:b/>
          <w:bCs/>
          <w:i/>
          <w:iCs/>
          <w:sz w:val="28"/>
          <w:szCs w:val="28"/>
        </w:rPr>
      </w:pPr>
      <w:r w:rsidRPr="0009342D">
        <w:rPr>
          <w:rFonts w:ascii="Arial" w:hAnsi="Arial" w:cs="Arial"/>
          <w:b/>
          <w:bCs/>
          <w:i/>
          <w:iCs/>
          <w:sz w:val="28"/>
          <w:szCs w:val="28"/>
        </w:rPr>
        <w:t>APPROVING AMENDMENTS TO THE 2025 BUDGET</w:t>
      </w:r>
    </w:p>
    <w:p w14:paraId="232CD439" w14:textId="77777777" w:rsidR="0009342D" w:rsidRPr="0009342D" w:rsidRDefault="0009342D" w:rsidP="0009342D">
      <w:pPr>
        <w:rPr>
          <w:rFonts w:ascii="Arial" w:hAnsi="Arial" w:cs="Arial"/>
          <w:i/>
          <w:iCs/>
          <w:sz w:val="28"/>
          <w:szCs w:val="28"/>
        </w:rPr>
      </w:pPr>
    </w:p>
    <w:p w14:paraId="09D6433C" w14:textId="77777777" w:rsidR="0009342D" w:rsidRPr="0009342D" w:rsidRDefault="0009342D" w:rsidP="0009342D">
      <w:pPr>
        <w:rPr>
          <w:rFonts w:ascii="Arial" w:hAnsi="Arial" w:cs="Arial"/>
          <w:i/>
          <w:iCs/>
        </w:rPr>
      </w:pPr>
      <w:proofErr w:type="gramStart"/>
      <w:r w:rsidRPr="0009342D">
        <w:rPr>
          <w:rFonts w:ascii="Arial" w:hAnsi="Arial" w:cs="Arial"/>
          <w:i/>
          <w:iCs/>
        </w:rPr>
        <w:t>WHEREAS,</w:t>
      </w:r>
      <w:proofErr w:type="gramEnd"/>
      <w:r w:rsidRPr="0009342D">
        <w:rPr>
          <w:rFonts w:ascii="Arial" w:hAnsi="Arial" w:cs="Arial"/>
          <w:i/>
          <w:iCs/>
        </w:rPr>
        <w:t xml:space="preserve"> certain authorized expenditures within the adopted 2025 Annual Budget need to be reallocated; and</w:t>
      </w:r>
    </w:p>
    <w:p w14:paraId="7BDE14EF" w14:textId="77777777" w:rsidR="0009342D" w:rsidRPr="0009342D" w:rsidRDefault="0009342D" w:rsidP="0009342D">
      <w:pPr>
        <w:rPr>
          <w:rFonts w:ascii="Arial" w:hAnsi="Arial" w:cs="Arial"/>
          <w:i/>
          <w:iCs/>
        </w:rPr>
      </w:pPr>
    </w:p>
    <w:p w14:paraId="11D60140" w14:textId="77777777" w:rsidR="0009342D" w:rsidRPr="0009342D" w:rsidRDefault="0009342D" w:rsidP="0009342D">
      <w:pPr>
        <w:rPr>
          <w:rFonts w:ascii="Arial" w:hAnsi="Arial" w:cs="Arial"/>
          <w:i/>
          <w:iCs/>
        </w:rPr>
      </w:pPr>
      <w:r w:rsidRPr="0009342D">
        <w:rPr>
          <w:rFonts w:ascii="Arial" w:hAnsi="Arial" w:cs="Arial"/>
          <w:i/>
          <w:iCs/>
        </w:rPr>
        <w:t xml:space="preserve">WHEREAS, according to Wisconsin Statutes no appropriations may remain </w:t>
      </w:r>
      <w:proofErr w:type="spellStart"/>
      <w:r w:rsidRPr="0009342D">
        <w:rPr>
          <w:rFonts w:ascii="Arial" w:hAnsi="Arial" w:cs="Arial"/>
          <w:i/>
          <w:iCs/>
        </w:rPr>
        <w:t>overexpended</w:t>
      </w:r>
      <w:proofErr w:type="spellEnd"/>
      <w:r w:rsidRPr="0009342D">
        <w:rPr>
          <w:rFonts w:ascii="Arial" w:hAnsi="Arial" w:cs="Arial"/>
          <w:i/>
          <w:iCs/>
        </w:rPr>
        <w:t xml:space="preserve"> at year end within the annual </w:t>
      </w:r>
      <w:proofErr w:type="gramStart"/>
      <w:r w:rsidRPr="0009342D">
        <w:rPr>
          <w:rFonts w:ascii="Arial" w:hAnsi="Arial" w:cs="Arial"/>
          <w:i/>
          <w:iCs/>
        </w:rPr>
        <w:t>budget;</w:t>
      </w:r>
      <w:proofErr w:type="gramEnd"/>
    </w:p>
    <w:p w14:paraId="59FAA16E" w14:textId="77777777" w:rsidR="0009342D" w:rsidRPr="0009342D" w:rsidRDefault="0009342D" w:rsidP="0009342D">
      <w:pPr>
        <w:rPr>
          <w:rFonts w:ascii="Arial" w:hAnsi="Arial" w:cs="Arial"/>
          <w:i/>
          <w:iCs/>
        </w:rPr>
      </w:pPr>
    </w:p>
    <w:p w14:paraId="7F0FE71A" w14:textId="77777777" w:rsidR="0009342D" w:rsidRPr="0009342D" w:rsidRDefault="0009342D" w:rsidP="0009342D">
      <w:pPr>
        <w:rPr>
          <w:rFonts w:ascii="Arial" w:hAnsi="Arial" w:cs="Arial"/>
          <w:i/>
          <w:iCs/>
        </w:rPr>
      </w:pPr>
      <w:r w:rsidRPr="0009342D">
        <w:rPr>
          <w:rFonts w:ascii="Arial" w:hAnsi="Arial" w:cs="Arial"/>
          <w:i/>
          <w:iCs/>
        </w:rPr>
        <w:t>NOW, THEREFORE, BE IT RESOLVED by the Common Council of the City of Colby that the 2025 budget be amended as follows:</w:t>
      </w:r>
    </w:p>
    <w:p w14:paraId="2021D119" w14:textId="77777777" w:rsidR="0009342D" w:rsidRPr="0009342D" w:rsidRDefault="0009342D" w:rsidP="0009342D">
      <w:pPr>
        <w:rPr>
          <w:rFonts w:ascii="Arial" w:hAnsi="Arial" w:cs="Arial"/>
          <w:i/>
          <w:iCs/>
        </w:rPr>
      </w:pPr>
    </w:p>
    <w:p w14:paraId="4C5F8146" w14:textId="77777777" w:rsidR="0009342D" w:rsidRPr="0009342D" w:rsidRDefault="0009342D" w:rsidP="0009342D">
      <w:pPr>
        <w:rPr>
          <w:rFonts w:ascii="Arial" w:hAnsi="Arial" w:cs="Arial"/>
          <w:i/>
          <w:iCs/>
        </w:rPr>
      </w:pPr>
      <w:r w:rsidRPr="0009342D">
        <w:rPr>
          <w:rFonts w:ascii="Arial" w:hAnsi="Arial" w:cs="Arial"/>
          <w:i/>
          <w:iCs/>
        </w:rPr>
        <w:t>Reallocation Expenses as follows</w:t>
      </w:r>
    </w:p>
    <w:p w14:paraId="06EF486E" w14:textId="77777777" w:rsidR="0009342D" w:rsidRPr="0009342D" w:rsidRDefault="0009342D" w:rsidP="0009342D">
      <w:pPr>
        <w:rPr>
          <w:rFonts w:ascii="Arial" w:hAnsi="Arial" w:cs="Arial"/>
          <w:i/>
          <w:iCs/>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950"/>
        <w:gridCol w:w="1620"/>
      </w:tblGrid>
      <w:tr w:rsidR="0009342D" w:rsidRPr="0009342D" w14:paraId="21C80C4B" w14:textId="77777777" w:rsidTr="0009342D">
        <w:trPr>
          <w:trHeight w:val="300"/>
        </w:trPr>
        <w:tc>
          <w:tcPr>
            <w:tcW w:w="2155" w:type="dxa"/>
            <w:noWrap/>
            <w:hideMark/>
          </w:tcPr>
          <w:p w14:paraId="24BA49F4" w14:textId="77777777" w:rsidR="0009342D" w:rsidRPr="0009342D" w:rsidRDefault="0009342D" w:rsidP="0009342D">
            <w:pPr>
              <w:rPr>
                <w:rFonts w:ascii="Arial" w:hAnsi="Arial" w:cs="Arial"/>
                <w:i/>
                <w:iCs/>
              </w:rPr>
            </w:pPr>
            <w:r w:rsidRPr="0009342D">
              <w:rPr>
                <w:rFonts w:ascii="Arial" w:hAnsi="Arial" w:cs="Arial"/>
                <w:i/>
                <w:iCs/>
              </w:rPr>
              <w:t>100-45200</w:t>
            </w:r>
          </w:p>
        </w:tc>
        <w:tc>
          <w:tcPr>
            <w:tcW w:w="4950" w:type="dxa"/>
            <w:noWrap/>
            <w:hideMark/>
          </w:tcPr>
          <w:p w14:paraId="19B3CCA4" w14:textId="77777777" w:rsidR="0009342D" w:rsidRPr="0009342D" w:rsidRDefault="0009342D" w:rsidP="0009342D">
            <w:pPr>
              <w:rPr>
                <w:rFonts w:ascii="Arial" w:hAnsi="Arial" w:cs="Arial"/>
                <w:i/>
                <w:iCs/>
              </w:rPr>
            </w:pPr>
            <w:r w:rsidRPr="0009342D">
              <w:rPr>
                <w:rFonts w:ascii="Arial" w:hAnsi="Arial" w:cs="Arial"/>
                <w:i/>
                <w:iCs/>
              </w:rPr>
              <w:t>AWARDS &amp; DAMAGES</w:t>
            </w:r>
          </w:p>
        </w:tc>
        <w:tc>
          <w:tcPr>
            <w:tcW w:w="1620" w:type="dxa"/>
            <w:noWrap/>
            <w:hideMark/>
          </w:tcPr>
          <w:p w14:paraId="21BE6F7E" w14:textId="77777777" w:rsidR="0009342D" w:rsidRPr="0009342D" w:rsidRDefault="0009342D" w:rsidP="0009342D">
            <w:pPr>
              <w:rPr>
                <w:rFonts w:ascii="Arial" w:hAnsi="Arial" w:cs="Arial"/>
                <w:i/>
                <w:iCs/>
              </w:rPr>
            </w:pPr>
            <w:r w:rsidRPr="0009342D">
              <w:rPr>
                <w:rFonts w:ascii="Arial" w:hAnsi="Arial" w:cs="Arial"/>
                <w:i/>
                <w:iCs/>
              </w:rPr>
              <w:t>$31,770.00</w:t>
            </w:r>
          </w:p>
        </w:tc>
      </w:tr>
      <w:tr w:rsidR="0009342D" w:rsidRPr="0009342D" w14:paraId="3F2F536F" w14:textId="77777777" w:rsidTr="0009342D">
        <w:trPr>
          <w:trHeight w:val="300"/>
        </w:trPr>
        <w:tc>
          <w:tcPr>
            <w:tcW w:w="2155" w:type="dxa"/>
            <w:noWrap/>
            <w:hideMark/>
          </w:tcPr>
          <w:p w14:paraId="128C52B8" w14:textId="77777777" w:rsidR="0009342D" w:rsidRPr="0009342D" w:rsidRDefault="0009342D" w:rsidP="0009342D">
            <w:pPr>
              <w:rPr>
                <w:rFonts w:ascii="Arial" w:hAnsi="Arial" w:cs="Arial"/>
                <w:i/>
                <w:iCs/>
              </w:rPr>
            </w:pPr>
            <w:r w:rsidRPr="0009342D">
              <w:rPr>
                <w:rFonts w:ascii="Arial" w:hAnsi="Arial" w:cs="Arial"/>
                <w:i/>
                <w:iCs/>
              </w:rPr>
              <w:t>100-57180</w:t>
            </w:r>
          </w:p>
        </w:tc>
        <w:tc>
          <w:tcPr>
            <w:tcW w:w="4950" w:type="dxa"/>
            <w:noWrap/>
            <w:hideMark/>
          </w:tcPr>
          <w:p w14:paraId="2C4E1C89" w14:textId="77777777" w:rsidR="0009342D" w:rsidRPr="0009342D" w:rsidRDefault="0009342D" w:rsidP="0009342D">
            <w:pPr>
              <w:rPr>
                <w:rFonts w:ascii="Arial" w:hAnsi="Arial" w:cs="Arial"/>
                <w:i/>
                <w:iCs/>
              </w:rPr>
            </w:pPr>
            <w:proofErr w:type="gramStart"/>
            <w:r w:rsidRPr="0009342D">
              <w:rPr>
                <w:rFonts w:ascii="Arial" w:hAnsi="Arial" w:cs="Arial"/>
                <w:i/>
                <w:iCs/>
              </w:rPr>
              <w:t>STREET LIGHTS</w:t>
            </w:r>
            <w:proofErr w:type="gramEnd"/>
          </w:p>
        </w:tc>
        <w:tc>
          <w:tcPr>
            <w:tcW w:w="1620" w:type="dxa"/>
            <w:noWrap/>
            <w:hideMark/>
          </w:tcPr>
          <w:p w14:paraId="4BA97661" w14:textId="77777777" w:rsidR="0009342D" w:rsidRPr="0009342D" w:rsidRDefault="0009342D" w:rsidP="0009342D">
            <w:pPr>
              <w:rPr>
                <w:rFonts w:ascii="Arial" w:hAnsi="Arial" w:cs="Arial"/>
                <w:i/>
                <w:iCs/>
              </w:rPr>
            </w:pPr>
            <w:r w:rsidRPr="0009342D">
              <w:rPr>
                <w:rFonts w:ascii="Arial" w:hAnsi="Arial" w:cs="Arial"/>
                <w:i/>
                <w:iCs/>
              </w:rPr>
              <w:t xml:space="preserve">  $7,260.00</w:t>
            </w:r>
          </w:p>
        </w:tc>
      </w:tr>
      <w:tr w:rsidR="0009342D" w:rsidRPr="0009342D" w14:paraId="1D85996F" w14:textId="77777777" w:rsidTr="0009342D">
        <w:trPr>
          <w:trHeight w:val="300"/>
        </w:trPr>
        <w:tc>
          <w:tcPr>
            <w:tcW w:w="2155" w:type="dxa"/>
            <w:noWrap/>
            <w:hideMark/>
          </w:tcPr>
          <w:p w14:paraId="15A0AE41" w14:textId="77777777" w:rsidR="0009342D" w:rsidRPr="0009342D" w:rsidRDefault="0009342D" w:rsidP="0009342D">
            <w:pPr>
              <w:rPr>
                <w:rFonts w:ascii="Arial" w:hAnsi="Arial" w:cs="Arial"/>
                <w:i/>
                <w:iCs/>
              </w:rPr>
            </w:pPr>
            <w:r w:rsidRPr="0009342D">
              <w:rPr>
                <w:rFonts w:ascii="Arial" w:hAnsi="Arial" w:cs="Arial"/>
                <w:i/>
                <w:iCs/>
              </w:rPr>
              <w:t>100-57460</w:t>
            </w:r>
          </w:p>
        </w:tc>
        <w:tc>
          <w:tcPr>
            <w:tcW w:w="4950" w:type="dxa"/>
            <w:noWrap/>
            <w:hideMark/>
          </w:tcPr>
          <w:p w14:paraId="5049C0CA" w14:textId="77777777" w:rsidR="0009342D" w:rsidRPr="0009342D" w:rsidRDefault="0009342D" w:rsidP="0009342D">
            <w:pPr>
              <w:rPr>
                <w:rFonts w:ascii="Arial" w:hAnsi="Arial" w:cs="Arial"/>
                <w:i/>
                <w:iCs/>
              </w:rPr>
            </w:pPr>
            <w:r w:rsidRPr="0009342D">
              <w:rPr>
                <w:rFonts w:ascii="Arial" w:hAnsi="Arial" w:cs="Arial"/>
                <w:i/>
                <w:iCs/>
              </w:rPr>
              <w:t>PARKS/REC/CELEBRATIONS</w:t>
            </w:r>
          </w:p>
        </w:tc>
        <w:tc>
          <w:tcPr>
            <w:tcW w:w="1620" w:type="dxa"/>
            <w:noWrap/>
            <w:hideMark/>
          </w:tcPr>
          <w:p w14:paraId="3875E2AB" w14:textId="77777777" w:rsidR="0009342D" w:rsidRPr="0009342D" w:rsidRDefault="0009342D" w:rsidP="0009342D">
            <w:pPr>
              <w:rPr>
                <w:rFonts w:ascii="Arial" w:hAnsi="Arial" w:cs="Arial"/>
                <w:i/>
                <w:iCs/>
              </w:rPr>
            </w:pPr>
            <w:r w:rsidRPr="0009342D">
              <w:rPr>
                <w:rFonts w:ascii="Arial" w:hAnsi="Arial" w:cs="Arial"/>
                <w:i/>
                <w:iCs/>
              </w:rPr>
              <w:t>$24,510.00</w:t>
            </w:r>
          </w:p>
        </w:tc>
      </w:tr>
      <w:tr w:rsidR="0009342D" w:rsidRPr="0009342D" w14:paraId="4690890A" w14:textId="77777777" w:rsidTr="0009342D">
        <w:trPr>
          <w:trHeight w:val="300"/>
        </w:trPr>
        <w:tc>
          <w:tcPr>
            <w:tcW w:w="8725" w:type="dxa"/>
            <w:gridSpan w:val="3"/>
            <w:noWrap/>
            <w:hideMark/>
          </w:tcPr>
          <w:p w14:paraId="295BEC9A" w14:textId="77777777" w:rsidR="0009342D" w:rsidRPr="0009342D" w:rsidRDefault="0009342D" w:rsidP="0009342D">
            <w:pPr>
              <w:rPr>
                <w:rFonts w:ascii="Arial" w:hAnsi="Arial" w:cs="Arial"/>
                <w:i/>
                <w:iCs/>
              </w:rPr>
            </w:pPr>
            <w:r w:rsidRPr="0009342D">
              <w:rPr>
                <w:rFonts w:ascii="Arial" w:hAnsi="Arial" w:cs="Arial"/>
                <w:i/>
                <w:iCs/>
              </w:rPr>
              <w:lastRenderedPageBreak/>
              <w:t>RECORD INSURANCE CLAIMS &amp; REIMB FOR TREE PURCHASES</w:t>
            </w:r>
          </w:p>
        </w:tc>
      </w:tr>
      <w:tr w:rsidR="0009342D" w:rsidRPr="0009342D" w14:paraId="15CF268C" w14:textId="77777777" w:rsidTr="0009342D">
        <w:trPr>
          <w:trHeight w:val="300"/>
        </w:trPr>
        <w:tc>
          <w:tcPr>
            <w:tcW w:w="2155" w:type="dxa"/>
            <w:noWrap/>
            <w:hideMark/>
          </w:tcPr>
          <w:p w14:paraId="31E62E35" w14:textId="77777777" w:rsidR="0009342D" w:rsidRPr="0009342D" w:rsidRDefault="0009342D" w:rsidP="0009342D">
            <w:pPr>
              <w:rPr>
                <w:rFonts w:ascii="Arial" w:hAnsi="Arial" w:cs="Arial"/>
                <w:i/>
                <w:iCs/>
              </w:rPr>
            </w:pPr>
          </w:p>
        </w:tc>
        <w:tc>
          <w:tcPr>
            <w:tcW w:w="4950" w:type="dxa"/>
            <w:noWrap/>
            <w:hideMark/>
          </w:tcPr>
          <w:p w14:paraId="66877E78" w14:textId="77777777" w:rsidR="0009342D" w:rsidRPr="0009342D" w:rsidRDefault="0009342D" w:rsidP="0009342D">
            <w:pPr>
              <w:rPr>
                <w:rFonts w:ascii="Arial" w:hAnsi="Arial" w:cs="Arial"/>
                <w:i/>
                <w:iCs/>
              </w:rPr>
            </w:pPr>
          </w:p>
        </w:tc>
        <w:tc>
          <w:tcPr>
            <w:tcW w:w="1620" w:type="dxa"/>
            <w:noWrap/>
            <w:hideMark/>
          </w:tcPr>
          <w:p w14:paraId="770BABEA" w14:textId="77777777" w:rsidR="0009342D" w:rsidRPr="0009342D" w:rsidRDefault="0009342D" w:rsidP="0009342D">
            <w:pPr>
              <w:rPr>
                <w:rFonts w:ascii="Arial" w:hAnsi="Arial" w:cs="Arial"/>
                <w:i/>
                <w:iCs/>
              </w:rPr>
            </w:pPr>
          </w:p>
        </w:tc>
      </w:tr>
      <w:tr w:rsidR="0009342D" w:rsidRPr="0009342D" w14:paraId="2C2C7E97" w14:textId="77777777" w:rsidTr="0009342D">
        <w:trPr>
          <w:trHeight w:val="300"/>
        </w:trPr>
        <w:tc>
          <w:tcPr>
            <w:tcW w:w="2155" w:type="dxa"/>
            <w:noWrap/>
            <w:hideMark/>
          </w:tcPr>
          <w:p w14:paraId="47068A1F" w14:textId="77777777" w:rsidR="0009342D" w:rsidRPr="0009342D" w:rsidRDefault="0009342D" w:rsidP="0009342D">
            <w:pPr>
              <w:rPr>
                <w:rFonts w:ascii="Arial" w:hAnsi="Arial" w:cs="Arial"/>
                <w:i/>
                <w:iCs/>
              </w:rPr>
            </w:pPr>
            <w:r w:rsidRPr="0009342D">
              <w:rPr>
                <w:rFonts w:ascii="Arial" w:hAnsi="Arial" w:cs="Arial"/>
                <w:i/>
                <w:iCs/>
              </w:rPr>
              <w:t>100-53240-311</w:t>
            </w:r>
          </w:p>
        </w:tc>
        <w:tc>
          <w:tcPr>
            <w:tcW w:w="4950" w:type="dxa"/>
            <w:noWrap/>
            <w:hideMark/>
          </w:tcPr>
          <w:p w14:paraId="60EDA91E" w14:textId="77777777" w:rsidR="0009342D" w:rsidRPr="0009342D" w:rsidRDefault="0009342D" w:rsidP="0009342D">
            <w:pPr>
              <w:rPr>
                <w:rFonts w:ascii="Arial" w:hAnsi="Arial" w:cs="Arial"/>
                <w:i/>
                <w:iCs/>
              </w:rPr>
            </w:pPr>
            <w:r w:rsidRPr="0009342D">
              <w:rPr>
                <w:rFonts w:ascii="Arial" w:hAnsi="Arial" w:cs="Arial"/>
                <w:i/>
                <w:iCs/>
              </w:rPr>
              <w:t>MACH/EQUIPMENT - WAGES</w:t>
            </w:r>
          </w:p>
        </w:tc>
        <w:tc>
          <w:tcPr>
            <w:tcW w:w="1620" w:type="dxa"/>
            <w:noWrap/>
            <w:hideMark/>
          </w:tcPr>
          <w:p w14:paraId="187DC648" w14:textId="77777777" w:rsidR="0009342D" w:rsidRPr="0009342D" w:rsidRDefault="0009342D" w:rsidP="0009342D">
            <w:pPr>
              <w:rPr>
                <w:rFonts w:ascii="Arial" w:hAnsi="Arial" w:cs="Arial"/>
                <w:i/>
                <w:iCs/>
              </w:rPr>
            </w:pPr>
            <w:r w:rsidRPr="0009342D">
              <w:rPr>
                <w:rFonts w:ascii="Arial" w:hAnsi="Arial" w:cs="Arial"/>
                <w:i/>
                <w:iCs/>
              </w:rPr>
              <w:t>-$3,500.00</w:t>
            </w:r>
          </w:p>
        </w:tc>
      </w:tr>
      <w:tr w:rsidR="0009342D" w:rsidRPr="0009342D" w14:paraId="121B3451" w14:textId="77777777" w:rsidTr="0009342D">
        <w:trPr>
          <w:trHeight w:val="300"/>
        </w:trPr>
        <w:tc>
          <w:tcPr>
            <w:tcW w:w="2155" w:type="dxa"/>
            <w:noWrap/>
            <w:hideMark/>
          </w:tcPr>
          <w:p w14:paraId="420136CE" w14:textId="77777777" w:rsidR="0009342D" w:rsidRPr="0009342D" w:rsidRDefault="0009342D" w:rsidP="0009342D">
            <w:pPr>
              <w:rPr>
                <w:rFonts w:ascii="Arial" w:hAnsi="Arial" w:cs="Arial"/>
                <w:i/>
                <w:iCs/>
              </w:rPr>
            </w:pPr>
            <w:r w:rsidRPr="0009342D">
              <w:rPr>
                <w:rFonts w:ascii="Arial" w:hAnsi="Arial" w:cs="Arial"/>
                <w:i/>
                <w:iCs/>
              </w:rPr>
              <w:t>100-53300-312</w:t>
            </w:r>
          </w:p>
        </w:tc>
        <w:tc>
          <w:tcPr>
            <w:tcW w:w="4950" w:type="dxa"/>
            <w:noWrap/>
            <w:hideMark/>
          </w:tcPr>
          <w:p w14:paraId="43A04F68" w14:textId="77777777" w:rsidR="0009342D" w:rsidRPr="0009342D" w:rsidRDefault="0009342D" w:rsidP="0009342D">
            <w:pPr>
              <w:rPr>
                <w:rFonts w:ascii="Arial" w:hAnsi="Arial" w:cs="Arial"/>
                <w:i/>
                <w:iCs/>
              </w:rPr>
            </w:pPr>
            <w:r w:rsidRPr="0009342D">
              <w:rPr>
                <w:rFonts w:ascii="Arial" w:hAnsi="Arial" w:cs="Arial"/>
                <w:i/>
                <w:iCs/>
              </w:rPr>
              <w:t>STREET MAINT SNOW/ICE WAGES</w:t>
            </w:r>
          </w:p>
        </w:tc>
        <w:tc>
          <w:tcPr>
            <w:tcW w:w="1620" w:type="dxa"/>
            <w:noWrap/>
            <w:hideMark/>
          </w:tcPr>
          <w:p w14:paraId="78132910" w14:textId="77777777" w:rsidR="0009342D" w:rsidRPr="0009342D" w:rsidRDefault="0009342D" w:rsidP="0009342D">
            <w:pPr>
              <w:rPr>
                <w:rFonts w:ascii="Arial" w:hAnsi="Arial" w:cs="Arial"/>
                <w:i/>
                <w:iCs/>
              </w:rPr>
            </w:pPr>
            <w:r w:rsidRPr="0009342D">
              <w:rPr>
                <w:rFonts w:ascii="Arial" w:hAnsi="Arial" w:cs="Arial"/>
                <w:i/>
                <w:iCs/>
              </w:rPr>
              <w:t>-$3,300.00</w:t>
            </w:r>
          </w:p>
        </w:tc>
      </w:tr>
      <w:tr w:rsidR="0009342D" w:rsidRPr="0009342D" w14:paraId="4DEC4028" w14:textId="77777777" w:rsidTr="0009342D">
        <w:trPr>
          <w:trHeight w:val="300"/>
        </w:trPr>
        <w:tc>
          <w:tcPr>
            <w:tcW w:w="2155" w:type="dxa"/>
            <w:noWrap/>
            <w:hideMark/>
          </w:tcPr>
          <w:p w14:paraId="38B2B150" w14:textId="77777777" w:rsidR="0009342D" w:rsidRPr="0009342D" w:rsidRDefault="0009342D" w:rsidP="0009342D">
            <w:pPr>
              <w:rPr>
                <w:rFonts w:ascii="Arial" w:hAnsi="Arial" w:cs="Arial"/>
                <w:i/>
                <w:iCs/>
              </w:rPr>
            </w:pPr>
            <w:r w:rsidRPr="0009342D">
              <w:rPr>
                <w:rFonts w:ascii="Arial" w:hAnsi="Arial" w:cs="Arial"/>
                <w:i/>
                <w:iCs/>
              </w:rPr>
              <w:t>100-55200-321</w:t>
            </w:r>
          </w:p>
        </w:tc>
        <w:tc>
          <w:tcPr>
            <w:tcW w:w="4950" w:type="dxa"/>
            <w:noWrap/>
            <w:hideMark/>
          </w:tcPr>
          <w:p w14:paraId="3A491225" w14:textId="77777777" w:rsidR="0009342D" w:rsidRPr="0009342D" w:rsidRDefault="0009342D" w:rsidP="0009342D">
            <w:pPr>
              <w:rPr>
                <w:rFonts w:ascii="Arial" w:hAnsi="Arial" w:cs="Arial"/>
                <w:i/>
                <w:iCs/>
              </w:rPr>
            </w:pPr>
            <w:r w:rsidRPr="0009342D">
              <w:rPr>
                <w:rFonts w:ascii="Arial" w:hAnsi="Arial" w:cs="Arial"/>
                <w:i/>
                <w:iCs/>
              </w:rPr>
              <w:t>PARKS/REC WAGES</w:t>
            </w:r>
          </w:p>
        </w:tc>
        <w:tc>
          <w:tcPr>
            <w:tcW w:w="1620" w:type="dxa"/>
            <w:noWrap/>
            <w:hideMark/>
          </w:tcPr>
          <w:p w14:paraId="2049E53E" w14:textId="77777777" w:rsidR="0009342D" w:rsidRPr="0009342D" w:rsidRDefault="0009342D" w:rsidP="0009342D">
            <w:pPr>
              <w:rPr>
                <w:rFonts w:ascii="Arial" w:hAnsi="Arial" w:cs="Arial"/>
                <w:i/>
                <w:iCs/>
              </w:rPr>
            </w:pPr>
            <w:r w:rsidRPr="0009342D">
              <w:rPr>
                <w:rFonts w:ascii="Arial" w:hAnsi="Arial" w:cs="Arial"/>
                <w:i/>
                <w:iCs/>
              </w:rPr>
              <w:t xml:space="preserve"> $6,800.00</w:t>
            </w:r>
          </w:p>
        </w:tc>
      </w:tr>
      <w:tr w:rsidR="0009342D" w:rsidRPr="0009342D" w14:paraId="18F52CD7" w14:textId="77777777" w:rsidTr="0009342D">
        <w:trPr>
          <w:trHeight w:val="300"/>
        </w:trPr>
        <w:tc>
          <w:tcPr>
            <w:tcW w:w="8725" w:type="dxa"/>
            <w:gridSpan w:val="3"/>
            <w:noWrap/>
            <w:hideMark/>
          </w:tcPr>
          <w:p w14:paraId="7B66270E" w14:textId="77777777" w:rsidR="0009342D" w:rsidRPr="0009342D" w:rsidRDefault="0009342D" w:rsidP="0009342D">
            <w:pPr>
              <w:rPr>
                <w:rFonts w:ascii="Arial" w:hAnsi="Arial" w:cs="Arial"/>
                <w:i/>
                <w:iCs/>
              </w:rPr>
            </w:pPr>
            <w:r w:rsidRPr="0009342D">
              <w:rPr>
                <w:rFonts w:ascii="Arial" w:hAnsi="Arial" w:cs="Arial"/>
                <w:i/>
                <w:iCs/>
              </w:rPr>
              <w:t>ADJUST WAGE CATEGORIES</w:t>
            </w:r>
          </w:p>
        </w:tc>
      </w:tr>
    </w:tbl>
    <w:p w14:paraId="10C5E530" w14:textId="77777777" w:rsidR="0009342D" w:rsidRPr="0009342D" w:rsidRDefault="0009342D" w:rsidP="0009342D">
      <w:pPr>
        <w:rPr>
          <w:rFonts w:ascii="Arial" w:hAnsi="Arial" w:cs="Arial"/>
          <w:i/>
          <w:iCs/>
        </w:rPr>
      </w:pPr>
    </w:p>
    <w:p w14:paraId="4452E336" w14:textId="77777777" w:rsidR="000663E8" w:rsidRPr="0009342D" w:rsidRDefault="00765637" w:rsidP="000445D0">
      <w:pPr>
        <w:rPr>
          <w:rFonts w:ascii="Arial" w:hAnsi="Arial" w:cs="Arial"/>
          <w:bCs/>
          <w:i/>
          <w:iCs/>
          <w:color w:val="000000"/>
        </w:rPr>
      </w:pPr>
      <w:r w:rsidRPr="0009342D">
        <w:rPr>
          <w:rFonts w:ascii="Arial" w:hAnsi="Arial" w:cs="Arial"/>
          <w:bCs/>
          <w:i/>
          <w:iCs/>
          <w:color w:val="000000"/>
        </w:rPr>
        <w:t>James W Schmidt, Mayor</w:t>
      </w:r>
    </w:p>
    <w:p w14:paraId="3AE362EA" w14:textId="77777777" w:rsidR="00765637" w:rsidRPr="0009342D" w:rsidRDefault="00765637" w:rsidP="006E714E">
      <w:pPr>
        <w:pStyle w:val="NormalWeb1"/>
        <w:shd w:val="clear" w:color="auto" w:fill="FFFFFF"/>
        <w:spacing w:before="0" w:beforeAutospacing="0" w:after="0" w:afterAutospacing="0"/>
        <w:rPr>
          <w:rFonts w:ascii="Arial" w:hAnsi="Arial" w:cs="Arial"/>
          <w:bCs/>
          <w:i/>
          <w:iCs/>
          <w:color w:val="000000"/>
        </w:rPr>
      </w:pPr>
      <w:r w:rsidRPr="0009342D">
        <w:rPr>
          <w:rFonts w:ascii="Arial" w:hAnsi="Arial" w:cs="Arial"/>
          <w:bCs/>
          <w:i/>
          <w:iCs/>
          <w:color w:val="000000"/>
        </w:rPr>
        <w:t>Connie L Gurtner, City Clerk</w:t>
      </w:r>
    </w:p>
    <w:p w14:paraId="40566BBF" w14:textId="77777777" w:rsidR="00765637" w:rsidRPr="00765637" w:rsidRDefault="00765637" w:rsidP="006E714E">
      <w:pPr>
        <w:pStyle w:val="NormalWeb1"/>
        <w:shd w:val="clear" w:color="auto" w:fill="FFFFFF"/>
        <w:spacing w:before="0" w:beforeAutospacing="0" w:after="0" w:afterAutospacing="0"/>
        <w:rPr>
          <w:rFonts w:ascii="Arial" w:hAnsi="Arial" w:cs="Arial"/>
          <w:b/>
          <w:i/>
          <w:iCs/>
          <w:color w:val="000000"/>
        </w:rPr>
      </w:pPr>
    </w:p>
    <w:p w14:paraId="4E7055D4" w14:textId="63E33086" w:rsidR="0072033C" w:rsidRDefault="0072033C" w:rsidP="006E714E">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Carry-Over Funds from 202</w:t>
      </w:r>
      <w:r w:rsidR="0009342D">
        <w:rPr>
          <w:rFonts w:ascii="Arial" w:hAnsi="Arial" w:cs="Arial"/>
          <w:b/>
          <w:color w:val="000000"/>
        </w:rPr>
        <w:t>5</w:t>
      </w:r>
      <w:r>
        <w:rPr>
          <w:rFonts w:ascii="Arial" w:hAnsi="Arial" w:cs="Arial"/>
          <w:b/>
          <w:color w:val="000000"/>
        </w:rPr>
        <w:t xml:space="preserve"> to 202</w:t>
      </w:r>
      <w:r w:rsidR="0009342D">
        <w:rPr>
          <w:rFonts w:ascii="Arial" w:hAnsi="Arial" w:cs="Arial"/>
          <w:b/>
          <w:color w:val="000000"/>
        </w:rPr>
        <w:t>6</w:t>
      </w:r>
      <w:r>
        <w:rPr>
          <w:rFonts w:ascii="Arial" w:hAnsi="Arial" w:cs="Arial"/>
          <w:b/>
          <w:color w:val="000000"/>
        </w:rPr>
        <w:t xml:space="preserve">: </w:t>
      </w:r>
      <w:r>
        <w:rPr>
          <w:rFonts w:ascii="Arial" w:hAnsi="Arial" w:cs="Arial"/>
          <w:bCs/>
          <w:color w:val="000000"/>
        </w:rPr>
        <w:t xml:space="preserve"> </w:t>
      </w:r>
      <w:r w:rsidR="002816CF">
        <w:rPr>
          <w:rFonts w:ascii="Arial" w:hAnsi="Arial" w:cs="Arial"/>
          <w:bCs/>
          <w:color w:val="000000"/>
        </w:rPr>
        <w:t xml:space="preserve">Motion was made by </w:t>
      </w:r>
      <w:r w:rsidR="00CD7F18">
        <w:rPr>
          <w:rFonts w:ascii="Arial" w:hAnsi="Arial" w:cs="Arial"/>
          <w:bCs/>
          <w:color w:val="000000"/>
        </w:rPr>
        <w:t>Hederer</w:t>
      </w:r>
      <w:r w:rsidR="002816CF">
        <w:rPr>
          <w:rFonts w:ascii="Arial" w:hAnsi="Arial" w:cs="Arial"/>
          <w:bCs/>
          <w:color w:val="000000"/>
        </w:rPr>
        <w:t>, seconded by</w:t>
      </w:r>
      <w:r w:rsidR="00030D16">
        <w:rPr>
          <w:rFonts w:ascii="Arial" w:hAnsi="Arial" w:cs="Arial"/>
          <w:bCs/>
          <w:color w:val="000000"/>
        </w:rPr>
        <w:t xml:space="preserve"> </w:t>
      </w:r>
      <w:r w:rsidR="00B11C61">
        <w:rPr>
          <w:rFonts w:ascii="Arial" w:hAnsi="Arial" w:cs="Arial"/>
          <w:bCs/>
          <w:color w:val="000000"/>
        </w:rPr>
        <w:t>Hesgard</w:t>
      </w:r>
      <w:r w:rsidR="00D7701A">
        <w:rPr>
          <w:rFonts w:ascii="Arial" w:hAnsi="Arial" w:cs="Arial"/>
          <w:bCs/>
          <w:color w:val="000000"/>
        </w:rPr>
        <w:t xml:space="preserve"> </w:t>
      </w:r>
      <w:r w:rsidR="002816CF">
        <w:rPr>
          <w:rFonts w:ascii="Arial" w:hAnsi="Arial" w:cs="Arial"/>
          <w:bCs/>
          <w:color w:val="000000"/>
        </w:rPr>
        <w:t>to approve the carry-over funds from 202</w:t>
      </w:r>
      <w:r w:rsidR="0009342D">
        <w:rPr>
          <w:rFonts w:ascii="Arial" w:hAnsi="Arial" w:cs="Arial"/>
          <w:bCs/>
          <w:color w:val="000000"/>
        </w:rPr>
        <w:t>5</w:t>
      </w:r>
      <w:r w:rsidR="002816CF">
        <w:rPr>
          <w:rFonts w:ascii="Arial" w:hAnsi="Arial" w:cs="Arial"/>
          <w:bCs/>
          <w:color w:val="000000"/>
        </w:rPr>
        <w:t xml:space="preserve"> </w:t>
      </w:r>
      <w:r w:rsidR="007F10A2">
        <w:rPr>
          <w:rFonts w:ascii="Arial" w:hAnsi="Arial" w:cs="Arial"/>
          <w:bCs/>
          <w:color w:val="000000"/>
        </w:rPr>
        <w:t xml:space="preserve">to </w:t>
      </w:r>
      <w:r w:rsidR="002816CF">
        <w:rPr>
          <w:rFonts w:ascii="Arial" w:hAnsi="Arial" w:cs="Arial"/>
          <w:bCs/>
          <w:color w:val="000000"/>
        </w:rPr>
        <w:t>202</w:t>
      </w:r>
      <w:r w:rsidR="0009342D">
        <w:rPr>
          <w:rFonts w:ascii="Arial" w:hAnsi="Arial" w:cs="Arial"/>
          <w:bCs/>
          <w:color w:val="000000"/>
        </w:rPr>
        <w:t>6</w:t>
      </w:r>
      <w:r w:rsidR="002816CF">
        <w:rPr>
          <w:rFonts w:ascii="Arial" w:hAnsi="Arial" w:cs="Arial"/>
          <w:bCs/>
          <w:color w:val="000000"/>
        </w:rPr>
        <w:t xml:space="preserve"> as follows. Motion carried with a voice vote.</w:t>
      </w:r>
    </w:p>
    <w:p w14:paraId="129E5B60" w14:textId="77777777" w:rsidR="0009342D" w:rsidRDefault="0009342D" w:rsidP="006E714E">
      <w:pPr>
        <w:pStyle w:val="NormalWeb1"/>
        <w:shd w:val="clear" w:color="auto" w:fill="FFFFFF"/>
        <w:spacing w:before="0" w:beforeAutospacing="0" w:after="0" w:afterAutospacing="0"/>
        <w:rPr>
          <w:rFonts w:ascii="Arial" w:hAnsi="Arial" w:cs="Arial"/>
          <w:bCs/>
          <w:color w:val="000000"/>
        </w:rPr>
      </w:pPr>
    </w:p>
    <w:tbl>
      <w:tblPr>
        <w:tblStyle w:val="TableGrid"/>
        <w:tblW w:w="0" w:type="auto"/>
        <w:tblLayout w:type="fixed"/>
        <w:tblLook w:val="04A0" w:firstRow="1" w:lastRow="0" w:firstColumn="1" w:lastColumn="0" w:noHBand="0" w:noVBand="1"/>
      </w:tblPr>
      <w:tblGrid>
        <w:gridCol w:w="3685"/>
        <w:gridCol w:w="270"/>
        <w:gridCol w:w="1710"/>
        <w:gridCol w:w="2624"/>
      </w:tblGrid>
      <w:tr w:rsidR="0009342D" w:rsidRPr="0009342D" w14:paraId="4371B594" w14:textId="77777777" w:rsidTr="0009342D">
        <w:trPr>
          <w:trHeight w:val="300"/>
        </w:trPr>
        <w:tc>
          <w:tcPr>
            <w:tcW w:w="3685" w:type="dxa"/>
            <w:noWrap/>
            <w:hideMark/>
          </w:tcPr>
          <w:p w14:paraId="16903164" w14:textId="77777777" w:rsidR="0009342D" w:rsidRPr="0009342D" w:rsidRDefault="0009342D" w:rsidP="0009342D">
            <w:pPr>
              <w:pStyle w:val="NormalWeb1"/>
              <w:shd w:val="clear" w:color="auto" w:fill="FFFFFF"/>
              <w:rPr>
                <w:rFonts w:ascii="Arial" w:hAnsi="Arial" w:cs="Arial"/>
                <w:bCs/>
                <w:color w:val="000000"/>
                <w:u w:val="single"/>
              </w:rPr>
            </w:pPr>
            <w:r w:rsidRPr="0009342D">
              <w:rPr>
                <w:rFonts w:ascii="Arial" w:hAnsi="Arial" w:cs="Arial"/>
                <w:bCs/>
                <w:color w:val="000000"/>
                <w:u w:val="single"/>
              </w:rPr>
              <w:t>FUND</w:t>
            </w:r>
          </w:p>
        </w:tc>
        <w:tc>
          <w:tcPr>
            <w:tcW w:w="270" w:type="dxa"/>
            <w:noWrap/>
            <w:hideMark/>
          </w:tcPr>
          <w:p w14:paraId="34C38665" w14:textId="77777777" w:rsidR="0009342D" w:rsidRPr="0009342D" w:rsidRDefault="0009342D" w:rsidP="0009342D">
            <w:pPr>
              <w:pStyle w:val="NormalWeb1"/>
              <w:shd w:val="clear" w:color="auto" w:fill="FFFFFF"/>
              <w:rPr>
                <w:rFonts w:ascii="Arial" w:hAnsi="Arial" w:cs="Arial"/>
                <w:bCs/>
                <w:color w:val="000000"/>
                <w:u w:val="single"/>
              </w:rPr>
            </w:pPr>
          </w:p>
        </w:tc>
        <w:tc>
          <w:tcPr>
            <w:tcW w:w="1710" w:type="dxa"/>
            <w:noWrap/>
            <w:hideMark/>
          </w:tcPr>
          <w:p w14:paraId="4C07ABF4" w14:textId="4FDCE250" w:rsidR="0009342D" w:rsidRPr="0009342D" w:rsidRDefault="0009342D" w:rsidP="0009342D">
            <w:pPr>
              <w:pStyle w:val="NormalWeb1"/>
              <w:shd w:val="clear" w:color="auto" w:fill="FFFFFF"/>
              <w:rPr>
                <w:rFonts w:ascii="Arial" w:hAnsi="Arial" w:cs="Arial"/>
                <w:bCs/>
                <w:color w:val="000000"/>
                <w:u w:val="single"/>
              </w:rPr>
            </w:pPr>
            <w:r>
              <w:rPr>
                <w:rFonts w:ascii="Arial" w:hAnsi="Arial" w:cs="Arial"/>
                <w:bCs/>
                <w:color w:val="000000"/>
                <w:u w:val="single"/>
              </w:rPr>
              <w:t>12/31/2025</w:t>
            </w:r>
          </w:p>
        </w:tc>
        <w:tc>
          <w:tcPr>
            <w:tcW w:w="2624" w:type="dxa"/>
            <w:noWrap/>
            <w:hideMark/>
          </w:tcPr>
          <w:p w14:paraId="5D5C929F" w14:textId="77777777" w:rsidR="0009342D" w:rsidRPr="0009342D" w:rsidRDefault="0009342D" w:rsidP="0009342D">
            <w:pPr>
              <w:pStyle w:val="NormalWeb1"/>
              <w:shd w:val="clear" w:color="auto" w:fill="FFFFFF"/>
              <w:rPr>
                <w:rFonts w:ascii="Arial" w:hAnsi="Arial" w:cs="Arial"/>
                <w:bCs/>
                <w:color w:val="000000"/>
                <w:u w:val="single"/>
              </w:rPr>
            </w:pPr>
            <w:r w:rsidRPr="0009342D">
              <w:rPr>
                <w:rFonts w:ascii="Arial" w:hAnsi="Arial" w:cs="Arial"/>
                <w:bCs/>
                <w:color w:val="000000"/>
                <w:u w:val="single"/>
              </w:rPr>
              <w:t>CARRY OVER 1/1/26</w:t>
            </w:r>
          </w:p>
        </w:tc>
      </w:tr>
      <w:tr w:rsidR="0009342D" w:rsidRPr="0009342D" w14:paraId="6EE7CBE1" w14:textId="77777777" w:rsidTr="0009342D">
        <w:trPr>
          <w:trHeight w:val="300"/>
        </w:trPr>
        <w:tc>
          <w:tcPr>
            <w:tcW w:w="3685" w:type="dxa"/>
            <w:noWrap/>
            <w:hideMark/>
          </w:tcPr>
          <w:p w14:paraId="7C4FC41B" w14:textId="77777777" w:rsidR="0009342D" w:rsidRPr="0009342D" w:rsidRDefault="0009342D" w:rsidP="0009342D">
            <w:pPr>
              <w:pStyle w:val="NormalWeb1"/>
              <w:shd w:val="clear" w:color="auto" w:fill="FFFFFF"/>
              <w:rPr>
                <w:rFonts w:ascii="Arial" w:hAnsi="Arial" w:cs="Arial"/>
                <w:bCs/>
                <w:color w:val="000000"/>
                <w:u w:val="single"/>
              </w:rPr>
            </w:pPr>
          </w:p>
        </w:tc>
        <w:tc>
          <w:tcPr>
            <w:tcW w:w="270" w:type="dxa"/>
            <w:noWrap/>
            <w:hideMark/>
          </w:tcPr>
          <w:p w14:paraId="1B233BBE"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31B7AC49" w14:textId="77777777" w:rsidR="0009342D" w:rsidRPr="0009342D" w:rsidRDefault="0009342D" w:rsidP="0009342D">
            <w:pPr>
              <w:pStyle w:val="NormalWeb1"/>
              <w:shd w:val="clear" w:color="auto" w:fill="FFFFFF"/>
              <w:rPr>
                <w:rFonts w:ascii="Arial" w:hAnsi="Arial" w:cs="Arial"/>
                <w:bCs/>
                <w:color w:val="000000"/>
              </w:rPr>
            </w:pPr>
          </w:p>
        </w:tc>
        <w:tc>
          <w:tcPr>
            <w:tcW w:w="2624" w:type="dxa"/>
            <w:noWrap/>
            <w:hideMark/>
          </w:tcPr>
          <w:p w14:paraId="6E593233" w14:textId="77777777" w:rsidR="0009342D" w:rsidRPr="0009342D" w:rsidRDefault="0009342D" w:rsidP="0009342D">
            <w:pPr>
              <w:pStyle w:val="NormalWeb1"/>
              <w:shd w:val="clear" w:color="auto" w:fill="FFFFFF"/>
              <w:rPr>
                <w:rFonts w:ascii="Arial" w:hAnsi="Arial" w:cs="Arial"/>
                <w:bCs/>
                <w:color w:val="000000"/>
              </w:rPr>
            </w:pPr>
          </w:p>
        </w:tc>
      </w:tr>
      <w:tr w:rsidR="0009342D" w:rsidRPr="0009342D" w14:paraId="0EA0E542" w14:textId="77777777" w:rsidTr="0009342D">
        <w:trPr>
          <w:trHeight w:val="255"/>
        </w:trPr>
        <w:tc>
          <w:tcPr>
            <w:tcW w:w="3685" w:type="dxa"/>
            <w:noWrap/>
            <w:hideMark/>
          </w:tcPr>
          <w:p w14:paraId="4D857298"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FUND BALANCE</w:t>
            </w:r>
          </w:p>
        </w:tc>
        <w:tc>
          <w:tcPr>
            <w:tcW w:w="270" w:type="dxa"/>
            <w:noWrap/>
            <w:hideMark/>
          </w:tcPr>
          <w:p w14:paraId="138A14CD"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334CBF4F"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$114,899.93</w:t>
            </w:r>
          </w:p>
        </w:tc>
        <w:tc>
          <w:tcPr>
            <w:tcW w:w="2624" w:type="dxa"/>
            <w:noWrap/>
            <w:hideMark/>
          </w:tcPr>
          <w:p w14:paraId="22541471"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$114,899.93</w:t>
            </w:r>
          </w:p>
        </w:tc>
      </w:tr>
      <w:tr w:rsidR="0009342D" w:rsidRPr="0009342D" w14:paraId="3996F286" w14:textId="77777777" w:rsidTr="0009342D">
        <w:trPr>
          <w:trHeight w:val="255"/>
        </w:trPr>
        <w:tc>
          <w:tcPr>
            <w:tcW w:w="3685" w:type="dxa"/>
            <w:noWrap/>
            <w:hideMark/>
          </w:tcPr>
          <w:p w14:paraId="4D87BCEA"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STREET CONSTRUCTION</w:t>
            </w:r>
          </w:p>
        </w:tc>
        <w:tc>
          <w:tcPr>
            <w:tcW w:w="270" w:type="dxa"/>
            <w:noWrap/>
            <w:hideMark/>
          </w:tcPr>
          <w:p w14:paraId="6B672FBA"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709EE0CA"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$61,500.00</w:t>
            </w:r>
          </w:p>
        </w:tc>
        <w:tc>
          <w:tcPr>
            <w:tcW w:w="2624" w:type="dxa"/>
            <w:noWrap/>
            <w:hideMark/>
          </w:tcPr>
          <w:p w14:paraId="1A2286B8"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$127,500.00</w:t>
            </w:r>
          </w:p>
        </w:tc>
      </w:tr>
      <w:tr w:rsidR="0009342D" w:rsidRPr="0009342D" w14:paraId="0FF4810F" w14:textId="77777777" w:rsidTr="0009342D">
        <w:trPr>
          <w:trHeight w:val="255"/>
        </w:trPr>
        <w:tc>
          <w:tcPr>
            <w:tcW w:w="3685" w:type="dxa"/>
            <w:noWrap/>
            <w:hideMark/>
          </w:tcPr>
          <w:p w14:paraId="6EE2C290"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MACHINE/EQUIP</w:t>
            </w:r>
          </w:p>
        </w:tc>
        <w:tc>
          <w:tcPr>
            <w:tcW w:w="270" w:type="dxa"/>
            <w:noWrap/>
            <w:hideMark/>
          </w:tcPr>
          <w:p w14:paraId="0C4EFDE2"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4D6E8C69"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$25,104.35</w:t>
            </w:r>
          </w:p>
        </w:tc>
        <w:tc>
          <w:tcPr>
            <w:tcW w:w="2624" w:type="dxa"/>
            <w:noWrap/>
            <w:hideMark/>
          </w:tcPr>
          <w:p w14:paraId="250D72A9"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1266AB40" w14:textId="77777777" w:rsidTr="0009342D">
        <w:trPr>
          <w:trHeight w:val="255"/>
        </w:trPr>
        <w:tc>
          <w:tcPr>
            <w:tcW w:w="3685" w:type="dxa"/>
            <w:noWrap/>
            <w:hideMark/>
          </w:tcPr>
          <w:p w14:paraId="3207D0C0"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OFFICE EQUIP</w:t>
            </w:r>
          </w:p>
        </w:tc>
        <w:tc>
          <w:tcPr>
            <w:tcW w:w="270" w:type="dxa"/>
            <w:noWrap/>
            <w:hideMark/>
          </w:tcPr>
          <w:p w14:paraId="70E02758"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625253C0"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$1,757.83</w:t>
            </w:r>
          </w:p>
        </w:tc>
        <w:tc>
          <w:tcPr>
            <w:tcW w:w="2624" w:type="dxa"/>
            <w:noWrap/>
            <w:hideMark/>
          </w:tcPr>
          <w:p w14:paraId="0B63E577"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6FC45CA1" w14:textId="77777777" w:rsidTr="0009342D">
        <w:trPr>
          <w:trHeight w:val="255"/>
        </w:trPr>
        <w:tc>
          <w:tcPr>
            <w:tcW w:w="3685" w:type="dxa"/>
            <w:noWrap/>
            <w:hideMark/>
          </w:tcPr>
          <w:p w14:paraId="07C45F64"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OFF STREET PARKING</w:t>
            </w:r>
          </w:p>
        </w:tc>
        <w:tc>
          <w:tcPr>
            <w:tcW w:w="270" w:type="dxa"/>
            <w:noWrap/>
            <w:hideMark/>
          </w:tcPr>
          <w:p w14:paraId="138C2818"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02EACD01"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$6,012.23</w:t>
            </w:r>
          </w:p>
        </w:tc>
        <w:tc>
          <w:tcPr>
            <w:tcW w:w="2624" w:type="dxa"/>
            <w:noWrap/>
            <w:hideMark/>
          </w:tcPr>
          <w:p w14:paraId="04C76041"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27EC0874" w14:textId="77777777" w:rsidTr="0009342D">
        <w:trPr>
          <w:trHeight w:val="255"/>
        </w:trPr>
        <w:tc>
          <w:tcPr>
            <w:tcW w:w="3685" w:type="dxa"/>
            <w:noWrap/>
            <w:hideMark/>
          </w:tcPr>
          <w:p w14:paraId="5B22741A" w14:textId="77777777" w:rsidR="0009342D" w:rsidRPr="0009342D" w:rsidRDefault="0009342D" w:rsidP="0009342D">
            <w:pPr>
              <w:pStyle w:val="NormalWeb1"/>
              <w:shd w:val="clear" w:color="auto" w:fill="FFFFFF"/>
              <w:rPr>
                <w:rFonts w:ascii="Arial" w:hAnsi="Arial" w:cs="Arial"/>
                <w:bCs/>
                <w:color w:val="000000"/>
              </w:rPr>
            </w:pPr>
            <w:proofErr w:type="gramStart"/>
            <w:r w:rsidRPr="0009342D">
              <w:rPr>
                <w:rFonts w:ascii="Arial" w:hAnsi="Arial" w:cs="Arial"/>
                <w:bCs/>
                <w:color w:val="000000"/>
              </w:rPr>
              <w:t>STREET LIGHTS</w:t>
            </w:r>
            <w:proofErr w:type="gramEnd"/>
          </w:p>
        </w:tc>
        <w:tc>
          <w:tcPr>
            <w:tcW w:w="270" w:type="dxa"/>
            <w:noWrap/>
            <w:hideMark/>
          </w:tcPr>
          <w:p w14:paraId="53CD0274"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7AE40363"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$5,500.85</w:t>
            </w:r>
          </w:p>
        </w:tc>
        <w:tc>
          <w:tcPr>
            <w:tcW w:w="2624" w:type="dxa"/>
            <w:noWrap/>
            <w:hideMark/>
          </w:tcPr>
          <w:p w14:paraId="1862F8B5"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3C681324" w14:textId="77777777" w:rsidTr="0009342D">
        <w:trPr>
          <w:trHeight w:val="255"/>
        </w:trPr>
        <w:tc>
          <w:tcPr>
            <w:tcW w:w="3685" w:type="dxa"/>
            <w:noWrap/>
            <w:hideMark/>
          </w:tcPr>
          <w:p w14:paraId="250D15AC"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ECON DEVELOPMENT</w:t>
            </w:r>
          </w:p>
        </w:tc>
        <w:tc>
          <w:tcPr>
            <w:tcW w:w="270" w:type="dxa"/>
            <w:noWrap/>
            <w:hideMark/>
          </w:tcPr>
          <w:p w14:paraId="02051E90"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19721AD6"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$6,580.41</w:t>
            </w:r>
          </w:p>
        </w:tc>
        <w:tc>
          <w:tcPr>
            <w:tcW w:w="2624" w:type="dxa"/>
            <w:noWrap/>
            <w:hideMark/>
          </w:tcPr>
          <w:p w14:paraId="497C30C7"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7DDA0598" w14:textId="77777777" w:rsidTr="0009342D">
        <w:trPr>
          <w:trHeight w:val="255"/>
        </w:trPr>
        <w:tc>
          <w:tcPr>
            <w:tcW w:w="3685" w:type="dxa"/>
            <w:noWrap/>
            <w:hideMark/>
          </w:tcPr>
          <w:p w14:paraId="7FB3258A"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SIDEWALKS</w:t>
            </w:r>
          </w:p>
        </w:tc>
        <w:tc>
          <w:tcPr>
            <w:tcW w:w="270" w:type="dxa"/>
            <w:noWrap/>
            <w:hideMark/>
          </w:tcPr>
          <w:p w14:paraId="16B41AB1"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1670C003"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$10,247.50</w:t>
            </w:r>
          </w:p>
        </w:tc>
        <w:tc>
          <w:tcPr>
            <w:tcW w:w="2624" w:type="dxa"/>
            <w:noWrap/>
            <w:hideMark/>
          </w:tcPr>
          <w:p w14:paraId="7E82E00B"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6D26369D" w14:textId="77777777" w:rsidTr="0009342D">
        <w:trPr>
          <w:trHeight w:val="255"/>
        </w:trPr>
        <w:tc>
          <w:tcPr>
            <w:tcW w:w="3685" w:type="dxa"/>
            <w:noWrap/>
            <w:hideMark/>
          </w:tcPr>
          <w:p w14:paraId="3015A54F"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STORM SEWER</w:t>
            </w:r>
          </w:p>
        </w:tc>
        <w:tc>
          <w:tcPr>
            <w:tcW w:w="270" w:type="dxa"/>
            <w:noWrap/>
            <w:hideMark/>
          </w:tcPr>
          <w:p w14:paraId="4973A2BD"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7436FABC"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$10,543.56</w:t>
            </w:r>
          </w:p>
        </w:tc>
        <w:tc>
          <w:tcPr>
            <w:tcW w:w="2624" w:type="dxa"/>
            <w:noWrap/>
            <w:hideMark/>
          </w:tcPr>
          <w:p w14:paraId="7C3DE279"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$0.00</w:t>
            </w:r>
          </w:p>
        </w:tc>
      </w:tr>
      <w:tr w:rsidR="0009342D" w:rsidRPr="0009342D" w14:paraId="5571FD59" w14:textId="77777777" w:rsidTr="0009342D">
        <w:trPr>
          <w:trHeight w:val="255"/>
        </w:trPr>
        <w:tc>
          <w:tcPr>
            <w:tcW w:w="3685" w:type="dxa"/>
            <w:noWrap/>
            <w:hideMark/>
          </w:tcPr>
          <w:p w14:paraId="6E0A0C35"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FIRE DEPT EQUIP</w:t>
            </w:r>
          </w:p>
        </w:tc>
        <w:tc>
          <w:tcPr>
            <w:tcW w:w="270" w:type="dxa"/>
            <w:noWrap/>
            <w:hideMark/>
          </w:tcPr>
          <w:p w14:paraId="1283521B"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52F18B3B"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$35,140.26</w:t>
            </w:r>
          </w:p>
        </w:tc>
        <w:tc>
          <w:tcPr>
            <w:tcW w:w="2624" w:type="dxa"/>
            <w:noWrap/>
            <w:hideMark/>
          </w:tcPr>
          <w:p w14:paraId="177743D5"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$35,500.00</w:t>
            </w:r>
          </w:p>
        </w:tc>
      </w:tr>
      <w:tr w:rsidR="0009342D" w:rsidRPr="0009342D" w14:paraId="26358766" w14:textId="77777777" w:rsidTr="0009342D">
        <w:trPr>
          <w:trHeight w:val="255"/>
        </w:trPr>
        <w:tc>
          <w:tcPr>
            <w:tcW w:w="3685" w:type="dxa"/>
            <w:noWrap/>
            <w:hideMark/>
          </w:tcPr>
          <w:p w14:paraId="1111174D"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FIRE HALL MAINTENANCE</w:t>
            </w:r>
          </w:p>
        </w:tc>
        <w:tc>
          <w:tcPr>
            <w:tcW w:w="270" w:type="dxa"/>
            <w:noWrap/>
            <w:hideMark/>
          </w:tcPr>
          <w:p w14:paraId="57B7A1E3"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3ACA7528"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$52,000.00</w:t>
            </w:r>
          </w:p>
        </w:tc>
        <w:tc>
          <w:tcPr>
            <w:tcW w:w="2624" w:type="dxa"/>
            <w:noWrap/>
            <w:hideMark/>
          </w:tcPr>
          <w:p w14:paraId="03FD4465"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$52,000.00</w:t>
            </w:r>
          </w:p>
        </w:tc>
      </w:tr>
      <w:tr w:rsidR="0009342D" w:rsidRPr="0009342D" w14:paraId="6BD6C746" w14:textId="77777777" w:rsidTr="0009342D">
        <w:trPr>
          <w:trHeight w:val="300"/>
        </w:trPr>
        <w:tc>
          <w:tcPr>
            <w:tcW w:w="3685" w:type="dxa"/>
            <w:noWrap/>
            <w:hideMark/>
          </w:tcPr>
          <w:p w14:paraId="6E980A13"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OFFICIAL MAPPING</w:t>
            </w:r>
          </w:p>
        </w:tc>
        <w:tc>
          <w:tcPr>
            <w:tcW w:w="270" w:type="dxa"/>
            <w:noWrap/>
            <w:hideMark/>
          </w:tcPr>
          <w:p w14:paraId="59C779AE"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5493EEF0" w14:textId="77777777" w:rsidR="0009342D" w:rsidRPr="0009342D" w:rsidRDefault="0009342D" w:rsidP="0009342D">
            <w:pPr>
              <w:pStyle w:val="NormalWeb1"/>
              <w:shd w:val="clear" w:color="auto" w:fill="FFFFFF"/>
              <w:jc w:val="right"/>
              <w:rPr>
                <w:rFonts w:ascii="Arial" w:hAnsi="Arial" w:cs="Arial"/>
                <w:bCs/>
                <w:color w:val="000000"/>
                <w:u w:val="single"/>
              </w:rPr>
            </w:pPr>
            <w:r w:rsidRPr="0009342D">
              <w:rPr>
                <w:rFonts w:ascii="Arial" w:hAnsi="Arial" w:cs="Arial"/>
                <w:bCs/>
                <w:color w:val="000000"/>
                <w:u w:val="single"/>
              </w:rPr>
              <w:t>$5,000.00</w:t>
            </w:r>
          </w:p>
        </w:tc>
        <w:tc>
          <w:tcPr>
            <w:tcW w:w="2624" w:type="dxa"/>
            <w:noWrap/>
            <w:hideMark/>
          </w:tcPr>
          <w:p w14:paraId="4A424826" w14:textId="77777777" w:rsidR="0009342D" w:rsidRPr="0009342D" w:rsidRDefault="0009342D" w:rsidP="0009342D">
            <w:pPr>
              <w:pStyle w:val="NormalWeb1"/>
              <w:shd w:val="clear" w:color="auto" w:fill="FFFFFF"/>
              <w:jc w:val="right"/>
              <w:rPr>
                <w:rFonts w:ascii="Arial" w:hAnsi="Arial" w:cs="Arial"/>
                <w:bCs/>
                <w:color w:val="000000"/>
                <w:u w:val="single"/>
              </w:rPr>
            </w:pPr>
            <w:r w:rsidRPr="0009342D">
              <w:rPr>
                <w:rFonts w:ascii="Arial" w:hAnsi="Arial" w:cs="Arial"/>
                <w:bCs/>
                <w:color w:val="000000"/>
                <w:u w:val="single"/>
              </w:rPr>
              <w:t>$0.00</w:t>
            </w:r>
          </w:p>
        </w:tc>
      </w:tr>
      <w:tr w:rsidR="0009342D" w:rsidRPr="0009342D" w14:paraId="76DBEA3E" w14:textId="77777777" w:rsidTr="0009342D">
        <w:trPr>
          <w:trHeight w:val="255"/>
        </w:trPr>
        <w:tc>
          <w:tcPr>
            <w:tcW w:w="3685" w:type="dxa"/>
            <w:noWrap/>
            <w:hideMark/>
          </w:tcPr>
          <w:p w14:paraId="29A7B0BB" w14:textId="77777777" w:rsidR="0009342D" w:rsidRPr="0009342D" w:rsidRDefault="0009342D" w:rsidP="0009342D">
            <w:pPr>
              <w:pStyle w:val="NormalWeb1"/>
              <w:shd w:val="clear" w:color="auto" w:fill="FFFFFF"/>
              <w:rPr>
                <w:rFonts w:ascii="Arial" w:hAnsi="Arial" w:cs="Arial"/>
                <w:bCs/>
                <w:color w:val="000000"/>
                <w:u w:val="single"/>
              </w:rPr>
            </w:pPr>
          </w:p>
        </w:tc>
        <w:tc>
          <w:tcPr>
            <w:tcW w:w="270" w:type="dxa"/>
            <w:noWrap/>
            <w:hideMark/>
          </w:tcPr>
          <w:p w14:paraId="2133C9C8"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5AD0BAF2" w14:textId="77777777" w:rsidR="0009342D" w:rsidRPr="0009342D" w:rsidRDefault="0009342D" w:rsidP="0009342D">
            <w:pPr>
              <w:pStyle w:val="NormalWeb1"/>
              <w:shd w:val="clear" w:color="auto" w:fill="FFFFFF"/>
              <w:jc w:val="right"/>
              <w:rPr>
                <w:rFonts w:ascii="Arial" w:hAnsi="Arial" w:cs="Arial"/>
                <w:bCs/>
                <w:color w:val="000000"/>
              </w:rPr>
            </w:pPr>
          </w:p>
        </w:tc>
        <w:tc>
          <w:tcPr>
            <w:tcW w:w="2624" w:type="dxa"/>
            <w:noWrap/>
            <w:hideMark/>
          </w:tcPr>
          <w:p w14:paraId="14A0C616" w14:textId="77777777" w:rsidR="0009342D" w:rsidRPr="0009342D" w:rsidRDefault="0009342D" w:rsidP="0009342D">
            <w:pPr>
              <w:pStyle w:val="NormalWeb1"/>
              <w:shd w:val="clear" w:color="auto" w:fill="FFFFFF"/>
              <w:jc w:val="right"/>
              <w:rPr>
                <w:rFonts w:ascii="Arial" w:hAnsi="Arial" w:cs="Arial"/>
                <w:bCs/>
                <w:color w:val="000000"/>
              </w:rPr>
            </w:pPr>
          </w:p>
        </w:tc>
      </w:tr>
      <w:tr w:rsidR="0009342D" w:rsidRPr="0009342D" w14:paraId="11506A38" w14:textId="77777777" w:rsidTr="0009342D">
        <w:trPr>
          <w:trHeight w:val="255"/>
        </w:trPr>
        <w:tc>
          <w:tcPr>
            <w:tcW w:w="3685" w:type="dxa"/>
            <w:noWrap/>
            <w:hideMark/>
          </w:tcPr>
          <w:p w14:paraId="6DB64BD3" w14:textId="77777777" w:rsidR="0009342D" w:rsidRPr="0009342D" w:rsidRDefault="0009342D" w:rsidP="0009342D">
            <w:pPr>
              <w:pStyle w:val="NormalWeb1"/>
              <w:shd w:val="clear" w:color="auto" w:fill="FFFFFF"/>
              <w:rPr>
                <w:rFonts w:ascii="Arial" w:hAnsi="Arial" w:cs="Arial"/>
                <w:b/>
                <w:bCs/>
                <w:color w:val="000000"/>
              </w:rPr>
            </w:pPr>
            <w:r w:rsidRPr="0009342D">
              <w:rPr>
                <w:rFonts w:ascii="Arial" w:hAnsi="Arial" w:cs="Arial"/>
                <w:b/>
                <w:bCs/>
                <w:color w:val="000000"/>
              </w:rPr>
              <w:t>TOTAL GENERAL</w:t>
            </w:r>
          </w:p>
        </w:tc>
        <w:tc>
          <w:tcPr>
            <w:tcW w:w="270" w:type="dxa"/>
            <w:noWrap/>
            <w:hideMark/>
          </w:tcPr>
          <w:p w14:paraId="0587CEDF" w14:textId="77777777" w:rsidR="0009342D" w:rsidRPr="0009342D" w:rsidRDefault="0009342D" w:rsidP="0009342D">
            <w:pPr>
              <w:pStyle w:val="NormalWeb1"/>
              <w:shd w:val="clear" w:color="auto" w:fill="FFFFFF"/>
              <w:rPr>
                <w:rFonts w:ascii="Arial" w:hAnsi="Arial" w:cs="Arial"/>
                <w:b/>
                <w:bCs/>
                <w:color w:val="000000"/>
              </w:rPr>
            </w:pPr>
          </w:p>
        </w:tc>
        <w:tc>
          <w:tcPr>
            <w:tcW w:w="1710" w:type="dxa"/>
            <w:noWrap/>
            <w:hideMark/>
          </w:tcPr>
          <w:p w14:paraId="4618062C" w14:textId="77777777" w:rsidR="0009342D" w:rsidRPr="0009342D" w:rsidRDefault="0009342D" w:rsidP="0009342D">
            <w:pPr>
              <w:pStyle w:val="NormalWeb1"/>
              <w:shd w:val="clear" w:color="auto" w:fill="FFFFFF"/>
              <w:jc w:val="right"/>
              <w:rPr>
                <w:rFonts w:ascii="Arial" w:hAnsi="Arial" w:cs="Arial"/>
                <w:b/>
                <w:bCs/>
                <w:color w:val="000000"/>
              </w:rPr>
            </w:pPr>
            <w:r w:rsidRPr="0009342D">
              <w:rPr>
                <w:rFonts w:ascii="Arial" w:hAnsi="Arial" w:cs="Arial"/>
                <w:b/>
                <w:bCs/>
                <w:color w:val="000000"/>
              </w:rPr>
              <w:t>$334,286.92</w:t>
            </w:r>
          </w:p>
        </w:tc>
        <w:tc>
          <w:tcPr>
            <w:tcW w:w="2624" w:type="dxa"/>
            <w:noWrap/>
            <w:hideMark/>
          </w:tcPr>
          <w:p w14:paraId="22B19290" w14:textId="77777777" w:rsidR="0009342D" w:rsidRPr="0009342D" w:rsidRDefault="0009342D" w:rsidP="0009342D">
            <w:pPr>
              <w:pStyle w:val="NormalWeb1"/>
              <w:shd w:val="clear" w:color="auto" w:fill="FFFFFF"/>
              <w:jc w:val="right"/>
              <w:rPr>
                <w:rFonts w:ascii="Arial" w:hAnsi="Arial" w:cs="Arial"/>
                <w:b/>
                <w:bCs/>
                <w:color w:val="000000"/>
              </w:rPr>
            </w:pPr>
            <w:r w:rsidRPr="0009342D">
              <w:rPr>
                <w:rFonts w:ascii="Arial" w:hAnsi="Arial" w:cs="Arial"/>
                <w:b/>
                <w:bCs/>
                <w:color w:val="000000"/>
              </w:rPr>
              <w:t>$329,899.93</w:t>
            </w:r>
          </w:p>
        </w:tc>
      </w:tr>
      <w:tr w:rsidR="0009342D" w:rsidRPr="0009342D" w14:paraId="744D3883" w14:textId="77777777" w:rsidTr="0009342D">
        <w:trPr>
          <w:trHeight w:val="255"/>
        </w:trPr>
        <w:tc>
          <w:tcPr>
            <w:tcW w:w="3685" w:type="dxa"/>
            <w:noWrap/>
            <w:hideMark/>
          </w:tcPr>
          <w:p w14:paraId="550799E5" w14:textId="77777777" w:rsidR="0009342D" w:rsidRPr="0009342D" w:rsidRDefault="0009342D" w:rsidP="0009342D">
            <w:pPr>
              <w:pStyle w:val="NormalWeb1"/>
              <w:shd w:val="clear" w:color="auto" w:fill="FFFFFF"/>
              <w:rPr>
                <w:rFonts w:ascii="Arial" w:hAnsi="Arial" w:cs="Arial"/>
                <w:b/>
                <w:bCs/>
                <w:color w:val="000000"/>
              </w:rPr>
            </w:pPr>
          </w:p>
        </w:tc>
        <w:tc>
          <w:tcPr>
            <w:tcW w:w="270" w:type="dxa"/>
            <w:noWrap/>
            <w:hideMark/>
          </w:tcPr>
          <w:p w14:paraId="1FA7BED5"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0150C6A7" w14:textId="77777777" w:rsidR="0009342D" w:rsidRPr="0009342D" w:rsidRDefault="0009342D" w:rsidP="0009342D">
            <w:pPr>
              <w:pStyle w:val="NormalWeb1"/>
              <w:shd w:val="clear" w:color="auto" w:fill="FFFFFF"/>
              <w:jc w:val="right"/>
              <w:rPr>
                <w:rFonts w:ascii="Arial" w:hAnsi="Arial" w:cs="Arial"/>
                <w:bCs/>
                <w:color w:val="000000"/>
              </w:rPr>
            </w:pPr>
          </w:p>
        </w:tc>
        <w:tc>
          <w:tcPr>
            <w:tcW w:w="2624" w:type="dxa"/>
            <w:noWrap/>
            <w:hideMark/>
          </w:tcPr>
          <w:p w14:paraId="12E19CE8" w14:textId="77777777" w:rsidR="0009342D" w:rsidRPr="0009342D" w:rsidRDefault="0009342D" w:rsidP="0009342D">
            <w:pPr>
              <w:pStyle w:val="NormalWeb1"/>
              <w:shd w:val="clear" w:color="auto" w:fill="FFFFFF"/>
              <w:jc w:val="right"/>
              <w:rPr>
                <w:rFonts w:ascii="Arial" w:hAnsi="Arial" w:cs="Arial"/>
                <w:bCs/>
                <w:color w:val="000000"/>
              </w:rPr>
            </w:pPr>
          </w:p>
        </w:tc>
      </w:tr>
      <w:tr w:rsidR="0009342D" w:rsidRPr="0009342D" w14:paraId="53EE8822" w14:textId="77777777" w:rsidTr="0009342D">
        <w:trPr>
          <w:trHeight w:val="255"/>
        </w:trPr>
        <w:tc>
          <w:tcPr>
            <w:tcW w:w="3685" w:type="dxa"/>
            <w:noWrap/>
            <w:hideMark/>
          </w:tcPr>
          <w:p w14:paraId="517DE2D3" w14:textId="77777777" w:rsidR="0009342D" w:rsidRPr="0009342D" w:rsidRDefault="0009342D" w:rsidP="0009342D">
            <w:pPr>
              <w:pStyle w:val="NormalWeb1"/>
              <w:shd w:val="clear" w:color="auto" w:fill="FFFFFF"/>
              <w:rPr>
                <w:rFonts w:ascii="Arial" w:hAnsi="Arial" w:cs="Arial"/>
                <w:bCs/>
                <w:color w:val="000000"/>
              </w:rPr>
            </w:pPr>
          </w:p>
        </w:tc>
        <w:tc>
          <w:tcPr>
            <w:tcW w:w="270" w:type="dxa"/>
            <w:noWrap/>
            <w:hideMark/>
          </w:tcPr>
          <w:p w14:paraId="6573AA2B"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21541495" w14:textId="77777777" w:rsidR="0009342D" w:rsidRPr="0009342D" w:rsidRDefault="0009342D" w:rsidP="0009342D">
            <w:pPr>
              <w:pStyle w:val="NormalWeb1"/>
              <w:shd w:val="clear" w:color="auto" w:fill="FFFFFF"/>
              <w:jc w:val="right"/>
              <w:rPr>
                <w:rFonts w:ascii="Arial" w:hAnsi="Arial" w:cs="Arial"/>
                <w:bCs/>
                <w:color w:val="000000"/>
              </w:rPr>
            </w:pPr>
          </w:p>
        </w:tc>
        <w:tc>
          <w:tcPr>
            <w:tcW w:w="2624" w:type="dxa"/>
            <w:noWrap/>
            <w:hideMark/>
          </w:tcPr>
          <w:p w14:paraId="31A64D41" w14:textId="77777777" w:rsidR="0009342D" w:rsidRPr="0009342D" w:rsidRDefault="0009342D" w:rsidP="0009342D">
            <w:pPr>
              <w:pStyle w:val="NormalWeb1"/>
              <w:shd w:val="clear" w:color="auto" w:fill="FFFFFF"/>
              <w:jc w:val="right"/>
              <w:rPr>
                <w:rFonts w:ascii="Arial" w:hAnsi="Arial" w:cs="Arial"/>
                <w:bCs/>
                <w:color w:val="000000"/>
              </w:rPr>
            </w:pPr>
          </w:p>
        </w:tc>
      </w:tr>
      <w:tr w:rsidR="0009342D" w:rsidRPr="0009342D" w14:paraId="038719F8" w14:textId="77777777" w:rsidTr="0009342D">
        <w:trPr>
          <w:trHeight w:val="255"/>
        </w:trPr>
        <w:tc>
          <w:tcPr>
            <w:tcW w:w="3685" w:type="dxa"/>
            <w:noWrap/>
            <w:hideMark/>
          </w:tcPr>
          <w:p w14:paraId="00E9722C"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Well House</w:t>
            </w:r>
          </w:p>
        </w:tc>
        <w:tc>
          <w:tcPr>
            <w:tcW w:w="270" w:type="dxa"/>
            <w:noWrap/>
            <w:hideMark/>
          </w:tcPr>
          <w:p w14:paraId="16CDB217"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6C35E75C"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$25,000.00</w:t>
            </w:r>
          </w:p>
        </w:tc>
        <w:tc>
          <w:tcPr>
            <w:tcW w:w="2624" w:type="dxa"/>
            <w:noWrap/>
            <w:hideMark/>
          </w:tcPr>
          <w:p w14:paraId="6AF992F1"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$25,000.00</w:t>
            </w:r>
          </w:p>
        </w:tc>
      </w:tr>
      <w:tr w:rsidR="0009342D" w:rsidRPr="0009342D" w14:paraId="4289130C" w14:textId="77777777" w:rsidTr="0009342D">
        <w:trPr>
          <w:trHeight w:val="255"/>
        </w:trPr>
        <w:tc>
          <w:tcPr>
            <w:tcW w:w="3685" w:type="dxa"/>
            <w:noWrap/>
            <w:hideMark/>
          </w:tcPr>
          <w:p w14:paraId="70FC00A7"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Wells</w:t>
            </w:r>
          </w:p>
        </w:tc>
        <w:tc>
          <w:tcPr>
            <w:tcW w:w="270" w:type="dxa"/>
            <w:noWrap/>
            <w:hideMark/>
          </w:tcPr>
          <w:p w14:paraId="0EB20467"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5E5F8F1A"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$60,000.00</w:t>
            </w:r>
          </w:p>
        </w:tc>
        <w:tc>
          <w:tcPr>
            <w:tcW w:w="2624" w:type="dxa"/>
            <w:noWrap/>
            <w:hideMark/>
          </w:tcPr>
          <w:p w14:paraId="1301AE51" w14:textId="77777777" w:rsidR="0009342D" w:rsidRPr="0009342D" w:rsidRDefault="0009342D" w:rsidP="0009342D">
            <w:pPr>
              <w:pStyle w:val="NormalWeb1"/>
              <w:shd w:val="clear" w:color="auto" w:fill="FFFFFF"/>
              <w:jc w:val="right"/>
              <w:rPr>
                <w:rFonts w:ascii="Arial" w:hAnsi="Arial" w:cs="Arial"/>
                <w:bCs/>
                <w:color w:val="000000"/>
              </w:rPr>
            </w:pPr>
            <w:r w:rsidRPr="0009342D">
              <w:rPr>
                <w:rFonts w:ascii="Arial" w:hAnsi="Arial" w:cs="Arial"/>
                <w:bCs/>
                <w:color w:val="000000"/>
              </w:rPr>
              <w:t>$60,000.00</w:t>
            </w:r>
          </w:p>
        </w:tc>
      </w:tr>
      <w:tr w:rsidR="0009342D" w:rsidRPr="0009342D" w14:paraId="3879F930" w14:textId="77777777" w:rsidTr="0009342D">
        <w:trPr>
          <w:trHeight w:val="255"/>
        </w:trPr>
        <w:tc>
          <w:tcPr>
            <w:tcW w:w="3685" w:type="dxa"/>
            <w:noWrap/>
            <w:hideMark/>
          </w:tcPr>
          <w:p w14:paraId="1FAC80FD" w14:textId="77777777" w:rsidR="0009342D" w:rsidRPr="0009342D" w:rsidRDefault="0009342D" w:rsidP="0009342D">
            <w:pPr>
              <w:pStyle w:val="NormalWeb1"/>
              <w:shd w:val="clear" w:color="auto" w:fill="FFFFFF"/>
              <w:rPr>
                <w:rFonts w:ascii="Arial" w:hAnsi="Arial" w:cs="Arial"/>
                <w:bCs/>
                <w:color w:val="000000"/>
              </w:rPr>
            </w:pPr>
            <w:r w:rsidRPr="0009342D">
              <w:rPr>
                <w:rFonts w:ascii="Arial" w:hAnsi="Arial" w:cs="Arial"/>
                <w:bCs/>
                <w:color w:val="000000"/>
              </w:rPr>
              <w:t>Water Tower</w:t>
            </w:r>
          </w:p>
        </w:tc>
        <w:tc>
          <w:tcPr>
            <w:tcW w:w="270" w:type="dxa"/>
            <w:noWrap/>
            <w:hideMark/>
          </w:tcPr>
          <w:p w14:paraId="37DD2448"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39C5A4BD" w14:textId="77777777" w:rsidR="0009342D" w:rsidRPr="0009342D" w:rsidRDefault="0009342D" w:rsidP="0009342D">
            <w:pPr>
              <w:pStyle w:val="NormalWeb1"/>
              <w:shd w:val="clear" w:color="auto" w:fill="FFFFFF"/>
              <w:jc w:val="right"/>
              <w:rPr>
                <w:rFonts w:ascii="Arial" w:hAnsi="Arial" w:cs="Arial"/>
                <w:bCs/>
                <w:color w:val="000000"/>
                <w:u w:val="single"/>
              </w:rPr>
            </w:pPr>
            <w:r w:rsidRPr="0009342D">
              <w:rPr>
                <w:rFonts w:ascii="Arial" w:hAnsi="Arial" w:cs="Arial"/>
                <w:bCs/>
                <w:color w:val="000000"/>
                <w:u w:val="single"/>
              </w:rPr>
              <w:t>$12,500.00</w:t>
            </w:r>
          </w:p>
        </w:tc>
        <w:tc>
          <w:tcPr>
            <w:tcW w:w="2624" w:type="dxa"/>
            <w:noWrap/>
            <w:hideMark/>
          </w:tcPr>
          <w:p w14:paraId="6E4DC48B" w14:textId="77777777" w:rsidR="0009342D" w:rsidRPr="0009342D" w:rsidRDefault="0009342D" w:rsidP="0009342D">
            <w:pPr>
              <w:pStyle w:val="NormalWeb1"/>
              <w:shd w:val="clear" w:color="auto" w:fill="FFFFFF"/>
              <w:jc w:val="right"/>
              <w:rPr>
                <w:rFonts w:ascii="Arial" w:hAnsi="Arial" w:cs="Arial"/>
                <w:bCs/>
                <w:color w:val="000000"/>
                <w:u w:val="single"/>
              </w:rPr>
            </w:pPr>
            <w:r w:rsidRPr="0009342D">
              <w:rPr>
                <w:rFonts w:ascii="Arial" w:hAnsi="Arial" w:cs="Arial"/>
                <w:bCs/>
                <w:color w:val="000000"/>
                <w:u w:val="single"/>
              </w:rPr>
              <w:t>$12,500.00</w:t>
            </w:r>
          </w:p>
        </w:tc>
      </w:tr>
      <w:tr w:rsidR="0009342D" w:rsidRPr="0009342D" w14:paraId="16B35D17" w14:textId="77777777" w:rsidTr="0009342D">
        <w:trPr>
          <w:trHeight w:val="255"/>
        </w:trPr>
        <w:tc>
          <w:tcPr>
            <w:tcW w:w="3685" w:type="dxa"/>
            <w:noWrap/>
            <w:hideMark/>
          </w:tcPr>
          <w:p w14:paraId="3A598778" w14:textId="77777777" w:rsidR="0009342D" w:rsidRPr="0009342D" w:rsidRDefault="0009342D" w:rsidP="0009342D">
            <w:pPr>
              <w:pStyle w:val="NormalWeb1"/>
              <w:shd w:val="clear" w:color="auto" w:fill="FFFFFF"/>
              <w:rPr>
                <w:rFonts w:ascii="Arial" w:hAnsi="Arial" w:cs="Arial"/>
                <w:bCs/>
                <w:color w:val="000000"/>
                <w:u w:val="single"/>
              </w:rPr>
            </w:pPr>
          </w:p>
        </w:tc>
        <w:tc>
          <w:tcPr>
            <w:tcW w:w="270" w:type="dxa"/>
            <w:noWrap/>
            <w:hideMark/>
          </w:tcPr>
          <w:p w14:paraId="17AEE90D" w14:textId="77777777" w:rsidR="0009342D" w:rsidRPr="0009342D" w:rsidRDefault="0009342D" w:rsidP="0009342D">
            <w:pPr>
              <w:pStyle w:val="NormalWeb1"/>
              <w:shd w:val="clear" w:color="auto" w:fill="FFFFFF"/>
              <w:rPr>
                <w:rFonts w:ascii="Arial" w:hAnsi="Arial" w:cs="Arial"/>
                <w:bCs/>
                <w:color w:val="000000"/>
              </w:rPr>
            </w:pPr>
          </w:p>
        </w:tc>
        <w:tc>
          <w:tcPr>
            <w:tcW w:w="1710" w:type="dxa"/>
            <w:noWrap/>
            <w:hideMark/>
          </w:tcPr>
          <w:p w14:paraId="2C2F6520" w14:textId="77777777" w:rsidR="0009342D" w:rsidRPr="0009342D" w:rsidRDefault="0009342D" w:rsidP="0009342D">
            <w:pPr>
              <w:pStyle w:val="NormalWeb1"/>
              <w:shd w:val="clear" w:color="auto" w:fill="FFFFFF"/>
              <w:jc w:val="right"/>
              <w:rPr>
                <w:rFonts w:ascii="Arial" w:hAnsi="Arial" w:cs="Arial"/>
                <w:bCs/>
                <w:color w:val="000000"/>
              </w:rPr>
            </w:pPr>
          </w:p>
        </w:tc>
        <w:tc>
          <w:tcPr>
            <w:tcW w:w="2624" w:type="dxa"/>
            <w:noWrap/>
            <w:hideMark/>
          </w:tcPr>
          <w:p w14:paraId="31474874" w14:textId="77777777" w:rsidR="0009342D" w:rsidRPr="0009342D" w:rsidRDefault="0009342D" w:rsidP="0009342D">
            <w:pPr>
              <w:pStyle w:val="NormalWeb1"/>
              <w:shd w:val="clear" w:color="auto" w:fill="FFFFFF"/>
              <w:jc w:val="right"/>
              <w:rPr>
                <w:rFonts w:ascii="Arial" w:hAnsi="Arial" w:cs="Arial"/>
                <w:bCs/>
                <w:color w:val="000000"/>
              </w:rPr>
            </w:pPr>
          </w:p>
        </w:tc>
      </w:tr>
      <w:tr w:rsidR="0009342D" w:rsidRPr="0009342D" w14:paraId="37FF16BF" w14:textId="77777777" w:rsidTr="0009342D">
        <w:trPr>
          <w:trHeight w:val="255"/>
        </w:trPr>
        <w:tc>
          <w:tcPr>
            <w:tcW w:w="3685" w:type="dxa"/>
            <w:noWrap/>
            <w:hideMark/>
          </w:tcPr>
          <w:p w14:paraId="7A06F1C0" w14:textId="77777777" w:rsidR="0009342D" w:rsidRPr="0009342D" w:rsidRDefault="0009342D" w:rsidP="0009342D">
            <w:pPr>
              <w:pStyle w:val="NormalWeb1"/>
              <w:shd w:val="clear" w:color="auto" w:fill="FFFFFF"/>
              <w:rPr>
                <w:rFonts w:ascii="Arial" w:hAnsi="Arial" w:cs="Arial"/>
                <w:b/>
                <w:bCs/>
                <w:color w:val="000000"/>
              </w:rPr>
            </w:pPr>
            <w:r w:rsidRPr="0009342D">
              <w:rPr>
                <w:rFonts w:ascii="Arial" w:hAnsi="Arial" w:cs="Arial"/>
                <w:b/>
                <w:bCs/>
                <w:color w:val="000000"/>
              </w:rPr>
              <w:t>TOTAL WATER</w:t>
            </w:r>
          </w:p>
        </w:tc>
        <w:tc>
          <w:tcPr>
            <w:tcW w:w="270" w:type="dxa"/>
            <w:noWrap/>
            <w:hideMark/>
          </w:tcPr>
          <w:p w14:paraId="77754E01" w14:textId="77777777" w:rsidR="0009342D" w:rsidRPr="0009342D" w:rsidRDefault="0009342D" w:rsidP="0009342D">
            <w:pPr>
              <w:pStyle w:val="NormalWeb1"/>
              <w:shd w:val="clear" w:color="auto" w:fill="FFFFFF"/>
              <w:rPr>
                <w:rFonts w:ascii="Arial" w:hAnsi="Arial" w:cs="Arial"/>
                <w:b/>
                <w:bCs/>
                <w:color w:val="000000"/>
              </w:rPr>
            </w:pPr>
          </w:p>
        </w:tc>
        <w:tc>
          <w:tcPr>
            <w:tcW w:w="1710" w:type="dxa"/>
            <w:noWrap/>
            <w:hideMark/>
          </w:tcPr>
          <w:p w14:paraId="6A3E74EC" w14:textId="77777777" w:rsidR="0009342D" w:rsidRPr="0009342D" w:rsidRDefault="0009342D" w:rsidP="0009342D">
            <w:pPr>
              <w:pStyle w:val="NormalWeb1"/>
              <w:shd w:val="clear" w:color="auto" w:fill="FFFFFF"/>
              <w:jc w:val="right"/>
              <w:rPr>
                <w:rFonts w:ascii="Arial" w:hAnsi="Arial" w:cs="Arial"/>
                <w:b/>
                <w:bCs/>
                <w:color w:val="000000"/>
              </w:rPr>
            </w:pPr>
            <w:r w:rsidRPr="0009342D">
              <w:rPr>
                <w:rFonts w:ascii="Arial" w:hAnsi="Arial" w:cs="Arial"/>
                <w:b/>
                <w:bCs/>
                <w:color w:val="000000"/>
              </w:rPr>
              <w:t>$97,500.00</w:t>
            </w:r>
          </w:p>
        </w:tc>
        <w:tc>
          <w:tcPr>
            <w:tcW w:w="2624" w:type="dxa"/>
            <w:noWrap/>
            <w:hideMark/>
          </w:tcPr>
          <w:p w14:paraId="7918659C" w14:textId="77777777" w:rsidR="0009342D" w:rsidRPr="0009342D" w:rsidRDefault="0009342D" w:rsidP="0009342D">
            <w:pPr>
              <w:pStyle w:val="NormalWeb1"/>
              <w:shd w:val="clear" w:color="auto" w:fill="FFFFFF"/>
              <w:jc w:val="right"/>
              <w:rPr>
                <w:rFonts w:ascii="Arial" w:hAnsi="Arial" w:cs="Arial"/>
                <w:b/>
                <w:bCs/>
                <w:color w:val="000000"/>
              </w:rPr>
            </w:pPr>
            <w:r w:rsidRPr="0009342D">
              <w:rPr>
                <w:rFonts w:ascii="Arial" w:hAnsi="Arial" w:cs="Arial"/>
                <w:b/>
                <w:bCs/>
                <w:color w:val="000000"/>
              </w:rPr>
              <w:t>$97,500.00</w:t>
            </w:r>
          </w:p>
        </w:tc>
      </w:tr>
    </w:tbl>
    <w:p w14:paraId="692677EC" w14:textId="77777777" w:rsidR="0009342D" w:rsidRDefault="0009342D" w:rsidP="006E714E">
      <w:pPr>
        <w:pStyle w:val="NormalWeb1"/>
        <w:shd w:val="clear" w:color="auto" w:fill="FFFFFF"/>
        <w:spacing w:before="0" w:beforeAutospacing="0" w:after="0" w:afterAutospacing="0"/>
        <w:rPr>
          <w:rFonts w:ascii="Arial" w:hAnsi="Arial" w:cs="Arial"/>
          <w:bCs/>
          <w:color w:val="000000"/>
        </w:rPr>
      </w:pPr>
    </w:p>
    <w:p w14:paraId="01CCEE12" w14:textId="77777777" w:rsidR="0072033C" w:rsidRDefault="0072033C" w:rsidP="006E714E">
      <w:pPr>
        <w:pStyle w:val="NormalWeb1"/>
        <w:shd w:val="clear" w:color="auto" w:fill="FFFFFF"/>
        <w:spacing w:before="0" w:beforeAutospacing="0" w:after="0" w:afterAutospacing="0"/>
        <w:rPr>
          <w:rFonts w:ascii="Arial" w:hAnsi="Arial" w:cs="Arial"/>
          <w:b/>
          <w:color w:val="000000"/>
        </w:rPr>
      </w:pPr>
    </w:p>
    <w:p w14:paraId="6925FE53" w14:textId="13BA53C2" w:rsidR="00F8581E"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D3672E">
        <w:rPr>
          <w:rFonts w:ascii="Arial" w:hAnsi="Arial" w:cs="Arial"/>
          <w:b/>
          <w:color w:val="000000"/>
        </w:rPr>
        <w:t>January</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030D16">
        <w:rPr>
          <w:rFonts w:ascii="Arial" w:hAnsi="Arial" w:cs="Arial"/>
          <w:color w:val="000000"/>
        </w:rPr>
        <w:t xml:space="preserve">January </w:t>
      </w:r>
      <w:r w:rsidR="00357908">
        <w:rPr>
          <w:rFonts w:ascii="Arial" w:hAnsi="Arial" w:cs="Arial"/>
          <w:color w:val="000000"/>
        </w:rPr>
        <w:t>1</w:t>
      </w:r>
      <w:r w:rsidR="00A9619E">
        <w:rPr>
          <w:rFonts w:ascii="Arial" w:hAnsi="Arial" w:cs="Arial"/>
          <w:color w:val="000000"/>
        </w:rPr>
        <w:t>2</w:t>
      </w:r>
      <w:r w:rsidR="00D3672E">
        <w:rPr>
          <w:rFonts w:ascii="Arial" w:hAnsi="Arial" w:cs="Arial"/>
          <w:color w:val="000000"/>
        </w:rPr>
        <w:t>, 202</w:t>
      </w:r>
      <w:r w:rsidR="00A9619E">
        <w:rPr>
          <w:rFonts w:ascii="Arial" w:hAnsi="Arial" w:cs="Arial"/>
          <w:color w:val="000000"/>
        </w:rPr>
        <w:t>6</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w:t>
      </w:r>
      <w:r w:rsidR="00030D16">
        <w:rPr>
          <w:rFonts w:ascii="Arial" w:hAnsi="Arial" w:cs="Arial"/>
          <w:color w:val="000000"/>
        </w:rPr>
        <w:t xml:space="preserve">January </w:t>
      </w:r>
      <w:r w:rsidR="00B503A6">
        <w:rPr>
          <w:rFonts w:ascii="Arial" w:hAnsi="Arial" w:cs="Arial"/>
          <w:color w:val="000000"/>
        </w:rPr>
        <w:t>1</w:t>
      </w:r>
      <w:r w:rsidR="00A9619E">
        <w:rPr>
          <w:rFonts w:ascii="Arial" w:hAnsi="Arial" w:cs="Arial"/>
          <w:color w:val="000000"/>
        </w:rPr>
        <w:t>5</w:t>
      </w:r>
      <w:r w:rsidR="00D3672E">
        <w:rPr>
          <w:rFonts w:ascii="Arial" w:hAnsi="Arial" w:cs="Arial"/>
          <w:color w:val="000000"/>
        </w:rPr>
        <w:t>,</w:t>
      </w:r>
      <w:r w:rsidR="00D27C23">
        <w:rPr>
          <w:rFonts w:ascii="Arial" w:hAnsi="Arial" w:cs="Arial"/>
          <w:color w:val="000000"/>
        </w:rPr>
        <w:t xml:space="preserve"> </w:t>
      </w:r>
      <w:proofErr w:type="gramStart"/>
      <w:r w:rsidR="00D3672E">
        <w:rPr>
          <w:rFonts w:ascii="Arial" w:hAnsi="Arial" w:cs="Arial"/>
          <w:color w:val="000000"/>
        </w:rPr>
        <w:t>202</w:t>
      </w:r>
      <w:r w:rsidR="00A9619E">
        <w:rPr>
          <w:rFonts w:ascii="Arial" w:hAnsi="Arial" w:cs="Arial"/>
          <w:color w:val="000000"/>
        </w:rPr>
        <w:t>6</w:t>
      </w:r>
      <w:proofErr w:type="gramEnd"/>
      <w:r w:rsidR="009A3C9C">
        <w:rPr>
          <w:rFonts w:ascii="Arial" w:hAnsi="Arial" w:cs="Arial"/>
          <w:color w:val="000000"/>
        </w:rPr>
        <w:t xml:space="preserve"> at 7:00 P.M. at Station </w:t>
      </w:r>
      <w:r w:rsidR="00F8581E">
        <w:rPr>
          <w:rFonts w:ascii="Arial" w:hAnsi="Arial" w:cs="Arial"/>
          <w:color w:val="000000"/>
        </w:rPr>
        <w:t>2</w:t>
      </w:r>
      <w:r w:rsidR="00B503A6">
        <w:rPr>
          <w:rFonts w:ascii="Arial" w:hAnsi="Arial" w:cs="Arial"/>
          <w:color w:val="000000"/>
        </w:rPr>
        <w:t xml:space="preserve">. </w:t>
      </w:r>
      <w:r w:rsidR="0063689A">
        <w:rPr>
          <w:rFonts w:ascii="Arial" w:hAnsi="Arial" w:cs="Arial"/>
          <w:color w:val="000000"/>
        </w:rPr>
        <w:t xml:space="preserve">Personnel/Labor Relations Committee will meet on February 3, </w:t>
      </w:r>
      <w:proofErr w:type="gramStart"/>
      <w:r w:rsidR="0063689A">
        <w:rPr>
          <w:rFonts w:ascii="Arial" w:hAnsi="Arial" w:cs="Arial"/>
          <w:color w:val="000000"/>
        </w:rPr>
        <w:t>2026</w:t>
      </w:r>
      <w:proofErr w:type="gramEnd"/>
      <w:r w:rsidR="0063689A">
        <w:rPr>
          <w:rFonts w:ascii="Arial" w:hAnsi="Arial" w:cs="Arial"/>
          <w:color w:val="000000"/>
        </w:rPr>
        <w:t xml:space="preserve"> at 5:30 PM. </w:t>
      </w:r>
      <w:r w:rsidR="008818E0">
        <w:rPr>
          <w:rFonts w:ascii="Arial" w:hAnsi="Arial" w:cs="Arial"/>
          <w:color w:val="000000"/>
        </w:rPr>
        <w:t xml:space="preserve">Colby Economic Development Corporation will meet on January </w:t>
      </w:r>
      <w:r w:rsidR="00721172">
        <w:rPr>
          <w:rFonts w:ascii="Arial" w:hAnsi="Arial" w:cs="Arial"/>
          <w:color w:val="000000"/>
        </w:rPr>
        <w:t>28</w:t>
      </w:r>
      <w:r w:rsidR="008818E0">
        <w:rPr>
          <w:rFonts w:ascii="Arial" w:hAnsi="Arial" w:cs="Arial"/>
          <w:color w:val="000000"/>
        </w:rPr>
        <w:t>, 202</w:t>
      </w:r>
      <w:r w:rsidR="00A9619E">
        <w:rPr>
          <w:rFonts w:ascii="Arial" w:hAnsi="Arial" w:cs="Arial"/>
          <w:color w:val="000000"/>
        </w:rPr>
        <w:t>6</w:t>
      </w:r>
      <w:r w:rsidR="008818E0">
        <w:rPr>
          <w:rFonts w:ascii="Arial" w:hAnsi="Arial" w:cs="Arial"/>
          <w:color w:val="000000"/>
        </w:rPr>
        <w:t xml:space="preserve"> at 6:</w:t>
      </w:r>
      <w:r w:rsidR="00721172">
        <w:rPr>
          <w:rFonts w:ascii="Arial" w:hAnsi="Arial" w:cs="Arial"/>
          <w:color w:val="000000"/>
        </w:rPr>
        <w:t>0</w:t>
      </w:r>
      <w:r w:rsidR="008818E0">
        <w:rPr>
          <w:rFonts w:ascii="Arial" w:hAnsi="Arial" w:cs="Arial"/>
          <w:color w:val="000000"/>
        </w:rPr>
        <w:t>0 P.M.</w:t>
      </w:r>
      <w:r w:rsidR="00721172">
        <w:rPr>
          <w:rFonts w:ascii="Arial" w:hAnsi="Arial" w:cs="Arial"/>
          <w:color w:val="000000"/>
        </w:rPr>
        <w:t xml:space="preserve"> </w:t>
      </w:r>
    </w:p>
    <w:p w14:paraId="719AAF02" w14:textId="77777777" w:rsidR="00B503A6" w:rsidRDefault="00B503A6" w:rsidP="006E714E">
      <w:pPr>
        <w:pStyle w:val="NormalWeb1"/>
        <w:shd w:val="clear" w:color="auto" w:fill="FFFFFF"/>
        <w:spacing w:before="0" w:beforeAutospacing="0" w:after="0" w:afterAutospacing="0"/>
        <w:rPr>
          <w:rFonts w:ascii="Arial" w:hAnsi="Arial" w:cs="Arial"/>
          <w:color w:val="000000"/>
        </w:rPr>
      </w:pPr>
    </w:p>
    <w:p w14:paraId="5638DF67" w14:textId="44D8CF36"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Adjourn</w:t>
      </w:r>
      <w:r>
        <w:rPr>
          <w:rFonts w:ascii="Arial" w:hAnsi="Arial" w:cs="Arial"/>
          <w:b/>
          <w:color w:val="000000"/>
        </w:rPr>
        <w:t xml:space="preserve">: </w:t>
      </w:r>
      <w:r w:rsidR="00A91A89">
        <w:rPr>
          <w:rFonts w:ascii="Arial" w:hAnsi="Arial" w:cs="Arial"/>
          <w:color w:val="000000"/>
        </w:rPr>
        <w:t xml:space="preserve"> Motion was made by</w:t>
      </w:r>
      <w:r w:rsidR="008818E0">
        <w:rPr>
          <w:rFonts w:ascii="Arial" w:hAnsi="Arial" w:cs="Arial"/>
          <w:color w:val="000000"/>
        </w:rPr>
        <w:t xml:space="preserve"> </w:t>
      </w:r>
      <w:r w:rsidR="00A9619E">
        <w:rPr>
          <w:rFonts w:ascii="Arial" w:hAnsi="Arial" w:cs="Arial"/>
          <w:color w:val="000000"/>
        </w:rPr>
        <w:t>Hederer</w:t>
      </w:r>
      <w:r w:rsidR="008279BB">
        <w:rPr>
          <w:rFonts w:ascii="Arial" w:hAnsi="Arial" w:cs="Arial"/>
          <w:color w:val="000000"/>
        </w:rPr>
        <w:t xml:space="preserve">, </w:t>
      </w:r>
      <w:r w:rsidRPr="005268A3">
        <w:rPr>
          <w:rFonts w:ascii="Arial" w:hAnsi="Arial" w:cs="Arial"/>
          <w:color w:val="000000"/>
        </w:rPr>
        <w:t>seconded by</w:t>
      </w:r>
      <w:r w:rsidR="008818E0">
        <w:rPr>
          <w:rFonts w:ascii="Arial" w:hAnsi="Arial" w:cs="Arial"/>
          <w:color w:val="000000"/>
        </w:rPr>
        <w:t xml:space="preserve"> </w:t>
      </w:r>
      <w:r w:rsidR="0063689A">
        <w:rPr>
          <w:rFonts w:ascii="Arial" w:hAnsi="Arial" w:cs="Arial"/>
          <w:color w:val="000000"/>
        </w:rPr>
        <w:t>Hoernke</w:t>
      </w:r>
      <w:r w:rsidR="00414637">
        <w:rPr>
          <w:rFonts w:ascii="Arial" w:hAnsi="Arial" w:cs="Arial"/>
          <w:color w:val="000000"/>
        </w:rPr>
        <w:t xml:space="preserve"> </w:t>
      </w:r>
      <w:r w:rsidRPr="005268A3">
        <w:rPr>
          <w:rFonts w:ascii="Arial" w:hAnsi="Arial" w:cs="Arial"/>
          <w:color w:val="000000"/>
        </w:rPr>
        <w:t>to adjourn</w:t>
      </w:r>
      <w:r>
        <w:rPr>
          <w:rFonts w:ascii="Arial" w:hAnsi="Arial" w:cs="Arial"/>
          <w:color w:val="000000"/>
        </w:rPr>
        <w:t xml:space="preserve"> at</w:t>
      </w:r>
      <w:r w:rsidR="00C14802">
        <w:rPr>
          <w:rFonts w:ascii="Arial" w:hAnsi="Arial" w:cs="Arial"/>
          <w:color w:val="000000"/>
        </w:rPr>
        <w:t xml:space="preserve"> </w:t>
      </w:r>
      <w:r w:rsidR="008818E0">
        <w:rPr>
          <w:rFonts w:ascii="Arial" w:hAnsi="Arial" w:cs="Arial"/>
          <w:color w:val="000000"/>
        </w:rPr>
        <w:t>7:1</w:t>
      </w:r>
      <w:r w:rsidR="0063689A">
        <w:rPr>
          <w:rFonts w:ascii="Arial" w:hAnsi="Arial" w:cs="Arial"/>
          <w:color w:val="000000"/>
        </w:rPr>
        <w:t>7</w:t>
      </w:r>
      <w:r w:rsidR="008818E0">
        <w:rPr>
          <w:rFonts w:ascii="Arial" w:hAnsi="Arial" w:cs="Arial"/>
          <w:color w:val="000000"/>
        </w:rPr>
        <w:t xml:space="preserve"> </w:t>
      </w:r>
      <w:r w:rsidRPr="005268A3">
        <w:rPr>
          <w:rFonts w:ascii="Arial" w:hAnsi="Arial" w:cs="Arial"/>
          <w:color w:val="000000"/>
        </w:rPr>
        <w:t>P.M. Motion carried with a voice vote.</w:t>
      </w:r>
      <w:r w:rsidRPr="005268A3">
        <w:rPr>
          <w:rFonts w:ascii="Arial" w:hAnsi="Arial" w:cs="Arial"/>
          <w:color w:val="000000"/>
        </w:rPr>
        <w:br/>
      </w:r>
      <w:r w:rsidRPr="005268A3">
        <w:rPr>
          <w:rFonts w:ascii="Arial" w:hAnsi="Arial" w:cs="Arial"/>
          <w:color w:val="000000"/>
        </w:rPr>
        <w:br/>
        <w:t>Approved _____________________</w:t>
      </w:r>
    </w:p>
    <w:p w14:paraId="5EDF6009"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3A742F82"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164F59D5"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7482" w14:textId="77777777" w:rsidR="00373ABA" w:rsidRDefault="00373ABA" w:rsidP="00E75C57">
      <w:r>
        <w:separator/>
      </w:r>
    </w:p>
  </w:endnote>
  <w:endnote w:type="continuationSeparator" w:id="0">
    <w:p w14:paraId="6E7820FC" w14:textId="77777777" w:rsidR="00373ABA" w:rsidRDefault="00373ABA"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3800" w14:textId="77777777" w:rsidR="00373ABA" w:rsidRDefault="00373ABA" w:rsidP="00E75C57">
      <w:r>
        <w:separator/>
      </w:r>
    </w:p>
  </w:footnote>
  <w:footnote w:type="continuationSeparator" w:id="0">
    <w:p w14:paraId="014A2358" w14:textId="77777777" w:rsidR="00373ABA" w:rsidRDefault="00373ABA"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579D" w14:textId="356D7296"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9449EA">
      <w:rPr>
        <w:rFonts w:ascii="Arial" w:hAnsi="Arial" w:cs="Arial"/>
      </w:rPr>
      <w:t xml:space="preserve">January </w:t>
    </w:r>
    <w:r w:rsidR="003468E0">
      <w:rPr>
        <w:rFonts w:ascii="Arial" w:hAnsi="Arial" w:cs="Arial"/>
      </w:rPr>
      <w:t>6,</w:t>
    </w:r>
    <w:r w:rsidR="00034852">
      <w:rPr>
        <w:rFonts w:ascii="Arial" w:hAnsi="Arial" w:cs="Arial"/>
      </w:rPr>
      <w:t xml:space="preserve"> </w:t>
    </w:r>
    <w:proofErr w:type="gramStart"/>
    <w:r w:rsidR="00034852">
      <w:rPr>
        <w:rFonts w:ascii="Arial" w:hAnsi="Arial" w:cs="Arial"/>
      </w:rPr>
      <w:t>202</w:t>
    </w:r>
    <w:r w:rsidR="003468E0">
      <w:rPr>
        <w:rFonts w:ascii="Arial" w:hAnsi="Arial" w:cs="Arial"/>
      </w:rPr>
      <w:t>6</w:t>
    </w:r>
    <w:proofErr w:type="gramEnd"/>
    <w:r w:rsidRPr="00C23C1B">
      <w:rPr>
        <w:rFonts w:ascii="Arial" w:hAnsi="Arial" w:cs="Arial"/>
      </w:rPr>
      <w:tab/>
    </w:r>
    <w:r w:rsidRPr="00C23C1B">
      <w:rPr>
        <w:rStyle w:val="PageNumber"/>
        <w:rFonts w:ascii="Arial" w:hAnsi="Arial" w:cs="Arial"/>
      </w:rPr>
      <w:t xml:space="preserve">Page </w:t>
    </w:r>
    <w:r w:rsidR="00D46637" w:rsidRPr="00C23C1B">
      <w:rPr>
        <w:rStyle w:val="PageNumber"/>
        <w:rFonts w:ascii="Arial" w:hAnsi="Arial" w:cs="Arial"/>
      </w:rPr>
      <w:fldChar w:fldCharType="begin"/>
    </w:r>
    <w:r w:rsidRPr="00C23C1B">
      <w:rPr>
        <w:rStyle w:val="PageNumber"/>
        <w:rFonts w:ascii="Arial" w:hAnsi="Arial" w:cs="Arial"/>
      </w:rPr>
      <w:instrText xml:space="preserve"> PAGE </w:instrText>
    </w:r>
    <w:r w:rsidR="00D46637" w:rsidRPr="00C23C1B">
      <w:rPr>
        <w:rStyle w:val="PageNumber"/>
        <w:rFonts w:ascii="Arial" w:hAnsi="Arial" w:cs="Arial"/>
      </w:rPr>
      <w:fldChar w:fldCharType="separate"/>
    </w:r>
    <w:r w:rsidR="008818E0">
      <w:rPr>
        <w:rStyle w:val="PageNumber"/>
        <w:rFonts w:ascii="Arial" w:hAnsi="Arial" w:cs="Arial"/>
        <w:noProof/>
      </w:rPr>
      <w:t>1</w:t>
    </w:r>
    <w:r w:rsidR="00D46637"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643D551A"/>
    <w:multiLevelType w:val="hybridMultilevel"/>
    <w:tmpl w:val="FCFC13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83339">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971984501">
    <w:abstractNumId w:val="3"/>
  </w:num>
  <w:num w:numId="3" w16cid:durableId="1733891603">
    <w:abstractNumId w:val="1"/>
  </w:num>
  <w:num w:numId="4" w16cid:durableId="1737850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950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12F9C"/>
    <w:rsid w:val="00020E92"/>
    <w:rsid w:val="00030D16"/>
    <w:rsid w:val="00032B3F"/>
    <w:rsid w:val="00034852"/>
    <w:rsid w:val="00035D7C"/>
    <w:rsid w:val="00042B43"/>
    <w:rsid w:val="000445D0"/>
    <w:rsid w:val="00046212"/>
    <w:rsid w:val="00054475"/>
    <w:rsid w:val="00060BFA"/>
    <w:rsid w:val="00061AED"/>
    <w:rsid w:val="00063103"/>
    <w:rsid w:val="000663E8"/>
    <w:rsid w:val="00067782"/>
    <w:rsid w:val="00076FC9"/>
    <w:rsid w:val="00077627"/>
    <w:rsid w:val="00077E5A"/>
    <w:rsid w:val="000855D9"/>
    <w:rsid w:val="0008640E"/>
    <w:rsid w:val="0008770E"/>
    <w:rsid w:val="0009342D"/>
    <w:rsid w:val="00093D3A"/>
    <w:rsid w:val="000960BB"/>
    <w:rsid w:val="000965F7"/>
    <w:rsid w:val="0009686F"/>
    <w:rsid w:val="00096F1A"/>
    <w:rsid w:val="000A6A38"/>
    <w:rsid w:val="000A6E22"/>
    <w:rsid w:val="000A7B3F"/>
    <w:rsid w:val="000B1A85"/>
    <w:rsid w:val="000B448A"/>
    <w:rsid w:val="000B5C77"/>
    <w:rsid w:val="000B5DA9"/>
    <w:rsid w:val="000B698A"/>
    <w:rsid w:val="000C128D"/>
    <w:rsid w:val="000C19E0"/>
    <w:rsid w:val="000C1D77"/>
    <w:rsid w:val="000C4179"/>
    <w:rsid w:val="000C5108"/>
    <w:rsid w:val="000D2746"/>
    <w:rsid w:val="000D6A9A"/>
    <w:rsid w:val="000E1D8E"/>
    <w:rsid w:val="000E1DDF"/>
    <w:rsid w:val="000F3D1C"/>
    <w:rsid w:val="000F4FB6"/>
    <w:rsid w:val="0011500C"/>
    <w:rsid w:val="0011588C"/>
    <w:rsid w:val="001212A7"/>
    <w:rsid w:val="00122597"/>
    <w:rsid w:val="00127115"/>
    <w:rsid w:val="0013294A"/>
    <w:rsid w:val="00133892"/>
    <w:rsid w:val="001438A1"/>
    <w:rsid w:val="0015154D"/>
    <w:rsid w:val="00152C73"/>
    <w:rsid w:val="00153672"/>
    <w:rsid w:val="00154C87"/>
    <w:rsid w:val="00155CD0"/>
    <w:rsid w:val="0015748E"/>
    <w:rsid w:val="001603F3"/>
    <w:rsid w:val="001723D8"/>
    <w:rsid w:val="00175B6B"/>
    <w:rsid w:val="00176A62"/>
    <w:rsid w:val="001808CA"/>
    <w:rsid w:val="00182AA7"/>
    <w:rsid w:val="00182BB1"/>
    <w:rsid w:val="001908FC"/>
    <w:rsid w:val="0019327A"/>
    <w:rsid w:val="00195E06"/>
    <w:rsid w:val="001A365E"/>
    <w:rsid w:val="001A3C7D"/>
    <w:rsid w:val="001B53C5"/>
    <w:rsid w:val="001B6D16"/>
    <w:rsid w:val="001C12B6"/>
    <w:rsid w:val="001D3570"/>
    <w:rsid w:val="001E06E2"/>
    <w:rsid w:val="001E60DB"/>
    <w:rsid w:val="001F28BE"/>
    <w:rsid w:val="001F3BF1"/>
    <w:rsid w:val="001F755E"/>
    <w:rsid w:val="00204374"/>
    <w:rsid w:val="00204655"/>
    <w:rsid w:val="00206550"/>
    <w:rsid w:val="00212F2C"/>
    <w:rsid w:val="002157C8"/>
    <w:rsid w:val="0021630E"/>
    <w:rsid w:val="00216618"/>
    <w:rsid w:val="00232BED"/>
    <w:rsid w:val="00234277"/>
    <w:rsid w:val="0024641B"/>
    <w:rsid w:val="00250278"/>
    <w:rsid w:val="00250E07"/>
    <w:rsid w:val="002512E6"/>
    <w:rsid w:val="00253EE2"/>
    <w:rsid w:val="002572A5"/>
    <w:rsid w:val="002575A0"/>
    <w:rsid w:val="00261E47"/>
    <w:rsid w:val="00263AE1"/>
    <w:rsid w:val="00263FA0"/>
    <w:rsid w:val="00271F64"/>
    <w:rsid w:val="0027561F"/>
    <w:rsid w:val="002801F1"/>
    <w:rsid w:val="002816CF"/>
    <w:rsid w:val="002825D1"/>
    <w:rsid w:val="00282704"/>
    <w:rsid w:val="002854DC"/>
    <w:rsid w:val="002B3984"/>
    <w:rsid w:val="002B4B38"/>
    <w:rsid w:val="002C10AA"/>
    <w:rsid w:val="002C3E91"/>
    <w:rsid w:val="002C711F"/>
    <w:rsid w:val="002D0154"/>
    <w:rsid w:val="002D62CC"/>
    <w:rsid w:val="002D7416"/>
    <w:rsid w:val="002D7CC8"/>
    <w:rsid w:val="002E053C"/>
    <w:rsid w:val="002E0826"/>
    <w:rsid w:val="002E0926"/>
    <w:rsid w:val="002E1523"/>
    <w:rsid w:val="002E1D7D"/>
    <w:rsid w:val="002E2453"/>
    <w:rsid w:val="002E4CA8"/>
    <w:rsid w:val="002E738C"/>
    <w:rsid w:val="002F1E08"/>
    <w:rsid w:val="002F41C4"/>
    <w:rsid w:val="002F456D"/>
    <w:rsid w:val="002F4908"/>
    <w:rsid w:val="00300989"/>
    <w:rsid w:val="003033F2"/>
    <w:rsid w:val="00303EDC"/>
    <w:rsid w:val="0030502A"/>
    <w:rsid w:val="0030587D"/>
    <w:rsid w:val="00305927"/>
    <w:rsid w:val="00305DF3"/>
    <w:rsid w:val="00314AAE"/>
    <w:rsid w:val="00320446"/>
    <w:rsid w:val="003272A2"/>
    <w:rsid w:val="0032761F"/>
    <w:rsid w:val="00332C82"/>
    <w:rsid w:val="00333C73"/>
    <w:rsid w:val="003347CA"/>
    <w:rsid w:val="003401A3"/>
    <w:rsid w:val="00340FFC"/>
    <w:rsid w:val="003424BE"/>
    <w:rsid w:val="00342A24"/>
    <w:rsid w:val="00345605"/>
    <w:rsid w:val="003468E0"/>
    <w:rsid w:val="003508E0"/>
    <w:rsid w:val="00351065"/>
    <w:rsid w:val="003514CC"/>
    <w:rsid w:val="00352CD3"/>
    <w:rsid w:val="00357908"/>
    <w:rsid w:val="00357F75"/>
    <w:rsid w:val="00361CFE"/>
    <w:rsid w:val="00362F3B"/>
    <w:rsid w:val="00365B63"/>
    <w:rsid w:val="00366199"/>
    <w:rsid w:val="00372420"/>
    <w:rsid w:val="003728E5"/>
    <w:rsid w:val="00373ABA"/>
    <w:rsid w:val="00374426"/>
    <w:rsid w:val="00375AC6"/>
    <w:rsid w:val="00376EDB"/>
    <w:rsid w:val="00384FA9"/>
    <w:rsid w:val="00387CAB"/>
    <w:rsid w:val="00390480"/>
    <w:rsid w:val="00393286"/>
    <w:rsid w:val="00393C33"/>
    <w:rsid w:val="00397B5B"/>
    <w:rsid w:val="003A26DA"/>
    <w:rsid w:val="003B17B1"/>
    <w:rsid w:val="003B1BEC"/>
    <w:rsid w:val="003B6832"/>
    <w:rsid w:val="003B7908"/>
    <w:rsid w:val="003C0EE5"/>
    <w:rsid w:val="003C1B35"/>
    <w:rsid w:val="003C2014"/>
    <w:rsid w:val="003D1D9C"/>
    <w:rsid w:val="003D5714"/>
    <w:rsid w:val="003D7BB8"/>
    <w:rsid w:val="003E642F"/>
    <w:rsid w:val="003E6557"/>
    <w:rsid w:val="003F0CC0"/>
    <w:rsid w:val="003F74CD"/>
    <w:rsid w:val="004014FE"/>
    <w:rsid w:val="0040248F"/>
    <w:rsid w:val="00402EF9"/>
    <w:rsid w:val="004062CC"/>
    <w:rsid w:val="004120AD"/>
    <w:rsid w:val="00414637"/>
    <w:rsid w:val="004214DB"/>
    <w:rsid w:val="0042165E"/>
    <w:rsid w:val="00423668"/>
    <w:rsid w:val="004243F3"/>
    <w:rsid w:val="00426710"/>
    <w:rsid w:val="00432C54"/>
    <w:rsid w:val="004448C8"/>
    <w:rsid w:val="0044522A"/>
    <w:rsid w:val="004464B4"/>
    <w:rsid w:val="00450B0B"/>
    <w:rsid w:val="004603DF"/>
    <w:rsid w:val="0046192D"/>
    <w:rsid w:val="00476DF6"/>
    <w:rsid w:val="004804E0"/>
    <w:rsid w:val="004827F9"/>
    <w:rsid w:val="00482CA1"/>
    <w:rsid w:val="004848B5"/>
    <w:rsid w:val="004853E6"/>
    <w:rsid w:val="004965A6"/>
    <w:rsid w:val="0049739C"/>
    <w:rsid w:val="00497E81"/>
    <w:rsid w:val="004A55B4"/>
    <w:rsid w:val="004B72A2"/>
    <w:rsid w:val="004C6066"/>
    <w:rsid w:val="004D35D1"/>
    <w:rsid w:val="004D36C5"/>
    <w:rsid w:val="004E48A2"/>
    <w:rsid w:val="004F01DF"/>
    <w:rsid w:val="004F3407"/>
    <w:rsid w:val="004F7C27"/>
    <w:rsid w:val="00503BE8"/>
    <w:rsid w:val="005060F3"/>
    <w:rsid w:val="005133A7"/>
    <w:rsid w:val="00513EAB"/>
    <w:rsid w:val="0051639A"/>
    <w:rsid w:val="00517CA1"/>
    <w:rsid w:val="00521FE8"/>
    <w:rsid w:val="005268A3"/>
    <w:rsid w:val="005349DA"/>
    <w:rsid w:val="00537520"/>
    <w:rsid w:val="00537DD9"/>
    <w:rsid w:val="00541EE8"/>
    <w:rsid w:val="005459BF"/>
    <w:rsid w:val="00546A22"/>
    <w:rsid w:val="00552250"/>
    <w:rsid w:val="0055303B"/>
    <w:rsid w:val="00557827"/>
    <w:rsid w:val="005730B3"/>
    <w:rsid w:val="00573654"/>
    <w:rsid w:val="00575DBB"/>
    <w:rsid w:val="00580296"/>
    <w:rsid w:val="0058238D"/>
    <w:rsid w:val="005830CF"/>
    <w:rsid w:val="00585A60"/>
    <w:rsid w:val="0059040B"/>
    <w:rsid w:val="005A1C00"/>
    <w:rsid w:val="005A439E"/>
    <w:rsid w:val="005A518B"/>
    <w:rsid w:val="005A70E7"/>
    <w:rsid w:val="005A7853"/>
    <w:rsid w:val="005B0EAC"/>
    <w:rsid w:val="005B171A"/>
    <w:rsid w:val="005B2137"/>
    <w:rsid w:val="005B4AEC"/>
    <w:rsid w:val="005B63F1"/>
    <w:rsid w:val="005C2610"/>
    <w:rsid w:val="005C4D60"/>
    <w:rsid w:val="005D03CE"/>
    <w:rsid w:val="005D1FFA"/>
    <w:rsid w:val="005D465D"/>
    <w:rsid w:val="005D7893"/>
    <w:rsid w:val="005E2372"/>
    <w:rsid w:val="005E4F9D"/>
    <w:rsid w:val="005E6487"/>
    <w:rsid w:val="005F1889"/>
    <w:rsid w:val="005F2383"/>
    <w:rsid w:val="005F2D7F"/>
    <w:rsid w:val="005F3B37"/>
    <w:rsid w:val="00605431"/>
    <w:rsid w:val="0061096C"/>
    <w:rsid w:val="00615713"/>
    <w:rsid w:val="006179C9"/>
    <w:rsid w:val="0063689A"/>
    <w:rsid w:val="0064021A"/>
    <w:rsid w:val="00641B6C"/>
    <w:rsid w:val="00645410"/>
    <w:rsid w:val="00651357"/>
    <w:rsid w:val="006701F3"/>
    <w:rsid w:val="00684600"/>
    <w:rsid w:val="006846C3"/>
    <w:rsid w:val="00684DB6"/>
    <w:rsid w:val="00685662"/>
    <w:rsid w:val="00691DF5"/>
    <w:rsid w:val="00692DE3"/>
    <w:rsid w:val="00694241"/>
    <w:rsid w:val="00694D72"/>
    <w:rsid w:val="00695A94"/>
    <w:rsid w:val="00696551"/>
    <w:rsid w:val="006A2D3E"/>
    <w:rsid w:val="006A53D8"/>
    <w:rsid w:val="006A6EA6"/>
    <w:rsid w:val="006B21A3"/>
    <w:rsid w:val="006D2C91"/>
    <w:rsid w:val="006E1195"/>
    <w:rsid w:val="006E43FB"/>
    <w:rsid w:val="006E605B"/>
    <w:rsid w:val="006E714E"/>
    <w:rsid w:val="006F2569"/>
    <w:rsid w:val="006F430E"/>
    <w:rsid w:val="006F7D63"/>
    <w:rsid w:val="0071189D"/>
    <w:rsid w:val="00714DEA"/>
    <w:rsid w:val="00716D3D"/>
    <w:rsid w:val="0072033C"/>
    <w:rsid w:val="00721172"/>
    <w:rsid w:val="007212DF"/>
    <w:rsid w:val="007213A6"/>
    <w:rsid w:val="00734DFF"/>
    <w:rsid w:val="00740633"/>
    <w:rsid w:val="007410BC"/>
    <w:rsid w:val="00741108"/>
    <w:rsid w:val="00741B83"/>
    <w:rsid w:val="00750730"/>
    <w:rsid w:val="0075419D"/>
    <w:rsid w:val="00754672"/>
    <w:rsid w:val="00755174"/>
    <w:rsid w:val="00756864"/>
    <w:rsid w:val="007622BF"/>
    <w:rsid w:val="0076419E"/>
    <w:rsid w:val="00765637"/>
    <w:rsid w:val="0077036C"/>
    <w:rsid w:val="00776D13"/>
    <w:rsid w:val="007878CA"/>
    <w:rsid w:val="007907C8"/>
    <w:rsid w:val="007961AE"/>
    <w:rsid w:val="007B35E1"/>
    <w:rsid w:val="007B497E"/>
    <w:rsid w:val="007C282D"/>
    <w:rsid w:val="007C77C2"/>
    <w:rsid w:val="007D0982"/>
    <w:rsid w:val="007D0CC7"/>
    <w:rsid w:val="007E3707"/>
    <w:rsid w:val="007F10A2"/>
    <w:rsid w:val="007F2C55"/>
    <w:rsid w:val="007F2ECA"/>
    <w:rsid w:val="007F4288"/>
    <w:rsid w:val="0080238E"/>
    <w:rsid w:val="00803855"/>
    <w:rsid w:val="00806690"/>
    <w:rsid w:val="00810318"/>
    <w:rsid w:val="008129A2"/>
    <w:rsid w:val="00816E87"/>
    <w:rsid w:val="00825B13"/>
    <w:rsid w:val="008279BB"/>
    <w:rsid w:val="00846CCF"/>
    <w:rsid w:val="00855FD3"/>
    <w:rsid w:val="008628C4"/>
    <w:rsid w:val="00866189"/>
    <w:rsid w:val="00870377"/>
    <w:rsid w:val="0087146F"/>
    <w:rsid w:val="008774B0"/>
    <w:rsid w:val="008818E0"/>
    <w:rsid w:val="00882C16"/>
    <w:rsid w:val="00886CF1"/>
    <w:rsid w:val="00894593"/>
    <w:rsid w:val="008975BC"/>
    <w:rsid w:val="00897BCC"/>
    <w:rsid w:val="008A19D5"/>
    <w:rsid w:val="008A5077"/>
    <w:rsid w:val="008A6053"/>
    <w:rsid w:val="008B43E8"/>
    <w:rsid w:val="008C403F"/>
    <w:rsid w:val="008C7E15"/>
    <w:rsid w:val="008D11D5"/>
    <w:rsid w:val="008D23EA"/>
    <w:rsid w:val="008E1513"/>
    <w:rsid w:val="008E3AF7"/>
    <w:rsid w:val="008E3E87"/>
    <w:rsid w:val="008E6FD7"/>
    <w:rsid w:val="008F50EA"/>
    <w:rsid w:val="008F66C8"/>
    <w:rsid w:val="008F6C94"/>
    <w:rsid w:val="009006FA"/>
    <w:rsid w:val="00911775"/>
    <w:rsid w:val="0091195C"/>
    <w:rsid w:val="00912480"/>
    <w:rsid w:val="00912EF7"/>
    <w:rsid w:val="009157D9"/>
    <w:rsid w:val="00922CF3"/>
    <w:rsid w:val="009250E3"/>
    <w:rsid w:val="00932283"/>
    <w:rsid w:val="00941EF6"/>
    <w:rsid w:val="009437C8"/>
    <w:rsid w:val="00944200"/>
    <w:rsid w:val="009449EA"/>
    <w:rsid w:val="009474E2"/>
    <w:rsid w:val="009479F1"/>
    <w:rsid w:val="00947A35"/>
    <w:rsid w:val="00951A60"/>
    <w:rsid w:val="00951D47"/>
    <w:rsid w:val="00953B70"/>
    <w:rsid w:val="00960814"/>
    <w:rsid w:val="00961A07"/>
    <w:rsid w:val="00963AA0"/>
    <w:rsid w:val="00963F58"/>
    <w:rsid w:val="00964821"/>
    <w:rsid w:val="00967300"/>
    <w:rsid w:val="00971852"/>
    <w:rsid w:val="00972B74"/>
    <w:rsid w:val="00974924"/>
    <w:rsid w:val="00974FF8"/>
    <w:rsid w:val="00982953"/>
    <w:rsid w:val="00990B1C"/>
    <w:rsid w:val="00990EB8"/>
    <w:rsid w:val="00991FE9"/>
    <w:rsid w:val="00994782"/>
    <w:rsid w:val="009A3C9C"/>
    <w:rsid w:val="009A4DE2"/>
    <w:rsid w:val="009A51E1"/>
    <w:rsid w:val="009A7C76"/>
    <w:rsid w:val="009A7E9C"/>
    <w:rsid w:val="009B149B"/>
    <w:rsid w:val="009C00B5"/>
    <w:rsid w:val="009C13CF"/>
    <w:rsid w:val="009D20B0"/>
    <w:rsid w:val="009D21DD"/>
    <w:rsid w:val="009D401A"/>
    <w:rsid w:val="009D65DF"/>
    <w:rsid w:val="009E3315"/>
    <w:rsid w:val="009E64CE"/>
    <w:rsid w:val="009E7F91"/>
    <w:rsid w:val="009F44BE"/>
    <w:rsid w:val="009F46E9"/>
    <w:rsid w:val="00A02467"/>
    <w:rsid w:val="00A03E0D"/>
    <w:rsid w:val="00A0632F"/>
    <w:rsid w:val="00A06A86"/>
    <w:rsid w:val="00A06ECE"/>
    <w:rsid w:val="00A10677"/>
    <w:rsid w:val="00A12867"/>
    <w:rsid w:val="00A1315B"/>
    <w:rsid w:val="00A14AC3"/>
    <w:rsid w:val="00A16895"/>
    <w:rsid w:val="00A2039D"/>
    <w:rsid w:val="00A21183"/>
    <w:rsid w:val="00A23631"/>
    <w:rsid w:val="00A26914"/>
    <w:rsid w:val="00A30C52"/>
    <w:rsid w:val="00A359A1"/>
    <w:rsid w:val="00A44B24"/>
    <w:rsid w:val="00A455B1"/>
    <w:rsid w:val="00A52C0A"/>
    <w:rsid w:val="00A54443"/>
    <w:rsid w:val="00A5459E"/>
    <w:rsid w:val="00A57CFE"/>
    <w:rsid w:val="00A67243"/>
    <w:rsid w:val="00A74846"/>
    <w:rsid w:val="00A74F0A"/>
    <w:rsid w:val="00A91A89"/>
    <w:rsid w:val="00A95394"/>
    <w:rsid w:val="00A9619E"/>
    <w:rsid w:val="00A96E1F"/>
    <w:rsid w:val="00A96FF4"/>
    <w:rsid w:val="00AA0BF2"/>
    <w:rsid w:val="00AB0252"/>
    <w:rsid w:val="00AB19D0"/>
    <w:rsid w:val="00AB2FE7"/>
    <w:rsid w:val="00AB5BA3"/>
    <w:rsid w:val="00AB7229"/>
    <w:rsid w:val="00AB7BE0"/>
    <w:rsid w:val="00AC323C"/>
    <w:rsid w:val="00AC6743"/>
    <w:rsid w:val="00AD08D6"/>
    <w:rsid w:val="00AD36B6"/>
    <w:rsid w:val="00AD65CF"/>
    <w:rsid w:val="00AE37C1"/>
    <w:rsid w:val="00AE43B8"/>
    <w:rsid w:val="00AE5905"/>
    <w:rsid w:val="00AE6EE4"/>
    <w:rsid w:val="00AF1DC3"/>
    <w:rsid w:val="00AF7BCD"/>
    <w:rsid w:val="00B02663"/>
    <w:rsid w:val="00B11C61"/>
    <w:rsid w:val="00B15635"/>
    <w:rsid w:val="00B209F5"/>
    <w:rsid w:val="00B23813"/>
    <w:rsid w:val="00B32B16"/>
    <w:rsid w:val="00B33314"/>
    <w:rsid w:val="00B3683E"/>
    <w:rsid w:val="00B37E38"/>
    <w:rsid w:val="00B44C73"/>
    <w:rsid w:val="00B471CB"/>
    <w:rsid w:val="00B503A6"/>
    <w:rsid w:val="00B505EF"/>
    <w:rsid w:val="00B529F9"/>
    <w:rsid w:val="00B56D77"/>
    <w:rsid w:val="00B655C2"/>
    <w:rsid w:val="00B666A8"/>
    <w:rsid w:val="00B71CF5"/>
    <w:rsid w:val="00B73CDE"/>
    <w:rsid w:val="00B73E05"/>
    <w:rsid w:val="00B74035"/>
    <w:rsid w:val="00B75B44"/>
    <w:rsid w:val="00B8297E"/>
    <w:rsid w:val="00B840A0"/>
    <w:rsid w:val="00B86521"/>
    <w:rsid w:val="00B912CA"/>
    <w:rsid w:val="00B96AC4"/>
    <w:rsid w:val="00B976B8"/>
    <w:rsid w:val="00BA77A7"/>
    <w:rsid w:val="00BB7F66"/>
    <w:rsid w:val="00BC0E27"/>
    <w:rsid w:val="00BC1597"/>
    <w:rsid w:val="00BC4F96"/>
    <w:rsid w:val="00BD4FEC"/>
    <w:rsid w:val="00BD6FEF"/>
    <w:rsid w:val="00BD7B6C"/>
    <w:rsid w:val="00BD7DAA"/>
    <w:rsid w:val="00BE000A"/>
    <w:rsid w:val="00BE72F0"/>
    <w:rsid w:val="00BE74C4"/>
    <w:rsid w:val="00BF1406"/>
    <w:rsid w:val="00BF4EC6"/>
    <w:rsid w:val="00C02DBF"/>
    <w:rsid w:val="00C048A1"/>
    <w:rsid w:val="00C05A3F"/>
    <w:rsid w:val="00C05B8A"/>
    <w:rsid w:val="00C05D42"/>
    <w:rsid w:val="00C07E7B"/>
    <w:rsid w:val="00C14802"/>
    <w:rsid w:val="00C15FEC"/>
    <w:rsid w:val="00C16910"/>
    <w:rsid w:val="00C23C1B"/>
    <w:rsid w:val="00C32266"/>
    <w:rsid w:val="00C40936"/>
    <w:rsid w:val="00C41680"/>
    <w:rsid w:val="00C423AA"/>
    <w:rsid w:val="00C45F5E"/>
    <w:rsid w:val="00C555B8"/>
    <w:rsid w:val="00C5639A"/>
    <w:rsid w:val="00C5754E"/>
    <w:rsid w:val="00C60D08"/>
    <w:rsid w:val="00C611DC"/>
    <w:rsid w:val="00C65E28"/>
    <w:rsid w:val="00C66FC8"/>
    <w:rsid w:val="00C67CD8"/>
    <w:rsid w:val="00C67F15"/>
    <w:rsid w:val="00C846AC"/>
    <w:rsid w:val="00C9138D"/>
    <w:rsid w:val="00C91413"/>
    <w:rsid w:val="00C9605F"/>
    <w:rsid w:val="00C96462"/>
    <w:rsid w:val="00C97F48"/>
    <w:rsid w:val="00CA0F6A"/>
    <w:rsid w:val="00CA14A5"/>
    <w:rsid w:val="00CA1CAF"/>
    <w:rsid w:val="00CA1F9F"/>
    <w:rsid w:val="00CA2914"/>
    <w:rsid w:val="00CA62F4"/>
    <w:rsid w:val="00CB3F48"/>
    <w:rsid w:val="00CB533E"/>
    <w:rsid w:val="00CB5BD9"/>
    <w:rsid w:val="00CC04F3"/>
    <w:rsid w:val="00CC1C95"/>
    <w:rsid w:val="00CC2682"/>
    <w:rsid w:val="00CC554E"/>
    <w:rsid w:val="00CC6B3E"/>
    <w:rsid w:val="00CC763E"/>
    <w:rsid w:val="00CD09F8"/>
    <w:rsid w:val="00CD3A7B"/>
    <w:rsid w:val="00CD7424"/>
    <w:rsid w:val="00CD7F18"/>
    <w:rsid w:val="00CE21BE"/>
    <w:rsid w:val="00CE4977"/>
    <w:rsid w:val="00CE5E76"/>
    <w:rsid w:val="00CE7761"/>
    <w:rsid w:val="00CF41A7"/>
    <w:rsid w:val="00CF5820"/>
    <w:rsid w:val="00D02A4B"/>
    <w:rsid w:val="00D03B6D"/>
    <w:rsid w:val="00D046FF"/>
    <w:rsid w:val="00D0749D"/>
    <w:rsid w:val="00D07FFD"/>
    <w:rsid w:val="00D12A37"/>
    <w:rsid w:val="00D27C23"/>
    <w:rsid w:val="00D30FA6"/>
    <w:rsid w:val="00D3672E"/>
    <w:rsid w:val="00D44D1D"/>
    <w:rsid w:val="00D46637"/>
    <w:rsid w:val="00D46B48"/>
    <w:rsid w:val="00D517A6"/>
    <w:rsid w:val="00D51FF4"/>
    <w:rsid w:val="00D55CCC"/>
    <w:rsid w:val="00D6070F"/>
    <w:rsid w:val="00D62288"/>
    <w:rsid w:val="00D627F8"/>
    <w:rsid w:val="00D65C7A"/>
    <w:rsid w:val="00D7108D"/>
    <w:rsid w:val="00D725E3"/>
    <w:rsid w:val="00D7701A"/>
    <w:rsid w:val="00D77277"/>
    <w:rsid w:val="00D84FC4"/>
    <w:rsid w:val="00D85B53"/>
    <w:rsid w:val="00D877F5"/>
    <w:rsid w:val="00D90885"/>
    <w:rsid w:val="00D90BD9"/>
    <w:rsid w:val="00DA28E6"/>
    <w:rsid w:val="00DA395F"/>
    <w:rsid w:val="00DB065B"/>
    <w:rsid w:val="00DB32C9"/>
    <w:rsid w:val="00DB77E0"/>
    <w:rsid w:val="00DC3901"/>
    <w:rsid w:val="00DC3B8E"/>
    <w:rsid w:val="00DC4029"/>
    <w:rsid w:val="00DD00E1"/>
    <w:rsid w:val="00DD1923"/>
    <w:rsid w:val="00DE10E2"/>
    <w:rsid w:val="00DE57F7"/>
    <w:rsid w:val="00DE5E57"/>
    <w:rsid w:val="00DF12E6"/>
    <w:rsid w:val="00DF14F0"/>
    <w:rsid w:val="00DF69F0"/>
    <w:rsid w:val="00DF7F64"/>
    <w:rsid w:val="00E00918"/>
    <w:rsid w:val="00E0425D"/>
    <w:rsid w:val="00E11A30"/>
    <w:rsid w:val="00E121AB"/>
    <w:rsid w:val="00E15BE7"/>
    <w:rsid w:val="00E22681"/>
    <w:rsid w:val="00E24423"/>
    <w:rsid w:val="00E258BB"/>
    <w:rsid w:val="00E25FB7"/>
    <w:rsid w:val="00E3306A"/>
    <w:rsid w:val="00E3322A"/>
    <w:rsid w:val="00E361E3"/>
    <w:rsid w:val="00E41A56"/>
    <w:rsid w:val="00E45E01"/>
    <w:rsid w:val="00E6199A"/>
    <w:rsid w:val="00E63EE0"/>
    <w:rsid w:val="00E7136A"/>
    <w:rsid w:val="00E74E07"/>
    <w:rsid w:val="00E75C57"/>
    <w:rsid w:val="00E80207"/>
    <w:rsid w:val="00E9758B"/>
    <w:rsid w:val="00E97973"/>
    <w:rsid w:val="00EA1887"/>
    <w:rsid w:val="00EA397F"/>
    <w:rsid w:val="00EA3F78"/>
    <w:rsid w:val="00EA4DE5"/>
    <w:rsid w:val="00EA7CB6"/>
    <w:rsid w:val="00EB191B"/>
    <w:rsid w:val="00EB3ABE"/>
    <w:rsid w:val="00EB5455"/>
    <w:rsid w:val="00EB5CA2"/>
    <w:rsid w:val="00EC0312"/>
    <w:rsid w:val="00EC096B"/>
    <w:rsid w:val="00EC141E"/>
    <w:rsid w:val="00EC29F9"/>
    <w:rsid w:val="00EC37C7"/>
    <w:rsid w:val="00EC43E6"/>
    <w:rsid w:val="00EC4916"/>
    <w:rsid w:val="00EC4D98"/>
    <w:rsid w:val="00EC7F16"/>
    <w:rsid w:val="00ED2DAF"/>
    <w:rsid w:val="00EE12E5"/>
    <w:rsid w:val="00EE3E43"/>
    <w:rsid w:val="00EE3F46"/>
    <w:rsid w:val="00EE42DC"/>
    <w:rsid w:val="00EE6C1F"/>
    <w:rsid w:val="00EE6FEB"/>
    <w:rsid w:val="00EF42B6"/>
    <w:rsid w:val="00EF6D1A"/>
    <w:rsid w:val="00F00619"/>
    <w:rsid w:val="00F01D8F"/>
    <w:rsid w:val="00F2351F"/>
    <w:rsid w:val="00F345DA"/>
    <w:rsid w:val="00F346FD"/>
    <w:rsid w:val="00F34E23"/>
    <w:rsid w:val="00F40DBF"/>
    <w:rsid w:val="00F45748"/>
    <w:rsid w:val="00F47478"/>
    <w:rsid w:val="00F52BA7"/>
    <w:rsid w:val="00F57455"/>
    <w:rsid w:val="00F67956"/>
    <w:rsid w:val="00F718C1"/>
    <w:rsid w:val="00F730D1"/>
    <w:rsid w:val="00F73BF0"/>
    <w:rsid w:val="00F8581E"/>
    <w:rsid w:val="00F85EB0"/>
    <w:rsid w:val="00F8715B"/>
    <w:rsid w:val="00F91980"/>
    <w:rsid w:val="00F93218"/>
    <w:rsid w:val="00F97C57"/>
    <w:rsid w:val="00FA1AC7"/>
    <w:rsid w:val="00FA3E52"/>
    <w:rsid w:val="00FA4E54"/>
    <w:rsid w:val="00FA5190"/>
    <w:rsid w:val="00FA5F8D"/>
    <w:rsid w:val="00FB0D42"/>
    <w:rsid w:val="00FB206A"/>
    <w:rsid w:val="00FB2B41"/>
    <w:rsid w:val="00FB54FC"/>
    <w:rsid w:val="00FB724E"/>
    <w:rsid w:val="00FC58A2"/>
    <w:rsid w:val="00FC6FC7"/>
    <w:rsid w:val="00FD767F"/>
    <w:rsid w:val="00FE0554"/>
    <w:rsid w:val="00FE0749"/>
    <w:rsid w:val="00FE1892"/>
    <w:rsid w:val="00FE207C"/>
    <w:rsid w:val="00FE21A6"/>
    <w:rsid w:val="00FF065D"/>
    <w:rsid w:val="00FF23F9"/>
    <w:rsid w:val="00FF25BD"/>
    <w:rsid w:val="00FF412F"/>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78C4D"/>
  <w15:docId w15:val="{BC142724-B9B1-48C0-9F03-9E668123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4687">
      <w:bodyDiv w:val="1"/>
      <w:marLeft w:val="0"/>
      <w:marRight w:val="0"/>
      <w:marTop w:val="0"/>
      <w:marBottom w:val="0"/>
      <w:divBdr>
        <w:top w:val="none" w:sz="0" w:space="0" w:color="auto"/>
        <w:left w:val="none" w:sz="0" w:space="0" w:color="auto"/>
        <w:bottom w:val="none" w:sz="0" w:space="0" w:color="auto"/>
        <w:right w:val="none" w:sz="0" w:space="0" w:color="auto"/>
      </w:divBdr>
    </w:div>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18654353">
      <w:bodyDiv w:val="1"/>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441462544">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29867183">
      <w:bodyDiv w:val="1"/>
      <w:marLeft w:val="0"/>
      <w:marRight w:val="0"/>
      <w:marTop w:val="0"/>
      <w:marBottom w:val="0"/>
      <w:divBdr>
        <w:top w:val="none" w:sz="0" w:space="0" w:color="auto"/>
        <w:left w:val="none" w:sz="0" w:space="0" w:color="auto"/>
        <w:bottom w:val="none" w:sz="0" w:space="0" w:color="auto"/>
        <w:right w:val="none" w:sz="0" w:space="0" w:color="auto"/>
      </w:divBdr>
    </w:div>
    <w:div w:id="1345747986">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615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5E8A-A2E5-4A9E-BD6B-40A700B8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931</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Alan Connie Gurtner</cp:lastModifiedBy>
  <cp:revision>8</cp:revision>
  <cp:lastPrinted>2021-12-08T21:04:00Z</cp:lastPrinted>
  <dcterms:created xsi:type="dcterms:W3CDTF">2026-01-06T22:18:00Z</dcterms:created>
  <dcterms:modified xsi:type="dcterms:W3CDTF">2026-01-07T01:17:00Z</dcterms:modified>
</cp:coreProperties>
</file>