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CC541" w14:textId="2C688659" w:rsidR="00DA3198" w:rsidRPr="005808F4" w:rsidRDefault="00363850" w:rsidP="00DA3198">
      <w:pPr>
        <w:spacing w:line="240" w:lineRule="auto"/>
        <w:jc w:val="center"/>
        <w:rPr>
          <w:rFonts w:ascii="Arial" w:hAnsi="Arial" w:cs="Arial"/>
          <w:b/>
          <w:sz w:val="24"/>
          <w:szCs w:val="24"/>
        </w:rPr>
      </w:pPr>
      <w:r>
        <w:rPr>
          <w:rFonts w:ascii="Arial" w:hAnsi="Arial" w:cs="Arial"/>
          <w:b/>
          <w:sz w:val="24"/>
          <w:szCs w:val="24"/>
        </w:rPr>
        <w:t xml:space="preserve"> </w:t>
      </w:r>
      <w:r w:rsidR="00BA5158" w:rsidRPr="005808F4">
        <w:rPr>
          <w:rFonts w:ascii="Arial" w:hAnsi="Arial" w:cs="Arial"/>
          <w:b/>
          <w:sz w:val="24"/>
          <w:szCs w:val="24"/>
        </w:rPr>
        <w:t xml:space="preserve"> </w:t>
      </w:r>
    </w:p>
    <w:p w14:paraId="15FCC542" w14:textId="79A898A7" w:rsidR="00795A5F" w:rsidRPr="005808F4" w:rsidRDefault="006D3FC9" w:rsidP="00DA3198">
      <w:pPr>
        <w:spacing w:line="240" w:lineRule="auto"/>
        <w:jc w:val="center"/>
        <w:rPr>
          <w:rFonts w:ascii="Arial" w:hAnsi="Arial" w:cs="Arial"/>
          <w:b/>
          <w:sz w:val="24"/>
          <w:szCs w:val="24"/>
        </w:rPr>
      </w:pPr>
      <w:r>
        <w:rPr>
          <w:rFonts w:ascii="Arial" w:hAnsi="Arial" w:cs="Arial"/>
          <w:b/>
          <w:sz w:val="24"/>
          <w:szCs w:val="24"/>
        </w:rPr>
        <w:t>MINUTES OF THE PUBLIC HEARING ON THE PROPOSED 2026 BUDGET AND SPECIAL VILLAGE BOARD MEETING, NOVEMBER 24</w:t>
      </w:r>
      <w:r w:rsidRPr="006D3FC9">
        <w:rPr>
          <w:rFonts w:ascii="Arial" w:hAnsi="Arial" w:cs="Arial"/>
          <w:b/>
          <w:sz w:val="24"/>
          <w:szCs w:val="24"/>
          <w:vertAlign w:val="superscript"/>
        </w:rPr>
        <w:t>TH</w:t>
      </w:r>
      <w:r>
        <w:rPr>
          <w:rFonts w:ascii="Arial" w:hAnsi="Arial" w:cs="Arial"/>
          <w:b/>
          <w:sz w:val="24"/>
          <w:szCs w:val="24"/>
        </w:rPr>
        <w:t>, 2025</w:t>
      </w:r>
    </w:p>
    <w:p w14:paraId="1B2F4EFE" w14:textId="086D15A7" w:rsidR="006D3FC9" w:rsidRDefault="006D3FC9" w:rsidP="006D3FC9">
      <w:pPr>
        <w:pStyle w:val="BodyText"/>
        <w:rPr>
          <w:rFonts w:ascii="Arial" w:hAnsi="Arial" w:cs="Arial"/>
          <w:sz w:val="24"/>
          <w:szCs w:val="24"/>
        </w:rPr>
      </w:pPr>
      <w:r w:rsidRPr="006D3FC9">
        <w:rPr>
          <w:rFonts w:ascii="Arial" w:hAnsi="Arial" w:cs="Arial"/>
          <w:sz w:val="24"/>
          <w:szCs w:val="24"/>
        </w:rPr>
        <w:t>The public hearing on the Village of Biron proposed 202</w:t>
      </w:r>
      <w:r>
        <w:rPr>
          <w:rFonts w:ascii="Arial" w:hAnsi="Arial" w:cs="Arial"/>
          <w:sz w:val="24"/>
          <w:szCs w:val="24"/>
        </w:rPr>
        <w:t>6</w:t>
      </w:r>
      <w:r w:rsidRPr="006D3FC9">
        <w:rPr>
          <w:rFonts w:ascii="Arial" w:hAnsi="Arial" w:cs="Arial"/>
          <w:sz w:val="24"/>
          <w:szCs w:val="24"/>
        </w:rPr>
        <w:t xml:space="preserve"> budget was called to order by President Jon Evenson on November 2</w:t>
      </w:r>
      <w:r>
        <w:rPr>
          <w:rFonts w:ascii="Arial" w:hAnsi="Arial" w:cs="Arial"/>
          <w:sz w:val="24"/>
          <w:szCs w:val="24"/>
        </w:rPr>
        <w:t>4</w:t>
      </w:r>
      <w:r w:rsidRPr="006D3FC9">
        <w:rPr>
          <w:rFonts w:ascii="Arial" w:hAnsi="Arial" w:cs="Arial"/>
          <w:sz w:val="24"/>
          <w:szCs w:val="24"/>
          <w:vertAlign w:val="superscript"/>
        </w:rPr>
        <w:t>TH</w:t>
      </w:r>
      <w:r>
        <w:rPr>
          <w:rFonts w:ascii="Arial" w:hAnsi="Arial" w:cs="Arial"/>
          <w:sz w:val="24"/>
          <w:szCs w:val="24"/>
        </w:rPr>
        <w:t>, 2025</w:t>
      </w:r>
      <w:r w:rsidRPr="006D3FC9">
        <w:rPr>
          <w:rFonts w:ascii="Arial" w:hAnsi="Arial" w:cs="Arial"/>
          <w:sz w:val="24"/>
          <w:szCs w:val="24"/>
        </w:rPr>
        <w:t xml:space="preserve"> at 6:</w:t>
      </w:r>
      <w:r>
        <w:rPr>
          <w:rFonts w:ascii="Arial" w:hAnsi="Arial" w:cs="Arial"/>
          <w:sz w:val="24"/>
          <w:szCs w:val="24"/>
        </w:rPr>
        <w:t>33</w:t>
      </w:r>
      <w:r w:rsidRPr="006D3FC9">
        <w:rPr>
          <w:rFonts w:ascii="Arial" w:hAnsi="Arial" w:cs="Arial"/>
          <w:sz w:val="24"/>
          <w:szCs w:val="24"/>
        </w:rPr>
        <w:t xml:space="preserve"> p.m. The proposed budget was properly published and posted as required by State Statutes.</w:t>
      </w:r>
    </w:p>
    <w:p w14:paraId="61F3F2D6" w14:textId="400ED1F5" w:rsidR="006D3FC9" w:rsidRPr="006D3FC9" w:rsidRDefault="006D3FC9" w:rsidP="006D3FC9">
      <w:pPr>
        <w:pStyle w:val="BodyText"/>
        <w:rPr>
          <w:rFonts w:ascii="Arial" w:hAnsi="Arial" w:cs="Arial"/>
          <w:sz w:val="24"/>
          <w:szCs w:val="24"/>
        </w:rPr>
      </w:pPr>
      <w:r>
        <w:rPr>
          <w:rFonts w:ascii="Arial" w:hAnsi="Arial" w:cs="Arial"/>
          <w:sz w:val="24"/>
          <w:szCs w:val="24"/>
        </w:rPr>
        <w:t>PRESENT: Jon Evenson, Mark Honkomp, Jamie Biegel, Patty Gapen, Dan Muleski, Tammy Steward join by phone, Mike Guillemot was excused.</w:t>
      </w:r>
    </w:p>
    <w:p w14:paraId="0291B83D" w14:textId="2FA9E1EB" w:rsidR="006D3FC9" w:rsidRDefault="006D3FC9" w:rsidP="006D3FC9">
      <w:pPr>
        <w:pStyle w:val="BodyText"/>
        <w:rPr>
          <w:rFonts w:ascii="Arial" w:hAnsi="Arial" w:cs="Arial"/>
          <w:sz w:val="24"/>
          <w:szCs w:val="24"/>
        </w:rPr>
      </w:pPr>
      <w:r w:rsidRPr="006D3FC9">
        <w:rPr>
          <w:rFonts w:ascii="Arial" w:hAnsi="Arial" w:cs="Arial"/>
          <w:bCs/>
          <w:sz w:val="24"/>
          <w:szCs w:val="24"/>
        </w:rPr>
        <w:t xml:space="preserve">PROPOSED BUDGET: </w:t>
      </w:r>
      <w:r w:rsidRPr="006D3FC9">
        <w:rPr>
          <w:rFonts w:ascii="Arial" w:hAnsi="Arial" w:cs="Arial"/>
          <w:sz w:val="24"/>
          <w:szCs w:val="24"/>
        </w:rPr>
        <w:t>The proposed budget for 202</w:t>
      </w:r>
      <w:r>
        <w:rPr>
          <w:rFonts w:ascii="Arial" w:hAnsi="Arial" w:cs="Arial"/>
          <w:sz w:val="24"/>
          <w:szCs w:val="24"/>
        </w:rPr>
        <w:t>6</w:t>
      </w:r>
      <w:r w:rsidRPr="006D3FC9">
        <w:rPr>
          <w:rFonts w:ascii="Arial" w:hAnsi="Arial" w:cs="Arial"/>
          <w:sz w:val="24"/>
          <w:szCs w:val="24"/>
        </w:rPr>
        <w:t xml:space="preserve"> was presented and reviewed. </w:t>
      </w:r>
      <w:r w:rsidRPr="006D3FC9">
        <w:rPr>
          <w:rFonts w:ascii="Arial" w:hAnsi="Arial" w:cs="Arial"/>
          <w:sz w:val="24"/>
          <w:szCs w:val="24"/>
          <w:u w:val="single"/>
        </w:rPr>
        <w:t>Expenses</w:t>
      </w:r>
      <w:r w:rsidRPr="006D3FC9">
        <w:rPr>
          <w:rFonts w:ascii="Arial" w:hAnsi="Arial" w:cs="Arial"/>
          <w:sz w:val="24"/>
          <w:szCs w:val="24"/>
        </w:rPr>
        <w:t>: General Government $</w:t>
      </w:r>
      <w:r w:rsidR="00F838EF">
        <w:rPr>
          <w:rFonts w:ascii="Arial" w:hAnsi="Arial" w:cs="Arial"/>
          <w:sz w:val="24"/>
          <w:szCs w:val="24"/>
        </w:rPr>
        <w:t>369,219.55</w:t>
      </w:r>
      <w:r w:rsidRPr="006D3FC9">
        <w:rPr>
          <w:rFonts w:ascii="Arial" w:hAnsi="Arial" w:cs="Arial"/>
          <w:sz w:val="24"/>
          <w:szCs w:val="24"/>
        </w:rPr>
        <w:t>; Public Safety $</w:t>
      </w:r>
      <w:r w:rsidR="00F838EF">
        <w:rPr>
          <w:rFonts w:ascii="Arial" w:hAnsi="Arial" w:cs="Arial"/>
          <w:sz w:val="24"/>
          <w:szCs w:val="24"/>
        </w:rPr>
        <w:t>348,518.00</w:t>
      </w:r>
      <w:r w:rsidRPr="006D3FC9">
        <w:rPr>
          <w:rFonts w:ascii="Arial" w:hAnsi="Arial" w:cs="Arial"/>
          <w:sz w:val="24"/>
          <w:szCs w:val="24"/>
        </w:rPr>
        <w:t>; Public Works $</w:t>
      </w:r>
      <w:r w:rsidR="00F838EF">
        <w:rPr>
          <w:rFonts w:ascii="Arial" w:hAnsi="Arial" w:cs="Arial"/>
          <w:sz w:val="24"/>
          <w:szCs w:val="24"/>
        </w:rPr>
        <w:t>553,556.45</w:t>
      </w:r>
      <w:r w:rsidRPr="006D3FC9">
        <w:rPr>
          <w:rFonts w:ascii="Arial" w:hAnsi="Arial" w:cs="Arial"/>
          <w:sz w:val="24"/>
          <w:szCs w:val="24"/>
        </w:rPr>
        <w:t>; Health &amp; Human Services $1,750; Culture, Recreation &amp; Education $</w:t>
      </w:r>
      <w:r w:rsidR="00F838EF">
        <w:rPr>
          <w:rFonts w:ascii="Arial" w:hAnsi="Arial" w:cs="Arial"/>
          <w:sz w:val="24"/>
          <w:szCs w:val="24"/>
        </w:rPr>
        <w:t>55,250.00</w:t>
      </w:r>
      <w:r w:rsidRPr="006D3FC9">
        <w:rPr>
          <w:rFonts w:ascii="Arial" w:hAnsi="Arial" w:cs="Arial"/>
          <w:sz w:val="24"/>
          <w:szCs w:val="24"/>
        </w:rPr>
        <w:t>; Conservation &amp; Development $</w:t>
      </w:r>
      <w:r w:rsidR="00F838EF">
        <w:rPr>
          <w:rFonts w:ascii="Arial" w:hAnsi="Arial" w:cs="Arial"/>
          <w:sz w:val="24"/>
          <w:szCs w:val="24"/>
        </w:rPr>
        <w:t>4850.00</w:t>
      </w:r>
      <w:r w:rsidRPr="006D3FC9">
        <w:rPr>
          <w:rFonts w:ascii="Arial" w:hAnsi="Arial" w:cs="Arial"/>
          <w:sz w:val="24"/>
          <w:szCs w:val="24"/>
        </w:rPr>
        <w:t>; Debt Service $</w:t>
      </w:r>
      <w:r w:rsidR="00F838EF">
        <w:rPr>
          <w:rFonts w:ascii="Arial" w:hAnsi="Arial" w:cs="Arial"/>
          <w:sz w:val="24"/>
          <w:szCs w:val="24"/>
        </w:rPr>
        <w:t>75,000</w:t>
      </w:r>
      <w:r w:rsidRPr="006D3FC9">
        <w:rPr>
          <w:rFonts w:ascii="Arial" w:hAnsi="Arial" w:cs="Arial"/>
          <w:sz w:val="24"/>
          <w:szCs w:val="24"/>
        </w:rPr>
        <w:t>; Miscellaneous Expenses $</w:t>
      </w:r>
      <w:r w:rsidR="00F838EF">
        <w:rPr>
          <w:rFonts w:ascii="Arial" w:hAnsi="Arial" w:cs="Arial"/>
          <w:sz w:val="24"/>
          <w:szCs w:val="24"/>
        </w:rPr>
        <w:t>3300.00</w:t>
      </w:r>
      <w:r w:rsidRPr="006D3FC9">
        <w:rPr>
          <w:rFonts w:ascii="Arial" w:hAnsi="Arial" w:cs="Arial"/>
          <w:sz w:val="24"/>
          <w:szCs w:val="24"/>
        </w:rPr>
        <w:t>; for total expenses of $1,</w:t>
      </w:r>
      <w:r w:rsidR="00F838EF">
        <w:rPr>
          <w:rFonts w:ascii="Arial" w:hAnsi="Arial" w:cs="Arial"/>
          <w:sz w:val="24"/>
          <w:szCs w:val="24"/>
        </w:rPr>
        <w:t>411,444</w:t>
      </w:r>
      <w:r w:rsidRPr="006D3FC9">
        <w:rPr>
          <w:rFonts w:ascii="Arial" w:hAnsi="Arial" w:cs="Arial"/>
          <w:sz w:val="24"/>
          <w:szCs w:val="24"/>
        </w:rPr>
        <w:t>.00.</w:t>
      </w:r>
    </w:p>
    <w:p w14:paraId="7D2FF29D" w14:textId="25A0E32F" w:rsidR="00F838EF" w:rsidRDefault="00F838EF" w:rsidP="00F838EF">
      <w:pPr>
        <w:pStyle w:val="BodyText"/>
        <w:rPr>
          <w:rFonts w:ascii="Arial" w:hAnsi="Arial" w:cs="Arial"/>
          <w:sz w:val="24"/>
          <w:szCs w:val="24"/>
        </w:rPr>
      </w:pPr>
      <w:r w:rsidRPr="00F838EF">
        <w:rPr>
          <w:rFonts w:ascii="Arial" w:hAnsi="Arial" w:cs="Arial"/>
          <w:sz w:val="24"/>
          <w:szCs w:val="24"/>
        </w:rPr>
        <w:t>Revenues: Property Tax Levy $8</w:t>
      </w:r>
      <w:r>
        <w:rPr>
          <w:rFonts w:ascii="Arial" w:hAnsi="Arial" w:cs="Arial"/>
          <w:sz w:val="24"/>
          <w:szCs w:val="24"/>
        </w:rPr>
        <w:t>99,005.00</w:t>
      </w:r>
      <w:r w:rsidRPr="00F838EF">
        <w:rPr>
          <w:rFonts w:ascii="Arial" w:hAnsi="Arial" w:cs="Arial"/>
          <w:sz w:val="24"/>
          <w:szCs w:val="24"/>
        </w:rPr>
        <w:t>; Other Taxes $</w:t>
      </w:r>
      <w:r>
        <w:rPr>
          <w:rFonts w:ascii="Arial" w:hAnsi="Arial" w:cs="Arial"/>
          <w:sz w:val="24"/>
          <w:szCs w:val="24"/>
        </w:rPr>
        <w:t>117,163.00</w:t>
      </w:r>
      <w:r w:rsidRPr="00F838EF">
        <w:rPr>
          <w:rFonts w:ascii="Arial" w:hAnsi="Arial" w:cs="Arial"/>
          <w:sz w:val="24"/>
          <w:szCs w:val="24"/>
        </w:rPr>
        <w:t>; Intergovernmental Revenues $29</w:t>
      </w:r>
      <w:r>
        <w:rPr>
          <w:rFonts w:ascii="Arial" w:hAnsi="Arial" w:cs="Arial"/>
          <w:sz w:val="24"/>
          <w:szCs w:val="24"/>
        </w:rPr>
        <w:t>2,806.00</w:t>
      </w:r>
      <w:r w:rsidRPr="00F838EF">
        <w:rPr>
          <w:rFonts w:ascii="Arial" w:hAnsi="Arial" w:cs="Arial"/>
          <w:sz w:val="24"/>
          <w:szCs w:val="24"/>
        </w:rPr>
        <w:t>; Licenses &amp; Permits $15,</w:t>
      </w:r>
      <w:r>
        <w:rPr>
          <w:rFonts w:ascii="Arial" w:hAnsi="Arial" w:cs="Arial"/>
          <w:sz w:val="24"/>
          <w:szCs w:val="24"/>
        </w:rPr>
        <w:t>970.00</w:t>
      </w:r>
      <w:r w:rsidRPr="00F838EF">
        <w:rPr>
          <w:rFonts w:ascii="Arial" w:hAnsi="Arial" w:cs="Arial"/>
          <w:sz w:val="24"/>
          <w:szCs w:val="24"/>
        </w:rPr>
        <w:t>; Miscellaneous Revenue $36,500; for total revenue of $1,</w:t>
      </w:r>
      <w:r>
        <w:rPr>
          <w:rFonts w:ascii="Arial" w:hAnsi="Arial" w:cs="Arial"/>
          <w:sz w:val="24"/>
          <w:szCs w:val="24"/>
        </w:rPr>
        <w:t>411,444</w:t>
      </w:r>
      <w:r w:rsidRPr="00F838EF">
        <w:rPr>
          <w:rFonts w:ascii="Arial" w:hAnsi="Arial" w:cs="Arial"/>
          <w:sz w:val="24"/>
          <w:szCs w:val="24"/>
        </w:rPr>
        <w:t>.00.</w:t>
      </w:r>
    </w:p>
    <w:p w14:paraId="41645D9F" w14:textId="256BC0E9" w:rsidR="00F838EF" w:rsidRPr="00F838EF" w:rsidRDefault="00F838EF" w:rsidP="00F838EF">
      <w:pPr>
        <w:pStyle w:val="BodyText"/>
        <w:rPr>
          <w:rFonts w:ascii="Arial" w:hAnsi="Arial" w:cs="Arial"/>
          <w:bCs/>
          <w:sz w:val="24"/>
          <w:szCs w:val="24"/>
        </w:rPr>
      </w:pPr>
      <w:r w:rsidRPr="00F838EF">
        <w:rPr>
          <w:rFonts w:ascii="Arial" w:hAnsi="Arial" w:cs="Arial"/>
          <w:bCs/>
          <w:sz w:val="24"/>
          <w:szCs w:val="24"/>
        </w:rPr>
        <w:t>DISCUSSION:</w:t>
      </w:r>
      <w:r w:rsidRPr="00F838EF">
        <w:rPr>
          <w:rFonts w:ascii="Arial" w:hAnsi="Arial" w:cs="Arial"/>
          <w:sz w:val="24"/>
          <w:szCs w:val="24"/>
        </w:rPr>
        <w:t xml:space="preserve"> </w:t>
      </w:r>
      <w:r>
        <w:rPr>
          <w:rFonts w:ascii="Arial" w:hAnsi="Arial" w:cs="Arial"/>
          <w:sz w:val="24"/>
          <w:szCs w:val="24"/>
        </w:rPr>
        <w:t>There were no public comments about the budget.  The Board did</w:t>
      </w:r>
      <w:r w:rsidRPr="00F838EF">
        <w:rPr>
          <w:rFonts w:ascii="Arial" w:hAnsi="Arial" w:cs="Arial"/>
          <w:sz w:val="24"/>
          <w:szCs w:val="24"/>
        </w:rPr>
        <w:t xml:space="preserve"> discuss</w:t>
      </w:r>
      <w:r>
        <w:rPr>
          <w:rFonts w:ascii="Arial" w:hAnsi="Arial" w:cs="Arial"/>
          <w:sz w:val="24"/>
          <w:szCs w:val="24"/>
        </w:rPr>
        <w:t xml:space="preserve"> ambulance services and proposals during this time as that directly affected the budget. There were comments from Fire Department Chief Dillingham and Fire Department member Lindsay Pask.  After discussions</w:t>
      </w:r>
      <w:r w:rsidRPr="00F838EF">
        <w:rPr>
          <w:rFonts w:ascii="Arial" w:hAnsi="Arial" w:cs="Arial"/>
          <w:sz w:val="24"/>
          <w:szCs w:val="24"/>
        </w:rPr>
        <w:t xml:space="preserve"> no revisions were made to the proposed budget for 2025.</w:t>
      </w:r>
    </w:p>
    <w:p w14:paraId="5A0A11B4" w14:textId="2A51A872" w:rsidR="00F838EF" w:rsidRDefault="00F838EF" w:rsidP="00F838EF">
      <w:pPr>
        <w:pStyle w:val="BodyText"/>
        <w:rPr>
          <w:rFonts w:ascii="Arial" w:hAnsi="Arial" w:cs="Arial"/>
          <w:sz w:val="24"/>
          <w:szCs w:val="24"/>
        </w:rPr>
      </w:pPr>
      <w:r w:rsidRPr="00F838EF">
        <w:rPr>
          <w:rFonts w:ascii="Arial" w:hAnsi="Arial" w:cs="Arial"/>
          <w:bCs/>
          <w:sz w:val="24"/>
          <w:szCs w:val="24"/>
        </w:rPr>
        <w:t>ADJOURN PUBLIC HEARING:</w:t>
      </w:r>
      <w:r w:rsidRPr="00F838EF">
        <w:rPr>
          <w:rFonts w:ascii="Arial" w:hAnsi="Arial" w:cs="Arial"/>
          <w:sz w:val="24"/>
          <w:szCs w:val="24"/>
        </w:rPr>
        <w:t xml:space="preserve"> Motion </w:t>
      </w:r>
      <w:r>
        <w:rPr>
          <w:rFonts w:ascii="Arial" w:hAnsi="Arial" w:cs="Arial"/>
          <w:sz w:val="24"/>
          <w:szCs w:val="24"/>
        </w:rPr>
        <w:t>Evenson</w:t>
      </w:r>
      <w:r w:rsidRPr="00F838EF">
        <w:rPr>
          <w:rFonts w:ascii="Arial" w:hAnsi="Arial" w:cs="Arial"/>
          <w:sz w:val="24"/>
          <w:szCs w:val="24"/>
        </w:rPr>
        <w:t xml:space="preserve">, second </w:t>
      </w:r>
      <w:r>
        <w:rPr>
          <w:rFonts w:ascii="Arial" w:hAnsi="Arial" w:cs="Arial"/>
          <w:sz w:val="24"/>
          <w:szCs w:val="24"/>
        </w:rPr>
        <w:t>Honkomp</w:t>
      </w:r>
      <w:r w:rsidRPr="00F838EF">
        <w:rPr>
          <w:rFonts w:ascii="Arial" w:hAnsi="Arial" w:cs="Arial"/>
          <w:sz w:val="24"/>
          <w:szCs w:val="24"/>
        </w:rPr>
        <w:t xml:space="preserve"> to close the public hearing at 6:</w:t>
      </w:r>
      <w:r>
        <w:rPr>
          <w:rFonts w:ascii="Arial" w:hAnsi="Arial" w:cs="Arial"/>
          <w:sz w:val="24"/>
          <w:szCs w:val="24"/>
        </w:rPr>
        <w:t>57</w:t>
      </w:r>
      <w:r w:rsidRPr="00F838EF">
        <w:rPr>
          <w:rFonts w:ascii="Arial" w:hAnsi="Arial" w:cs="Arial"/>
          <w:sz w:val="24"/>
          <w:szCs w:val="24"/>
        </w:rPr>
        <w:t xml:space="preserve"> p.m.  Motion carried.</w:t>
      </w:r>
    </w:p>
    <w:p w14:paraId="0C1DDB38" w14:textId="6C89FF3D" w:rsidR="00516D8C" w:rsidRPr="00516D8C" w:rsidRDefault="00516D8C" w:rsidP="00DC0D17">
      <w:pPr>
        <w:pStyle w:val="BodyText"/>
        <w:ind w:left="2880" w:firstLine="720"/>
        <w:rPr>
          <w:rFonts w:ascii="Arial" w:hAnsi="Arial" w:cs="Arial"/>
          <w:sz w:val="24"/>
          <w:szCs w:val="24"/>
        </w:rPr>
      </w:pPr>
      <w:r w:rsidRPr="00516D8C">
        <w:rPr>
          <w:rFonts w:ascii="Arial" w:hAnsi="Arial" w:cs="Arial"/>
          <w:b/>
          <w:sz w:val="24"/>
          <w:szCs w:val="24"/>
        </w:rPr>
        <w:t>SPECIAL BOARD MEETING</w:t>
      </w:r>
    </w:p>
    <w:p w14:paraId="706FB727" w14:textId="77777777" w:rsidR="00516D8C" w:rsidRDefault="00516D8C" w:rsidP="00516D8C">
      <w:pPr>
        <w:pStyle w:val="BodyText"/>
        <w:rPr>
          <w:rFonts w:ascii="Arial" w:hAnsi="Arial" w:cs="Arial"/>
          <w:sz w:val="24"/>
          <w:szCs w:val="24"/>
        </w:rPr>
      </w:pPr>
      <w:r w:rsidRPr="00516D8C">
        <w:rPr>
          <w:rFonts w:ascii="Arial" w:hAnsi="Arial" w:cs="Arial"/>
          <w:sz w:val="24"/>
          <w:szCs w:val="24"/>
        </w:rPr>
        <w:t>The special meeting of the Village Board of Trustees was called to order by President Jon Evenson immediately following adjournment of the public hearing.  The special board meeting was properly published and posted as required by State Statutes.</w:t>
      </w:r>
    </w:p>
    <w:p w14:paraId="08864D61" w14:textId="3C16770D" w:rsidR="00516D8C" w:rsidRDefault="00516D8C" w:rsidP="00516D8C">
      <w:pPr>
        <w:pStyle w:val="BodyText"/>
        <w:rPr>
          <w:rFonts w:ascii="Arial" w:hAnsi="Arial" w:cs="Arial"/>
          <w:sz w:val="24"/>
          <w:szCs w:val="24"/>
        </w:rPr>
      </w:pPr>
      <w:r>
        <w:rPr>
          <w:rFonts w:ascii="Arial" w:hAnsi="Arial" w:cs="Arial"/>
          <w:sz w:val="24"/>
          <w:szCs w:val="24"/>
        </w:rPr>
        <w:t xml:space="preserve">APPROVE AMBULANCE SERVICES FOR 2026: Motion Honkomp second Gapen to accept proposal from United Emergency Medical Response LLC for ambulance coverage for Village of Biron at $30 per capita for a </w:t>
      </w:r>
      <w:proofErr w:type="gramStart"/>
      <w:r>
        <w:rPr>
          <w:rFonts w:ascii="Arial" w:hAnsi="Arial" w:cs="Arial"/>
          <w:sz w:val="24"/>
          <w:szCs w:val="24"/>
        </w:rPr>
        <w:t>1 year</w:t>
      </w:r>
      <w:proofErr w:type="gramEnd"/>
      <w:r>
        <w:rPr>
          <w:rFonts w:ascii="Arial" w:hAnsi="Arial" w:cs="Arial"/>
          <w:sz w:val="24"/>
          <w:szCs w:val="24"/>
        </w:rPr>
        <w:t xml:space="preserve"> contract term effective January 1</w:t>
      </w:r>
      <w:r w:rsidRPr="00516D8C">
        <w:rPr>
          <w:rFonts w:ascii="Arial" w:hAnsi="Arial" w:cs="Arial"/>
          <w:sz w:val="24"/>
          <w:szCs w:val="24"/>
          <w:vertAlign w:val="superscript"/>
        </w:rPr>
        <w:t>st</w:t>
      </w:r>
      <w:r>
        <w:rPr>
          <w:rFonts w:ascii="Arial" w:hAnsi="Arial" w:cs="Arial"/>
          <w:sz w:val="24"/>
          <w:szCs w:val="24"/>
        </w:rPr>
        <w:t>, 2026.  Motion carried.</w:t>
      </w:r>
    </w:p>
    <w:p w14:paraId="2C9124C6" w14:textId="31A533AE" w:rsidR="00516D8C" w:rsidRPr="00516D8C" w:rsidRDefault="00516D8C" w:rsidP="00516D8C">
      <w:pPr>
        <w:pStyle w:val="BodyText"/>
        <w:rPr>
          <w:rFonts w:ascii="Arial" w:hAnsi="Arial" w:cs="Arial"/>
          <w:sz w:val="24"/>
          <w:szCs w:val="24"/>
        </w:rPr>
      </w:pPr>
      <w:r>
        <w:rPr>
          <w:rFonts w:ascii="Arial" w:hAnsi="Arial" w:cs="Arial"/>
          <w:sz w:val="24"/>
          <w:szCs w:val="24"/>
        </w:rPr>
        <w:t xml:space="preserve">APPROVE PRIOR YEARS UNUSED LEVY CARRYFORWARD RESOLUTION 25-15: Motion Evenson Second Biegel to approve Resolution 25-15 claiming the full allowable increase from </w:t>
      </w:r>
      <w:r w:rsidR="00DC0D17">
        <w:rPr>
          <w:rFonts w:ascii="Arial" w:hAnsi="Arial" w:cs="Arial"/>
          <w:sz w:val="24"/>
          <w:szCs w:val="24"/>
        </w:rPr>
        <w:t xml:space="preserve">the prior </w:t>
      </w:r>
      <w:proofErr w:type="gramStart"/>
      <w:r w:rsidR="00DC0D17">
        <w:rPr>
          <w:rFonts w:ascii="Arial" w:hAnsi="Arial" w:cs="Arial"/>
          <w:sz w:val="24"/>
          <w:szCs w:val="24"/>
        </w:rPr>
        <w:t>years</w:t>
      </w:r>
      <w:proofErr w:type="gramEnd"/>
      <w:r w:rsidR="00DC0D17">
        <w:rPr>
          <w:rFonts w:ascii="Arial" w:hAnsi="Arial" w:cs="Arial"/>
          <w:sz w:val="24"/>
          <w:szCs w:val="24"/>
        </w:rPr>
        <w:t xml:space="preserve"> carryforward amount in Section C and it will be claimed on the 2025 levy limit worksheet.  Motion carried. </w:t>
      </w:r>
    </w:p>
    <w:p w14:paraId="3ADFE960" w14:textId="0C5D9347" w:rsidR="00DC0D17" w:rsidRPr="00DC0D17" w:rsidRDefault="00DC0D17" w:rsidP="00DC0D17">
      <w:pPr>
        <w:pStyle w:val="BodyText"/>
        <w:rPr>
          <w:rFonts w:ascii="Arial" w:hAnsi="Arial" w:cs="Arial"/>
          <w:sz w:val="24"/>
          <w:szCs w:val="24"/>
        </w:rPr>
      </w:pPr>
      <w:r w:rsidRPr="00DC0D17">
        <w:rPr>
          <w:rFonts w:ascii="Arial" w:hAnsi="Arial" w:cs="Arial"/>
          <w:bCs/>
          <w:sz w:val="24"/>
          <w:szCs w:val="24"/>
        </w:rPr>
        <w:t>ADOPT LEVY:</w:t>
      </w:r>
      <w:r w:rsidRPr="00DC0D17">
        <w:rPr>
          <w:rFonts w:ascii="Arial" w:hAnsi="Arial" w:cs="Arial"/>
          <w:sz w:val="24"/>
          <w:szCs w:val="24"/>
        </w:rPr>
        <w:t xml:space="preserve"> Motion </w:t>
      </w:r>
      <w:r>
        <w:rPr>
          <w:rFonts w:ascii="Arial" w:hAnsi="Arial" w:cs="Arial"/>
          <w:sz w:val="24"/>
          <w:szCs w:val="24"/>
        </w:rPr>
        <w:t>Evenson</w:t>
      </w:r>
      <w:r w:rsidRPr="00DC0D17">
        <w:rPr>
          <w:rFonts w:ascii="Arial" w:hAnsi="Arial" w:cs="Arial"/>
          <w:vanish/>
          <w:sz w:val="24"/>
          <w:szCs w:val="24"/>
        </w:rPr>
        <w:t xml:space="preserve">onkomp, </w:t>
      </w:r>
      <w:r w:rsidRPr="00DC0D17">
        <w:rPr>
          <w:rFonts w:ascii="Arial" w:hAnsi="Arial" w:cs="Arial"/>
          <w:sz w:val="24"/>
          <w:szCs w:val="24"/>
        </w:rPr>
        <w:t xml:space="preserve">, second </w:t>
      </w:r>
      <w:r>
        <w:rPr>
          <w:rFonts w:ascii="Arial" w:hAnsi="Arial" w:cs="Arial"/>
          <w:sz w:val="24"/>
          <w:szCs w:val="24"/>
        </w:rPr>
        <w:t>Biegel</w:t>
      </w:r>
      <w:r w:rsidRPr="00DC0D17">
        <w:rPr>
          <w:rFonts w:ascii="Arial" w:hAnsi="Arial" w:cs="Arial"/>
          <w:sz w:val="24"/>
          <w:szCs w:val="24"/>
        </w:rPr>
        <w:t xml:space="preserve"> to adopt the 202</w:t>
      </w:r>
      <w:r>
        <w:rPr>
          <w:rFonts w:ascii="Arial" w:hAnsi="Arial" w:cs="Arial"/>
          <w:sz w:val="24"/>
          <w:szCs w:val="24"/>
        </w:rPr>
        <w:t>5</w:t>
      </w:r>
      <w:r w:rsidRPr="00DC0D17">
        <w:rPr>
          <w:rFonts w:ascii="Arial" w:hAnsi="Arial" w:cs="Arial"/>
          <w:sz w:val="24"/>
          <w:szCs w:val="24"/>
        </w:rPr>
        <w:t xml:space="preserve"> tax levy of $8</w:t>
      </w:r>
      <w:r>
        <w:rPr>
          <w:rFonts w:ascii="Arial" w:hAnsi="Arial" w:cs="Arial"/>
          <w:sz w:val="24"/>
          <w:szCs w:val="24"/>
        </w:rPr>
        <w:t>99,005</w:t>
      </w:r>
      <w:r w:rsidRPr="00DC0D17">
        <w:rPr>
          <w:rFonts w:ascii="Arial" w:hAnsi="Arial" w:cs="Arial"/>
          <w:sz w:val="24"/>
          <w:szCs w:val="24"/>
        </w:rPr>
        <w:t>.  Motion carried.</w:t>
      </w:r>
    </w:p>
    <w:p w14:paraId="633BA8F0" w14:textId="5EA4B332" w:rsidR="00DC0D17" w:rsidRDefault="00DC0D17" w:rsidP="00DC0D17">
      <w:pPr>
        <w:pStyle w:val="BodyText"/>
        <w:rPr>
          <w:rFonts w:ascii="Arial" w:hAnsi="Arial" w:cs="Arial"/>
          <w:sz w:val="24"/>
          <w:szCs w:val="24"/>
        </w:rPr>
      </w:pPr>
      <w:r w:rsidRPr="00DC0D17">
        <w:rPr>
          <w:rFonts w:ascii="Arial" w:hAnsi="Arial" w:cs="Arial"/>
          <w:bCs/>
          <w:sz w:val="24"/>
          <w:szCs w:val="24"/>
        </w:rPr>
        <w:t>ADOPT BUDGET:</w:t>
      </w:r>
      <w:r w:rsidRPr="00DC0D17">
        <w:rPr>
          <w:rFonts w:ascii="Arial" w:hAnsi="Arial" w:cs="Arial"/>
          <w:sz w:val="24"/>
          <w:szCs w:val="24"/>
        </w:rPr>
        <w:t xml:space="preserve"> </w:t>
      </w:r>
      <w:r w:rsidRPr="00DC0D17">
        <w:rPr>
          <w:rFonts w:ascii="Arial" w:hAnsi="Arial" w:cs="Arial"/>
          <w:bCs/>
          <w:sz w:val="24"/>
          <w:szCs w:val="24"/>
        </w:rPr>
        <w:t>Motion</w:t>
      </w:r>
      <w:r w:rsidRPr="00DC0D17">
        <w:rPr>
          <w:rFonts w:ascii="Arial" w:hAnsi="Arial" w:cs="Arial"/>
          <w:sz w:val="24"/>
          <w:szCs w:val="24"/>
        </w:rPr>
        <w:t xml:space="preserve"> </w:t>
      </w:r>
      <w:r>
        <w:rPr>
          <w:rFonts w:ascii="Arial" w:hAnsi="Arial" w:cs="Arial"/>
          <w:sz w:val="24"/>
          <w:szCs w:val="24"/>
        </w:rPr>
        <w:t>Honkomp</w:t>
      </w:r>
      <w:r w:rsidRPr="00DC0D17">
        <w:rPr>
          <w:rFonts w:ascii="Arial" w:hAnsi="Arial" w:cs="Arial"/>
          <w:sz w:val="24"/>
          <w:szCs w:val="24"/>
        </w:rPr>
        <w:t xml:space="preserve">, second </w:t>
      </w:r>
      <w:proofErr w:type="spellStart"/>
      <w:r>
        <w:rPr>
          <w:rFonts w:ascii="Arial" w:hAnsi="Arial" w:cs="Arial"/>
          <w:sz w:val="24"/>
          <w:szCs w:val="24"/>
        </w:rPr>
        <w:t>Muleski</w:t>
      </w:r>
      <w:proofErr w:type="spellEnd"/>
      <w:r w:rsidRPr="00DC0D17">
        <w:rPr>
          <w:rFonts w:ascii="Arial" w:hAnsi="Arial" w:cs="Arial"/>
          <w:sz w:val="24"/>
          <w:szCs w:val="24"/>
        </w:rPr>
        <w:t xml:space="preserve"> to adopt the 202</w:t>
      </w:r>
      <w:r>
        <w:rPr>
          <w:rFonts w:ascii="Arial" w:hAnsi="Arial" w:cs="Arial"/>
          <w:sz w:val="24"/>
          <w:szCs w:val="24"/>
        </w:rPr>
        <w:t>6</w:t>
      </w:r>
      <w:r w:rsidRPr="00DC0D17">
        <w:rPr>
          <w:rFonts w:ascii="Arial" w:hAnsi="Arial" w:cs="Arial"/>
          <w:sz w:val="24"/>
          <w:szCs w:val="24"/>
        </w:rPr>
        <w:t xml:space="preserve"> budget of $1,</w:t>
      </w:r>
      <w:r>
        <w:rPr>
          <w:rFonts w:ascii="Arial" w:hAnsi="Arial" w:cs="Arial"/>
          <w:sz w:val="24"/>
          <w:szCs w:val="24"/>
        </w:rPr>
        <w:t>411,444</w:t>
      </w:r>
      <w:r w:rsidRPr="00DC0D17">
        <w:rPr>
          <w:rFonts w:ascii="Arial" w:hAnsi="Arial" w:cs="Arial"/>
          <w:sz w:val="24"/>
          <w:szCs w:val="24"/>
        </w:rPr>
        <w:t>.00.  Motion carried</w:t>
      </w:r>
    </w:p>
    <w:p w14:paraId="095B3B53" w14:textId="77777777" w:rsidR="00DC0D17" w:rsidRDefault="00DC0D17" w:rsidP="00DC0D17">
      <w:pPr>
        <w:pStyle w:val="ListParagraph"/>
        <w:spacing w:after="0"/>
        <w:ind w:left="0"/>
        <w:rPr>
          <w:rFonts w:ascii="Arial" w:hAnsi="Arial" w:cs="Arial"/>
          <w:sz w:val="24"/>
          <w:szCs w:val="24"/>
        </w:rPr>
      </w:pPr>
      <w:r w:rsidRPr="007042D9">
        <w:rPr>
          <w:rFonts w:ascii="Arial" w:hAnsi="Arial" w:cs="Arial"/>
          <w:bCs/>
          <w:sz w:val="24"/>
          <w:szCs w:val="24"/>
        </w:rPr>
        <w:t>ADJOURN</w:t>
      </w:r>
      <w:r w:rsidRPr="007042D9">
        <w:rPr>
          <w:rFonts w:ascii="Arial" w:hAnsi="Arial" w:cs="Arial"/>
          <w:b/>
          <w:sz w:val="24"/>
          <w:szCs w:val="24"/>
        </w:rPr>
        <w:t xml:space="preserve">: </w:t>
      </w:r>
      <w:r w:rsidRPr="007042D9">
        <w:rPr>
          <w:rFonts w:ascii="Arial" w:hAnsi="Arial" w:cs="Arial"/>
          <w:bCs/>
          <w:sz w:val="24"/>
          <w:szCs w:val="24"/>
        </w:rPr>
        <w:t>Motion</w:t>
      </w:r>
      <w:r w:rsidRPr="007042D9">
        <w:rPr>
          <w:rFonts w:ascii="Arial" w:hAnsi="Arial" w:cs="Arial"/>
          <w:sz w:val="24"/>
          <w:szCs w:val="24"/>
        </w:rPr>
        <w:t xml:space="preserve"> </w:t>
      </w:r>
      <w:proofErr w:type="spellStart"/>
      <w:r>
        <w:rPr>
          <w:rFonts w:ascii="Arial" w:hAnsi="Arial" w:cs="Arial"/>
          <w:sz w:val="24"/>
          <w:szCs w:val="24"/>
        </w:rPr>
        <w:t>Muleski</w:t>
      </w:r>
      <w:proofErr w:type="spellEnd"/>
      <w:r w:rsidRPr="007042D9">
        <w:rPr>
          <w:rFonts w:ascii="Arial" w:hAnsi="Arial" w:cs="Arial"/>
          <w:sz w:val="24"/>
          <w:szCs w:val="24"/>
        </w:rPr>
        <w:t xml:space="preserve">, second </w:t>
      </w:r>
      <w:r>
        <w:rPr>
          <w:rFonts w:ascii="Arial" w:hAnsi="Arial" w:cs="Arial"/>
          <w:sz w:val="24"/>
          <w:szCs w:val="24"/>
        </w:rPr>
        <w:t>Gapen</w:t>
      </w:r>
      <w:r w:rsidRPr="007042D9">
        <w:rPr>
          <w:rFonts w:ascii="Arial" w:hAnsi="Arial" w:cs="Arial"/>
          <w:sz w:val="24"/>
          <w:szCs w:val="24"/>
        </w:rPr>
        <w:t xml:space="preserve"> to adjourn the November </w:t>
      </w:r>
      <w:r>
        <w:rPr>
          <w:rFonts w:ascii="Arial" w:hAnsi="Arial" w:cs="Arial"/>
          <w:sz w:val="24"/>
          <w:szCs w:val="24"/>
        </w:rPr>
        <w:t>25</w:t>
      </w:r>
      <w:r w:rsidRPr="007042D9">
        <w:rPr>
          <w:rFonts w:ascii="Arial" w:hAnsi="Arial" w:cs="Arial"/>
          <w:sz w:val="24"/>
          <w:szCs w:val="24"/>
        </w:rPr>
        <w:t xml:space="preserve">, </w:t>
      </w:r>
      <w:proofErr w:type="gramStart"/>
      <w:r w:rsidRPr="007042D9">
        <w:rPr>
          <w:rFonts w:ascii="Arial" w:hAnsi="Arial" w:cs="Arial"/>
          <w:sz w:val="24"/>
          <w:szCs w:val="24"/>
        </w:rPr>
        <w:t>202</w:t>
      </w:r>
      <w:r>
        <w:rPr>
          <w:rFonts w:ascii="Arial" w:hAnsi="Arial" w:cs="Arial"/>
          <w:sz w:val="24"/>
          <w:szCs w:val="24"/>
        </w:rPr>
        <w:t>4</w:t>
      </w:r>
      <w:proofErr w:type="gramEnd"/>
      <w:r w:rsidRPr="007042D9">
        <w:rPr>
          <w:rFonts w:ascii="Arial" w:hAnsi="Arial" w:cs="Arial"/>
          <w:sz w:val="24"/>
          <w:szCs w:val="24"/>
        </w:rPr>
        <w:t xml:space="preserve"> Special Board Meeting at </w:t>
      </w:r>
      <w:r>
        <w:rPr>
          <w:rFonts w:ascii="Arial" w:hAnsi="Arial" w:cs="Arial"/>
          <w:sz w:val="24"/>
          <w:szCs w:val="24"/>
        </w:rPr>
        <w:t>7:1</w:t>
      </w:r>
      <w:r>
        <w:rPr>
          <w:rFonts w:ascii="Arial" w:hAnsi="Arial" w:cs="Arial"/>
          <w:sz w:val="24"/>
          <w:szCs w:val="24"/>
        </w:rPr>
        <w:t>5</w:t>
      </w:r>
      <w:r w:rsidRPr="007042D9">
        <w:rPr>
          <w:rFonts w:ascii="Arial" w:hAnsi="Arial" w:cs="Arial"/>
          <w:sz w:val="24"/>
          <w:szCs w:val="24"/>
        </w:rPr>
        <w:t xml:space="preserve"> p.m.  Motion carried.</w:t>
      </w:r>
      <w:r>
        <w:rPr>
          <w:rFonts w:ascii="Arial" w:hAnsi="Arial" w:cs="Arial"/>
          <w:sz w:val="24"/>
          <w:szCs w:val="24"/>
        </w:rPr>
        <w:t xml:space="preserve">                     </w:t>
      </w:r>
    </w:p>
    <w:p w14:paraId="3708A3CC" w14:textId="37C26EC9" w:rsidR="00DC0D17" w:rsidRPr="007042D9" w:rsidRDefault="00DC0D17" w:rsidP="00DC0D17">
      <w:pPr>
        <w:pStyle w:val="ListParagraph"/>
        <w:spacing w:after="0"/>
        <w:ind w:left="0"/>
        <w:jc w:val="center"/>
        <w:rPr>
          <w:rFonts w:ascii="Arial" w:hAnsi="Arial" w:cs="Arial"/>
          <w:sz w:val="24"/>
          <w:szCs w:val="24"/>
        </w:rPr>
      </w:pPr>
      <w:r>
        <w:rPr>
          <w:rFonts w:ascii="Arial" w:hAnsi="Arial" w:cs="Arial"/>
          <w:sz w:val="24"/>
          <w:szCs w:val="24"/>
        </w:rPr>
        <w:t xml:space="preserve">                                                                         </w:t>
      </w:r>
      <w:r w:rsidRPr="007042D9">
        <w:rPr>
          <w:rFonts w:ascii="Arial" w:hAnsi="Arial" w:cs="Arial"/>
          <w:sz w:val="24"/>
          <w:szCs w:val="24"/>
        </w:rPr>
        <w:t>Approved by Biron Board of Trustees</w:t>
      </w:r>
    </w:p>
    <w:p w14:paraId="2056C62C" w14:textId="77777777" w:rsidR="00DC0D17" w:rsidRPr="007042D9" w:rsidRDefault="00DC0D17" w:rsidP="00DC0D17">
      <w:pPr>
        <w:spacing w:after="0"/>
        <w:rPr>
          <w:rFonts w:ascii="Arial" w:hAnsi="Arial" w:cs="Arial"/>
          <w:sz w:val="24"/>
          <w:szCs w:val="24"/>
        </w:rPr>
      </w:pPr>
    </w:p>
    <w:p w14:paraId="3BFD5B54" w14:textId="77777777" w:rsidR="00DC0D17" w:rsidRPr="007042D9" w:rsidRDefault="00DC0D17" w:rsidP="00DC0D17">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446FBF1A" wp14:editId="0E03268F">
                <wp:simplePos x="0" y="0"/>
                <wp:positionH relativeFrom="column">
                  <wp:posOffset>19050</wp:posOffset>
                </wp:positionH>
                <wp:positionV relativeFrom="paragraph">
                  <wp:posOffset>106679</wp:posOffset>
                </wp:positionV>
                <wp:extent cx="1895475" cy="0"/>
                <wp:effectExtent l="0" t="0" r="0" b="0"/>
                <wp:wrapNone/>
                <wp:docPr id="1991483688" name="Straight Connector 2"/>
                <wp:cNvGraphicFramePr/>
                <a:graphic xmlns:a="http://schemas.openxmlformats.org/drawingml/2006/main">
                  <a:graphicData uri="http://schemas.microsoft.com/office/word/2010/wordprocessingShape">
                    <wps:wsp>
                      <wps:cNvCnPr/>
                      <wps:spPr>
                        <a:xfrm flipV="1">
                          <a:off x="0" y="0"/>
                          <a:ext cx="189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618441E"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8.4pt" to="150.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" strokecolor="black [3040]"/>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29EB0049" wp14:editId="3776BD2C">
                <wp:simplePos x="0" y="0"/>
                <wp:positionH relativeFrom="column">
                  <wp:posOffset>3667125</wp:posOffset>
                </wp:positionH>
                <wp:positionV relativeFrom="paragraph">
                  <wp:posOffset>154305</wp:posOffset>
                </wp:positionV>
                <wp:extent cx="2076450" cy="0"/>
                <wp:effectExtent l="0" t="0" r="0" b="0"/>
                <wp:wrapNone/>
                <wp:docPr id="1821113375"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1D0A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8.75pt,12.15pt" to="45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" strokecolor="black [3040]"/>
            </w:pict>
          </mc:Fallback>
        </mc:AlternateContent>
      </w:r>
    </w:p>
    <w:p w14:paraId="01A57B16" w14:textId="7627B650" w:rsidR="00DC0D17" w:rsidRPr="007042D9" w:rsidRDefault="00DC0D17" w:rsidP="00DC0D17">
      <w:pPr>
        <w:rPr>
          <w:rFonts w:ascii="Arial" w:hAnsi="Arial" w:cs="Arial"/>
          <w:sz w:val="24"/>
          <w:szCs w:val="24"/>
        </w:rPr>
      </w:pPr>
      <w:r>
        <w:rPr>
          <w:rFonts w:ascii="Arial" w:hAnsi="Arial" w:cs="Arial"/>
          <w:sz w:val="24"/>
          <w:szCs w:val="24"/>
        </w:rPr>
        <w:lastRenderedPageBreak/>
        <w:t>Samantha Daugherty</w:t>
      </w:r>
      <w:r w:rsidRPr="007042D9">
        <w:rPr>
          <w:rFonts w:ascii="Arial" w:hAnsi="Arial" w:cs="Arial"/>
          <w:sz w:val="24"/>
          <w:szCs w:val="24"/>
        </w:rPr>
        <w:t>, Clerk</w:t>
      </w:r>
      <w:r>
        <w:rPr>
          <w:rFonts w:ascii="Arial" w:hAnsi="Arial" w:cs="Arial"/>
          <w:sz w:val="24"/>
          <w:szCs w:val="24"/>
        </w:rPr>
        <w:t>/Treasurer</w:t>
      </w:r>
      <w:r w:rsidRPr="007042D9">
        <w:rPr>
          <w:rFonts w:ascii="Arial" w:hAnsi="Arial" w:cs="Arial"/>
          <w:sz w:val="24"/>
          <w:szCs w:val="24"/>
        </w:rPr>
        <w:tab/>
      </w:r>
      <w:r w:rsidRPr="007042D9">
        <w:rPr>
          <w:rFonts w:ascii="Arial" w:hAnsi="Arial" w:cs="Arial"/>
          <w:sz w:val="24"/>
          <w:szCs w:val="24"/>
        </w:rPr>
        <w:tab/>
      </w:r>
      <w:r w:rsidRPr="007042D9">
        <w:rPr>
          <w:rFonts w:ascii="Arial" w:hAnsi="Arial" w:cs="Arial"/>
          <w:sz w:val="24"/>
          <w:szCs w:val="24"/>
        </w:rPr>
        <w:tab/>
        <w:t>Jon T. Evenson, President</w:t>
      </w:r>
    </w:p>
    <w:p w14:paraId="2270767C" w14:textId="77777777" w:rsidR="00DC0D17" w:rsidRPr="00DC0D17" w:rsidRDefault="00DC0D17" w:rsidP="00DC0D17">
      <w:pPr>
        <w:pStyle w:val="BodyText"/>
        <w:rPr>
          <w:rFonts w:ascii="Arial" w:hAnsi="Arial" w:cs="Arial"/>
          <w:sz w:val="24"/>
          <w:szCs w:val="24"/>
        </w:rPr>
      </w:pPr>
    </w:p>
    <w:p w14:paraId="5BC15865" w14:textId="77777777" w:rsidR="00516D8C" w:rsidRPr="00F838EF" w:rsidRDefault="00516D8C" w:rsidP="00F838EF">
      <w:pPr>
        <w:pStyle w:val="BodyText"/>
        <w:rPr>
          <w:rFonts w:ascii="Arial" w:hAnsi="Arial" w:cs="Arial"/>
          <w:sz w:val="24"/>
          <w:szCs w:val="24"/>
        </w:rPr>
      </w:pPr>
    </w:p>
    <w:p w14:paraId="64DE5B60" w14:textId="77777777" w:rsidR="00F838EF" w:rsidRPr="00F838EF" w:rsidRDefault="00F838EF" w:rsidP="00F838EF">
      <w:pPr>
        <w:pStyle w:val="BodyText"/>
        <w:rPr>
          <w:rFonts w:ascii="Arial" w:hAnsi="Arial" w:cs="Arial"/>
          <w:sz w:val="24"/>
          <w:szCs w:val="24"/>
        </w:rPr>
      </w:pPr>
    </w:p>
    <w:p w14:paraId="1A34F88D" w14:textId="77777777" w:rsidR="00F838EF" w:rsidRPr="006D3FC9" w:rsidRDefault="00F838EF" w:rsidP="006D3FC9">
      <w:pPr>
        <w:pStyle w:val="BodyText"/>
        <w:rPr>
          <w:rFonts w:ascii="Arial" w:hAnsi="Arial" w:cs="Arial"/>
          <w:sz w:val="24"/>
          <w:szCs w:val="24"/>
        </w:rPr>
      </w:pPr>
    </w:p>
    <w:p w14:paraId="77FA285E" w14:textId="77777777" w:rsidR="006D3FC9" w:rsidRDefault="006D3FC9" w:rsidP="0065348C">
      <w:pPr>
        <w:pStyle w:val="Standard1"/>
        <w:tabs>
          <w:tab w:val="left" w:pos="360"/>
        </w:tabs>
        <w:spacing w:line="360" w:lineRule="auto"/>
        <w:rPr>
          <w:rFonts w:ascii="Arial" w:hAnsi="Arial" w:cs="Arial"/>
          <w:sz w:val="24"/>
          <w:szCs w:val="24"/>
        </w:rPr>
      </w:pPr>
    </w:p>
    <w:p w14:paraId="323E0A6E" w14:textId="77777777" w:rsidR="006D3FC9" w:rsidRDefault="006D3FC9" w:rsidP="0065348C">
      <w:pPr>
        <w:pStyle w:val="Standard1"/>
        <w:tabs>
          <w:tab w:val="left" w:pos="360"/>
        </w:tabs>
        <w:spacing w:line="360" w:lineRule="auto"/>
        <w:rPr>
          <w:rFonts w:ascii="Arial" w:hAnsi="Arial" w:cs="Arial"/>
          <w:sz w:val="24"/>
          <w:szCs w:val="24"/>
        </w:rPr>
      </w:pPr>
    </w:p>
    <w:p w14:paraId="0244CAC8" w14:textId="77777777" w:rsidR="006D3FC9" w:rsidRDefault="006D3FC9" w:rsidP="0065348C">
      <w:pPr>
        <w:pStyle w:val="Standard1"/>
        <w:tabs>
          <w:tab w:val="left" w:pos="360"/>
        </w:tabs>
        <w:spacing w:line="360" w:lineRule="auto"/>
        <w:rPr>
          <w:rFonts w:ascii="Arial" w:hAnsi="Arial" w:cs="Arial"/>
          <w:sz w:val="24"/>
          <w:szCs w:val="24"/>
        </w:rPr>
      </w:pPr>
    </w:p>
    <w:p w14:paraId="17AC0F9B" w14:textId="77777777" w:rsidR="006D3FC9" w:rsidRDefault="006D3FC9" w:rsidP="0065348C">
      <w:pPr>
        <w:pStyle w:val="Standard1"/>
        <w:tabs>
          <w:tab w:val="left" w:pos="360"/>
        </w:tabs>
        <w:spacing w:line="360" w:lineRule="auto"/>
        <w:rPr>
          <w:rFonts w:ascii="Arial" w:hAnsi="Arial" w:cs="Arial"/>
          <w:sz w:val="24"/>
          <w:szCs w:val="24"/>
        </w:rPr>
      </w:pPr>
    </w:p>
    <w:p w14:paraId="1A405451" w14:textId="77777777" w:rsidR="006D3FC9" w:rsidRDefault="006D3FC9" w:rsidP="0065348C">
      <w:pPr>
        <w:pStyle w:val="Standard1"/>
        <w:tabs>
          <w:tab w:val="left" w:pos="360"/>
        </w:tabs>
        <w:spacing w:line="360" w:lineRule="auto"/>
        <w:rPr>
          <w:rFonts w:ascii="Arial" w:hAnsi="Arial" w:cs="Arial"/>
          <w:sz w:val="24"/>
          <w:szCs w:val="24"/>
        </w:rPr>
      </w:pPr>
    </w:p>
    <w:p w14:paraId="697961D9" w14:textId="77777777" w:rsidR="006D3FC9" w:rsidRDefault="006D3FC9" w:rsidP="0065348C">
      <w:pPr>
        <w:pStyle w:val="Standard1"/>
        <w:tabs>
          <w:tab w:val="left" w:pos="360"/>
        </w:tabs>
        <w:spacing w:line="360" w:lineRule="auto"/>
        <w:rPr>
          <w:rFonts w:ascii="Arial" w:hAnsi="Arial" w:cs="Arial"/>
          <w:sz w:val="24"/>
          <w:szCs w:val="24"/>
        </w:rPr>
      </w:pPr>
    </w:p>
    <w:sectPr w:rsidR="006D3FC9" w:rsidSect="00210257">
      <w:headerReference w:type="even" r:id="rId8"/>
      <w:headerReference w:type="default" r:id="rId9"/>
      <w:footerReference w:type="even" r:id="rId10"/>
      <w:footerReference w:type="default" r:id="rId11"/>
      <w:headerReference w:type="first" r:id="rId12"/>
      <w:footerReference w:type="first" r:id="rId13"/>
      <w:pgSz w:w="12240" w:h="15840"/>
      <w:pgMar w:top="576" w:right="720"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B012" w14:textId="77777777" w:rsidR="00057C96" w:rsidRDefault="00057C96" w:rsidP="0059649C">
      <w:pPr>
        <w:spacing w:after="0" w:line="240" w:lineRule="auto"/>
      </w:pPr>
      <w:r>
        <w:separator/>
      </w:r>
    </w:p>
  </w:endnote>
  <w:endnote w:type="continuationSeparator" w:id="0">
    <w:p w14:paraId="2EEF1502" w14:textId="77777777" w:rsidR="00057C96" w:rsidRDefault="00057C96" w:rsidP="0059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FFC6" w14:textId="77777777" w:rsidR="0059649C" w:rsidRDefault="00596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41C1" w14:textId="77777777" w:rsidR="0059649C" w:rsidRDefault="005964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F60E" w14:textId="77777777" w:rsidR="0059649C" w:rsidRDefault="00596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0F5A" w14:textId="77777777" w:rsidR="00057C96" w:rsidRDefault="00057C96" w:rsidP="0059649C">
      <w:pPr>
        <w:spacing w:after="0" w:line="240" w:lineRule="auto"/>
      </w:pPr>
      <w:r>
        <w:separator/>
      </w:r>
    </w:p>
  </w:footnote>
  <w:footnote w:type="continuationSeparator" w:id="0">
    <w:p w14:paraId="7A3134F1" w14:textId="77777777" w:rsidR="00057C96" w:rsidRDefault="00057C96" w:rsidP="0059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92F9" w14:textId="77777777" w:rsidR="0059649C" w:rsidRDefault="005964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239809"/>
      <w:docPartObj>
        <w:docPartGallery w:val="Watermarks"/>
        <w:docPartUnique/>
      </w:docPartObj>
    </w:sdtPr>
    <w:sdtContent>
      <w:p w14:paraId="6ACA6D23" w14:textId="54005143" w:rsidR="0059649C" w:rsidRDefault="0059649C">
        <w:pPr>
          <w:pStyle w:val="Header"/>
        </w:pPr>
        <w:r>
          <w:rPr>
            <w:noProof/>
          </w:rPr>
          <w:pict w14:anchorId="11EB3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5DAE" w14:textId="77777777" w:rsidR="0059649C" w:rsidRDefault="00596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631"/>
    <w:multiLevelType w:val="hybridMultilevel"/>
    <w:tmpl w:val="B52C0B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75265"/>
    <w:multiLevelType w:val="hybridMultilevel"/>
    <w:tmpl w:val="5848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D2CFC"/>
    <w:multiLevelType w:val="hybridMultilevel"/>
    <w:tmpl w:val="0D4E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D629B"/>
    <w:multiLevelType w:val="singleLevel"/>
    <w:tmpl w:val="04090015"/>
    <w:lvl w:ilvl="0">
      <w:start w:val="3"/>
      <w:numFmt w:val="upperLetter"/>
      <w:lvlText w:val="%1."/>
      <w:lvlJc w:val="left"/>
      <w:pPr>
        <w:tabs>
          <w:tab w:val="num" w:pos="360"/>
        </w:tabs>
        <w:ind w:left="360" w:hanging="360"/>
      </w:pPr>
      <w:rPr>
        <w:rFonts w:hint="default"/>
      </w:rPr>
    </w:lvl>
  </w:abstractNum>
  <w:abstractNum w:abstractNumId="4" w15:restartNumberingAfterBreak="0">
    <w:nsid w:val="13EF5CBF"/>
    <w:multiLevelType w:val="hybridMultilevel"/>
    <w:tmpl w:val="9AC882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53DAE"/>
    <w:multiLevelType w:val="hybridMultilevel"/>
    <w:tmpl w:val="A7948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C3143"/>
    <w:multiLevelType w:val="hybridMultilevel"/>
    <w:tmpl w:val="27F6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03E9C"/>
    <w:multiLevelType w:val="hybridMultilevel"/>
    <w:tmpl w:val="64FEB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D6581"/>
    <w:multiLevelType w:val="hybridMultilevel"/>
    <w:tmpl w:val="8908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428E4"/>
    <w:multiLevelType w:val="hybridMultilevel"/>
    <w:tmpl w:val="FEBE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57484"/>
    <w:multiLevelType w:val="hybridMultilevel"/>
    <w:tmpl w:val="B4B2AE12"/>
    <w:lvl w:ilvl="0" w:tplc="DE46D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8802DF"/>
    <w:multiLevelType w:val="hybridMultilevel"/>
    <w:tmpl w:val="9EDAB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25940"/>
    <w:multiLevelType w:val="hybridMultilevel"/>
    <w:tmpl w:val="507A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B1F06"/>
    <w:multiLevelType w:val="hybridMultilevel"/>
    <w:tmpl w:val="B1B889F4"/>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2579D"/>
    <w:multiLevelType w:val="hybridMultilevel"/>
    <w:tmpl w:val="D808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B13BAF"/>
    <w:multiLevelType w:val="hybridMultilevel"/>
    <w:tmpl w:val="D5EAF0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035108"/>
    <w:multiLevelType w:val="hybridMultilevel"/>
    <w:tmpl w:val="B590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60892"/>
    <w:multiLevelType w:val="hybridMultilevel"/>
    <w:tmpl w:val="91866D9C"/>
    <w:lvl w:ilvl="0" w:tplc="8356E1F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2306A4"/>
    <w:multiLevelType w:val="hybridMultilevel"/>
    <w:tmpl w:val="E0222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1205C1"/>
    <w:multiLevelType w:val="hybridMultilevel"/>
    <w:tmpl w:val="EA44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C24967"/>
    <w:multiLevelType w:val="hybridMultilevel"/>
    <w:tmpl w:val="72662922"/>
    <w:lvl w:ilvl="0" w:tplc="7090AF26">
      <w:start w:val="1"/>
      <w:numFmt w:val="upperLetter"/>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215F2"/>
    <w:multiLevelType w:val="hybridMultilevel"/>
    <w:tmpl w:val="6EFC5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6162908">
    <w:abstractNumId w:val="10"/>
  </w:num>
  <w:num w:numId="2" w16cid:durableId="564685840">
    <w:abstractNumId w:val="17"/>
  </w:num>
  <w:num w:numId="3" w16cid:durableId="1870335230">
    <w:abstractNumId w:val="3"/>
  </w:num>
  <w:num w:numId="4" w16cid:durableId="1423648738">
    <w:abstractNumId w:val="20"/>
  </w:num>
  <w:num w:numId="5" w16cid:durableId="1604804804">
    <w:abstractNumId w:val="4"/>
  </w:num>
  <w:num w:numId="6" w16cid:durableId="2001349031">
    <w:abstractNumId w:val="13"/>
  </w:num>
  <w:num w:numId="7" w16cid:durableId="1577087293">
    <w:abstractNumId w:val="15"/>
  </w:num>
  <w:num w:numId="8" w16cid:durableId="1360739212">
    <w:abstractNumId w:val="0"/>
  </w:num>
  <w:num w:numId="9" w16cid:durableId="1911572168">
    <w:abstractNumId w:val="12"/>
  </w:num>
  <w:num w:numId="10" w16cid:durableId="1922137643">
    <w:abstractNumId w:val="18"/>
  </w:num>
  <w:num w:numId="11" w16cid:durableId="238487767">
    <w:abstractNumId w:val="8"/>
  </w:num>
  <w:num w:numId="12" w16cid:durableId="1213006151">
    <w:abstractNumId w:val="6"/>
  </w:num>
  <w:num w:numId="13" w16cid:durableId="1051345942">
    <w:abstractNumId w:val="2"/>
  </w:num>
  <w:num w:numId="14" w16cid:durableId="37244330">
    <w:abstractNumId w:val="1"/>
  </w:num>
  <w:num w:numId="15" w16cid:durableId="950820378">
    <w:abstractNumId w:val="5"/>
  </w:num>
  <w:num w:numId="16" w16cid:durableId="1933002366">
    <w:abstractNumId w:val="16"/>
  </w:num>
  <w:num w:numId="17" w16cid:durableId="1828206003">
    <w:abstractNumId w:val="21"/>
  </w:num>
  <w:num w:numId="18" w16cid:durableId="288979310">
    <w:abstractNumId w:val="9"/>
  </w:num>
  <w:num w:numId="19" w16cid:durableId="414478840">
    <w:abstractNumId w:val="7"/>
  </w:num>
  <w:num w:numId="20" w16cid:durableId="630480624">
    <w:abstractNumId w:val="14"/>
  </w:num>
  <w:num w:numId="21" w16cid:durableId="18362028">
    <w:abstractNumId w:val="11"/>
  </w:num>
  <w:num w:numId="22" w16cid:durableId="14056876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98"/>
    <w:rsid w:val="00004C51"/>
    <w:rsid w:val="00021AA2"/>
    <w:rsid w:val="0002433D"/>
    <w:rsid w:val="000330A5"/>
    <w:rsid w:val="00034D86"/>
    <w:rsid w:val="0003674E"/>
    <w:rsid w:val="00041980"/>
    <w:rsid w:val="0005074E"/>
    <w:rsid w:val="00053DBB"/>
    <w:rsid w:val="00056FA7"/>
    <w:rsid w:val="00057C96"/>
    <w:rsid w:val="0006735E"/>
    <w:rsid w:val="00072286"/>
    <w:rsid w:val="0007483F"/>
    <w:rsid w:val="00086CDF"/>
    <w:rsid w:val="0009148E"/>
    <w:rsid w:val="000B3CC6"/>
    <w:rsid w:val="000B5BE8"/>
    <w:rsid w:val="000C349F"/>
    <w:rsid w:val="000D4655"/>
    <w:rsid w:val="000D5B6E"/>
    <w:rsid w:val="000E73FA"/>
    <w:rsid w:val="000F6BF1"/>
    <w:rsid w:val="0010508C"/>
    <w:rsid w:val="0012139B"/>
    <w:rsid w:val="0012325B"/>
    <w:rsid w:val="0012348B"/>
    <w:rsid w:val="0012584F"/>
    <w:rsid w:val="001273E5"/>
    <w:rsid w:val="001317FC"/>
    <w:rsid w:val="001338D9"/>
    <w:rsid w:val="00142A21"/>
    <w:rsid w:val="00147951"/>
    <w:rsid w:val="0015632C"/>
    <w:rsid w:val="0016696B"/>
    <w:rsid w:val="00175770"/>
    <w:rsid w:val="001800CA"/>
    <w:rsid w:val="001858EE"/>
    <w:rsid w:val="00193FF5"/>
    <w:rsid w:val="001A01F9"/>
    <w:rsid w:val="001B0709"/>
    <w:rsid w:val="001B555E"/>
    <w:rsid w:val="001B622F"/>
    <w:rsid w:val="001E627D"/>
    <w:rsid w:val="001F4BAE"/>
    <w:rsid w:val="001F79E9"/>
    <w:rsid w:val="00203B4C"/>
    <w:rsid w:val="00205658"/>
    <w:rsid w:val="00210257"/>
    <w:rsid w:val="002110A1"/>
    <w:rsid w:val="00217BAA"/>
    <w:rsid w:val="00225F6B"/>
    <w:rsid w:val="00230F54"/>
    <w:rsid w:val="00231986"/>
    <w:rsid w:val="002414C3"/>
    <w:rsid w:val="00245BC0"/>
    <w:rsid w:val="0024618C"/>
    <w:rsid w:val="00256317"/>
    <w:rsid w:val="002664E9"/>
    <w:rsid w:val="00271DFC"/>
    <w:rsid w:val="00277734"/>
    <w:rsid w:val="00291705"/>
    <w:rsid w:val="00294C19"/>
    <w:rsid w:val="002A1041"/>
    <w:rsid w:val="002A4B8F"/>
    <w:rsid w:val="002A7EBA"/>
    <w:rsid w:val="002C3CA7"/>
    <w:rsid w:val="002D421D"/>
    <w:rsid w:val="002D797C"/>
    <w:rsid w:val="002F445D"/>
    <w:rsid w:val="00307627"/>
    <w:rsid w:val="0031438A"/>
    <w:rsid w:val="00320A59"/>
    <w:rsid w:val="00321A05"/>
    <w:rsid w:val="0033043D"/>
    <w:rsid w:val="00331814"/>
    <w:rsid w:val="00336E25"/>
    <w:rsid w:val="00353865"/>
    <w:rsid w:val="0035574E"/>
    <w:rsid w:val="003627AE"/>
    <w:rsid w:val="00362B8B"/>
    <w:rsid w:val="00363850"/>
    <w:rsid w:val="00366497"/>
    <w:rsid w:val="003858C7"/>
    <w:rsid w:val="00391706"/>
    <w:rsid w:val="003A47C2"/>
    <w:rsid w:val="003A6199"/>
    <w:rsid w:val="003A6B12"/>
    <w:rsid w:val="003B0C6F"/>
    <w:rsid w:val="003C2917"/>
    <w:rsid w:val="003D1DD0"/>
    <w:rsid w:val="003D4103"/>
    <w:rsid w:val="003E5BC7"/>
    <w:rsid w:val="003E67CC"/>
    <w:rsid w:val="003E6C9B"/>
    <w:rsid w:val="003F770E"/>
    <w:rsid w:val="004062BE"/>
    <w:rsid w:val="00423424"/>
    <w:rsid w:val="004263AD"/>
    <w:rsid w:val="00426A9B"/>
    <w:rsid w:val="0042792F"/>
    <w:rsid w:val="00430673"/>
    <w:rsid w:val="004517B1"/>
    <w:rsid w:val="00452DC5"/>
    <w:rsid w:val="0045577B"/>
    <w:rsid w:val="004606B6"/>
    <w:rsid w:val="00461FBA"/>
    <w:rsid w:val="00471781"/>
    <w:rsid w:val="00474612"/>
    <w:rsid w:val="00475D74"/>
    <w:rsid w:val="0048554C"/>
    <w:rsid w:val="00486A55"/>
    <w:rsid w:val="00493111"/>
    <w:rsid w:val="00493372"/>
    <w:rsid w:val="00497511"/>
    <w:rsid w:val="004A60DE"/>
    <w:rsid w:val="004B3C65"/>
    <w:rsid w:val="004C3F6F"/>
    <w:rsid w:val="004D35B3"/>
    <w:rsid w:val="004D4E94"/>
    <w:rsid w:val="004D70F2"/>
    <w:rsid w:val="004E168A"/>
    <w:rsid w:val="004E302E"/>
    <w:rsid w:val="004E596D"/>
    <w:rsid w:val="004F178E"/>
    <w:rsid w:val="004F2EC3"/>
    <w:rsid w:val="00503FBE"/>
    <w:rsid w:val="00505657"/>
    <w:rsid w:val="00516D8C"/>
    <w:rsid w:val="005255D5"/>
    <w:rsid w:val="00526975"/>
    <w:rsid w:val="005333EE"/>
    <w:rsid w:val="005347A1"/>
    <w:rsid w:val="00535825"/>
    <w:rsid w:val="00542614"/>
    <w:rsid w:val="0054362B"/>
    <w:rsid w:val="00550FA1"/>
    <w:rsid w:val="0055364B"/>
    <w:rsid w:val="0055448D"/>
    <w:rsid w:val="005568D1"/>
    <w:rsid w:val="005573BF"/>
    <w:rsid w:val="0056375F"/>
    <w:rsid w:val="00563C64"/>
    <w:rsid w:val="0056418E"/>
    <w:rsid w:val="00564C4B"/>
    <w:rsid w:val="00565858"/>
    <w:rsid w:val="00572562"/>
    <w:rsid w:val="005808F4"/>
    <w:rsid w:val="00583977"/>
    <w:rsid w:val="0059649C"/>
    <w:rsid w:val="005A56F8"/>
    <w:rsid w:val="005A5ECF"/>
    <w:rsid w:val="005C5822"/>
    <w:rsid w:val="005C5FB8"/>
    <w:rsid w:val="005C6C47"/>
    <w:rsid w:val="005D2878"/>
    <w:rsid w:val="005D48B3"/>
    <w:rsid w:val="005D668D"/>
    <w:rsid w:val="005D7DF0"/>
    <w:rsid w:val="005E644A"/>
    <w:rsid w:val="005F188F"/>
    <w:rsid w:val="00603C4E"/>
    <w:rsid w:val="00605C94"/>
    <w:rsid w:val="00611421"/>
    <w:rsid w:val="0061537E"/>
    <w:rsid w:val="00615A53"/>
    <w:rsid w:val="00616672"/>
    <w:rsid w:val="00622819"/>
    <w:rsid w:val="00627D0D"/>
    <w:rsid w:val="0063238A"/>
    <w:rsid w:val="006325C5"/>
    <w:rsid w:val="00632A9E"/>
    <w:rsid w:val="00633748"/>
    <w:rsid w:val="0063571D"/>
    <w:rsid w:val="006416B8"/>
    <w:rsid w:val="00645033"/>
    <w:rsid w:val="0064580B"/>
    <w:rsid w:val="0065348C"/>
    <w:rsid w:val="006632A2"/>
    <w:rsid w:val="0066664C"/>
    <w:rsid w:val="006668C3"/>
    <w:rsid w:val="006719C0"/>
    <w:rsid w:val="00677005"/>
    <w:rsid w:val="00686273"/>
    <w:rsid w:val="006A19C3"/>
    <w:rsid w:val="006A733C"/>
    <w:rsid w:val="006B6D3A"/>
    <w:rsid w:val="006C28D7"/>
    <w:rsid w:val="006C5FB8"/>
    <w:rsid w:val="006D1F15"/>
    <w:rsid w:val="006D3FC9"/>
    <w:rsid w:val="006E7F85"/>
    <w:rsid w:val="006F3080"/>
    <w:rsid w:val="006F4940"/>
    <w:rsid w:val="006F6A94"/>
    <w:rsid w:val="0070572D"/>
    <w:rsid w:val="0071252E"/>
    <w:rsid w:val="007147D8"/>
    <w:rsid w:val="0072793A"/>
    <w:rsid w:val="00733AFA"/>
    <w:rsid w:val="00762BAF"/>
    <w:rsid w:val="00766AC6"/>
    <w:rsid w:val="00776BC4"/>
    <w:rsid w:val="00780696"/>
    <w:rsid w:val="00790977"/>
    <w:rsid w:val="00795A5F"/>
    <w:rsid w:val="007B6F5E"/>
    <w:rsid w:val="007D444E"/>
    <w:rsid w:val="007E4D2C"/>
    <w:rsid w:val="007E4FC9"/>
    <w:rsid w:val="007F02F4"/>
    <w:rsid w:val="007F3423"/>
    <w:rsid w:val="00803900"/>
    <w:rsid w:val="00804490"/>
    <w:rsid w:val="00812E24"/>
    <w:rsid w:val="00814110"/>
    <w:rsid w:val="00824818"/>
    <w:rsid w:val="008252FF"/>
    <w:rsid w:val="00831D82"/>
    <w:rsid w:val="00836713"/>
    <w:rsid w:val="00837C80"/>
    <w:rsid w:val="00872DAC"/>
    <w:rsid w:val="008830BE"/>
    <w:rsid w:val="008844EA"/>
    <w:rsid w:val="00894620"/>
    <w:rsid w:val="00896949"/>
    <w:rsid w:val="0089779C"/>
    <w:rsid w:val="00897859"/>
    <w:rsid w:val="008A06B6"/>
    <w:rsid w:val="008A1B18"/>
    <w:rsid w:val="008A1E9B"/>
    <w:rsid w:val="008A4D25"/>
    <w:rsid w:val="008C3E06"/>
    <w:rsid w:val="008D7D63"/>
    <w:rsid w:val="008E38C1"/>
    <w:rsid w:val="008E5933"/>
    <w:rsid w:val="008F0A0B"/>
    <w:rsid w:val="008F791F"/>
    <w:rsid w:val="009021D9"/>
    <w:rsid w:val="00934A49"/>
    <w:rsid w:val="009353E5"/>
    <w:rsid w:val="00937829"/>
    <w:rsid w:val="009457CE"/>
    <w:rsid w:val="009520C0"/>
    <w:rsid w:val="009822D0"/>
    <w:rsid w:val="00983D00"/>
    <w:rsid w:val="009A069F"/>
    <w:rsid w:val="009A61B1"/>
    <w:rsid w:val="009B2B9C"/>
    <w:rsid w:val="009C2392"/>
    <w:rsid w:val="009C7A23"/>
    <w:rsid w:val="009D13F1"/>
    <w:rsid w:val="009D79C2"/>
    <w:rsid w:val="009D7B21"/>
    <w:rsid w:val="009E43C3"/>
    <w:rsid w:val="009E4CFB"/>
    <w:rsid w:val="009E5A3F"/>
    <w:rsid w:val="009E7037"/>
    <w:rsid w:val="009F215E"/>
    <w:rsid w:val="009F3AA6"/>
    <w:rsid w:val="009F64F9"/>
    <w:rsid w:val="00A051F1"/>
    <w:rsid w:val="00A14118"/>
    <w:rsid w:val="00A15BF8"/>
    <w:rsid w:val="00A15ECF"/>
    <w:rsid w:val="00A3040A"/>
    <w:rsid w:val="00A4158F"/>
    <w:rsid w:val="00A557FC"/>
    <w:rsid w:val="00A734D5"/>
    <w:rsid w:val="00A7373F"/>
    <w:rsid w:val="00A74092"/>
    <w:rsid w:val="00A7773B"/>
    <w:rsid w:val="00A80058"/>
    <w:rsid w:val="00A96FA1"/>
    <w:rsid w:val="00AA1EF0"/>
    <w:rsid w:val="00AA258D"/>
    <w:rsid w:val="00AA4694"/>
    <w:rsid w:val="00AB0F91"/>
    <w:rsid w:val="00AB1A66"/>
    <w:rsid w:val="00AB2D0A"/>
    <w:rsid w:val="00AC1901"/>
    <w:rsid w:val="00AC5F78"/>
    <w:rsid w:val="00AE10E2"/>
    <w:rsid w:val="00AE6F15"/>
    <w:rsid w:val="00B01D99"/>
    <w:rsid w:val="00B077B7"/>
    <w:rsid w:val="00B10A4D"/>
    <w:rsid w:val="00B1498C"/>
    <w:rsid w:val="00B24A9A"/>
    <w:rsid w:val="00B2751C"/>
    <w:rsid w:val="00B33B73"/>
    <w:rsid w:val="00B37066"/>
    <w:rsid w:val="00B45448"/>
    <w:rsid w:val="00B658EF"/>
    <w:rsid w:val="00B70D92"/>
    <w:rsid w:val="00B7413B"/>
    <w:rsid w:val="00B758D3"/>
    <w:rsid w:val="00B77816"/>
    <w:rsid w:val="00B80BC3"/>
    <w:rsid w:val="00B8558E"/>
    <w:rsid w:val="00B86CE8"/>
    <w:rsid w:val="00B9545C"/>
    <w:rsid w:val="00BA2C8F"/>
    <w:rsid w:val="00BA5158"/>
    <w:rsid w:val="00BB2339"/>
    <w:rsid w:val="00BB29C2"/>
    <w:rsid w:val="00BC5632"/>
    <w:rsid w:val="00BC59CA"/>
    <w:rsid w:val="00BD4904"/>
    <w:rsid w:val="00BD7080"/>
    <w:rsid w:val="00BE07E5"/>
    <w:rsid w:val="00C058FA"/>
    <w:rsid w:val="00C07E8F"/>
    <w:rsid w:val="00C166B4"/>
    <w:rsid w:val="00C34014"/>
    <w:rsid w:val="00C469CE"/>
    <w:rsid w:val="00C5695B"/>
    <w:rsid w:val="00C61EF3"/>
    <w:rsid w:val="00C7210D"/>
    <w:rsid w:val="00C768E3"/>
    <w:rsid w:val="00C90B95"/>
    <w:rsid w:val="00C9576B"/>
    <w:rsid w:val="00C958A7"/>
    <w:rsid w:val="00C966E2"/>
    <w:rsid w:val="00C97515"/>
    <w:rsid w:val="00CA1994"/>
    <w:rsid w:val="00CA1ED4"/>
    <w:rsid w:val="00CA3520"/>
    <w:rsid w:val="00CA50DB"/>
    <w:rsid w:val="00CB0BE8"/>
    <w:rsid w:val="00CB19F7"/>
    <w:rsid w:val="00CB3D24"/>
    <w:rsid w:val="00CB49E1"/>
    <w:rsid w:val="00CB6893"/>
    <w:rsid w:val="00CC2574"/>
    <w:rsid w:val="00CC4EB0"/>
    <w:rsid w:val="00CC64CC"/>
    <w:rsid w:val="00CC711B"/>
    <w:rsid w:val="00CC775B"/>
    <w:rsid w:val="00CD3129"/>
    <w:rsid w:val="00CD338E"/>
    <w:rsid w:val="00CD35EB"/>
    <w:rsid w:val="00CD3D21"/>
    <w:rsid w:val="00CE794D"/>
    <w:rsid w:val="00CF42AB"/>
    <w:rsid w:val="00CF4AEE"/>
    <w:rsid w:val="00D17850"/>
    <w:rsid w:val="00D20B04"/>
    <w:rsid w:val="00D347BD"/>
    <w:rsid w:val="00D44F1A"/>
    <w:rsid w:val="00D466D6"/>
    <w:rsid w:val="00D52AC8"/>
    <w:rsid w:val="00D5539D"/>
    <w:rsid w:val="00D72781"/>
    <w:rsid w:val="00D80F06"/>
    <w:rsid w:val="00D8159D"/>
    <w:rsid w:val="00D84234"/>
    <w:rsid w:val="00D84D6F"/>
    <w:rsid w:val="00D86500"/>
    <w:rsid w:val="00D928D6"/>
    <w:rsid w:val="00D93142"/>
    <w:rsid w:val="00D956F2"/>
    <w:rsid w:val="00D96B19"/>
    <w:rsid w:val="00DA3198"/>
    <w:rsid w:val="00DC0D17"/>
    <w:rsid w:val="00DC6594"/>
    <w:rsid w:val="00DE45A7"/>
    <w:rsid w:val="00DE4C73"/>
    <w:rsid w:val="00DE5344"/>
    <w:rsid w:val="00DE5F97"/>
    <w:rsid w:val="00DE77E0"/>
    <w:rsid w:val="00DF036A"/>
    <w:rsid w:val="00DF1574"/>
    <w:rsid w:val="00DF5629"/>
    <w:rsid w:val="00E033D5"/>
    <w:rsid w:val="00E0526E"/>
    <w:rsid w:val="00E26301"/>
    <w:rsid w:val="00E2753A"/>
    <w:rsid w:val="00E324E6"/>
    <w:rsid w:val="00E33CC2"/>
    <w:rsid w:val="00E34694"/>
    <w:rsid w:val="00E353C0"/>
    <w:rsid w:val="00E3624F"/>
    <w:rsid w:val="00E548A3"/>
    <w:rsid w:val="00E56179"/>
    <w:rsid w:val="00E76287"/>
    <w:rsid w:val="00E7680C"/>
    <w:rsid w:val="00E80C3E"/>
    <w:rsid w:val="00E82ABD"/>
    <w:rsid w:val="00E90964"/>
    <w:rsid w:val="00E94C5D"/>
    <w:rsid w:val="00EA265D"/>
    <w:rsid w:val="00EA38EB"/>
    <w:rsid w:val="00EA627B"/>
    <w:rsid w:val="00EB28D8"/>
    <w:rsid w:val="00EB6F59"/>
    <w:rsid w:val="00EC6E70"/>
    <w:rsid w:val="00ED0A09"/>
    <w:rsid w:val="00ED26B2"/>
    <w:rsid w:val="00ED3037"/>
    <w:rsid w:val="00EE225C"/>
    <w:rsid w:val="00EE2FB1"/>
    <w:rsid w:val="00EF1D3A"/>
    <w:rsid w:val="00EF7C35"/>
    <w:rsid w:val="00F11CA0"/>
    <w:rsid w:val="00F21C5D"/>
    <w:rsid w:val="00F24D3C"/>
    <w:rsid w:val="00F31749"/>
    <w:rsid w:val="00F31AF0"/>
    <w:rsid w:val="00F3418F"/>
    <w:rsid w:val="00F42DC9"/>
    <w:rsid w:val="00F55522"/>
    <w:rsid w:val="00F563C7"/>
    <w:rsid w:val="00F62292"/>
    <w:rsid w:val="00F6657A"/>
    <w:rsid w:val="00F82B09"/>
    <w:rsid w:val="00F838EF"/>
    <w:rsid w:val="00F86A37"/>
    <w:rsid w:val="00F92A3D"/>
    <w:rsid w:val="00F938E9"/>
    <w:rsid w:val="00FA5C9C"/>
    <w:rsid w:val="00FB5AE0"/>
    <w:rsid w:val="00FB7200"/>
    <w:rsid w:val="00FC21FF"/>
    <w:rsid w:val="00FC588E"/>
    <w:rsid w:val="00FD609F"/>
    <w:rsid w:val="00FE0173"/>
    <w:rsid w:val="00FE0599"/>
    <w:rsid w:val="00FE35FB"/>
    <w:rsid w:val="00FE7022"/>
    <w:rsid w:val="00FF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CC541"/>
  <w15:docId w15:val="{4CC24A8C-5954-431C-9CA9-26F3CC93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198"/>
    <w:pPr>
      <w:ind w:left="720"/>
      <w:contextualSpacing/>
    </w:pPr>
  </w:style>
  <w:style w:type="paragraph" w:customStyle="1" w:styleId="Standard1">
    <w:name w:val="Standard1"/>
    <w:rsid w:val="00DA3198"/>
    <w:pPr>
      <w:spacing w:before="60" w:after="60" w:line="240" w:lineRule="auto"/>
    </w:pPr>
    <w:rPr>
      <w:rFonts w:ascii="Times New Roman" w:eastAsia="Times New Roman" w:hAnsi="Times New Roman" w:cs="Times New Roman"/>
      <w:noProof/>
      <w:sz w:val="20"/>
      <w:szCs w:val="20"/>
    </w:rPr>
  </w:style>
  <w:style w:type="paragraph" w:styleId="BodyText">
    <w:name w:val="Body Text"/>
    <w:basedOn w:val="Normal"/>
    <w:link w:val="BodyTextChar"/>
    <w:rsid w:val="0006735E"/>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06735E"/>
    <w:rPr>
      <w:rFonts w:ascii="Times New Roman" w:eastAsia="Times New Roman" w:hAnsi="Times New Roman" w:cs="Times New Roman"/>
      <w:sz w:val="20"/>
      <w:szCs w:val="20"/>
    </w:rPr>
  </w:style>
  <w:style w:type="character" w:customStyle="1" w:styleId="qsnumparanum1">
    <w:name w:val="qs_num_paranum_1"/>
    <w:basedOn w:val="DefaultParagraphFont"/>
    <w:rsid w:val="00426A9B"/>
    <w:rPr>
      <w:rFonts w:ascii="Times" w:hAnsi="Times" w:cs="Times" w:hint="default"/>
      <w:b/>
      <w:bCs/>
      <w:color w:val="000000"/>
      <w:sz w:val="22"/>
      <w:szCs w:val="22"/>
    </w:rPr>
  </w:style>
  <w:style w:type="paragraph" w:styleId="Header">
    <w:name w:val="header"/>
    <w:basedOn w:val="Normal"/>
    <w:link w:val="HeaderChar"/>
    <w:uiPriority w:val="99"/>
    <w:unhideWhenUsed/>
    <w:rsid w:val="00596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49C"/>
  </w:style>
  <w:style w:type="paragraph" w:styleId="Footer">
    <w:name w:val="footer"/>
    <w:basedOn w:val="Normal"/>
    <w:link w:val="FooterChar"/>
    <w:uiPriority w:val="99"/>
    <w:unhideWhenUsed/>
    <w:rsid w:val="00596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5554">
      <w:bodyDiv w:val="1"/>
      <w:marLeft w:val="0"/>
      <w:marRight w:val="0"/>
      <w:marTop w:val="0"/>
      <w:marBottom w:val="0"/>
      <w:divBdr>
        <w:top w:val="none" w:sz="0" w:space="0" w:color="auto"/>
        <w:left w:val="none" w:sz="0" w:space="0" w:color="auto"/>
        <w:bottom w:val="none" w:sz="0" w:space="0" w:color="auto"/>
        <w:right w:val="none" w:sz="0" w:space="0" w:color="auto"/>
      </w:divBdr>
    </w:div>
    <w:div w:id="288586248">
      <w:bodyDiv w:val="1"/>
      <w:marLeft w:val="0"/>
      <w:marRight w:val="0"/>
      <w:marTop w:val="0"/>
      <w:marBottom w:val="0"/>
      <w:divBdr>
        <w:top w:val="none" w:sz="0" w:space="0" w:color="auto"/>
        <w:left w:val="none" w:sz="0" w:space="0" w:color="auto"/>
        <w:bottom w:val="none" w:sz="0" w:space="0" w:color="auto"/>
        <w:right w:val="none" w:sz="0" w:space="0" w:color="auto"/>
      </w:divBdr>
    </w:div>
    <w:div w:id="121885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D0DD-8AA5-4A68-AB78-32C97475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VClerk</dc:creator>
  <cp:lastModifiedBy>Samantha Daugherty</cp:lastModifiedBy>
  <cp:revision>4</cp:revision>
  <cp:lastPrinted>2025-11-25T16:08:00Z</cp:lastPrinted>
  <dcterms:created xsi:type="dcterms:W3CDTF">2025-11-25T15:31:00Z</dcterms:created>
  <dcterms:modified xsi:type="dcterms:W3CDTF">2025-11-25T16:08:00Z</dcterms:modified>
</cp:coreProperties>
</file>