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EB6A0" w14:textId="5B6BD845" w:rsidR="00ED44C4" w:rsidRPr="00DA3E1A" w:rsidRDefault="00ED44C4" w:rsidP="00ED44C4">
      <w:pPr>
        <w:jc w:val="center"/>
        <w:rPr>
          <w:rFonts w:ascii="Arial" w:hAnsi="Arial" w:cs="Arial"/>
        </w:rPr>
      </w:pPr>
      <w:r w:rsidRPr="00DA3E1A">
        <w:rPr>
          <w:rFonts w:ascii="Arial" w:hAnsi="Arial" w:cs="Arial"/>
        </w:rPr>
        <w:t>LEGISLATIVE, ORDINANCE AND ZONING COMMITTEE</w:t>
      </w:r>
      <w:r>
        <w:rPr>
          <w:rFonts w:ascii="Arial" w:hAnsi="Arial" w:cs="Arial"/>
        </w:rPr>
        <w:t xml:space="preserve"> </w:t>
      </w:r>
      <w:r w:rsidR="007D025B">
        <w:rPr>
          <w:rFonts w:ascii="Arial" w:hAnsi="Arial" w:cs="Arial"/>
        </w:rPr>
        <w:t>MINUTES</w:t>
      </w:r>
    </w:p>
    <w:p w14:paraId="7170DE55" w14:textId="2FECF122" w:rsidR="00ED44C4" w:rsidRPr="00DA3E1A" w:rsidRDefault="0017672C" w:rsidP="00ED44C4">
      <w:pPr>
        <w:jc w:val="center"/>
        <w:rPr>
          <w:rFonts w:ascii="Arial" w:hAnsi="Arial" w:cs="Arial"/>
        </w:rPr>
      </w:pPr>
      <w:r>
        <w:rPr>
          <w:rFonts w:ascii="Arial" w:hAnsi="Arial" w:cs="Arial"/>
        </w:rPr>
        <w:t>June 23</w:t>
      </w:r>
      <w:r w:rsidRPr="0017672C">
        <w:rPr>
          <w:rFonts w:ascii="Arial" w:hAnsi="Arial" w:cs="Arial"/>
          <w:vertAlign w:val="superscript"/>
        </w:rPr>
        <w:t>rd</w:t>
      </w:r>
      <w:r w:rsidR="00CC2219">
        <w:rPr>
          <w:rFonts w:ascii="Arial" w:hAnsi="Arial" w:cs="Arial"/>
        </w:rPr>
        <w:t xml:space="preserve">, </w:t>
      </w:r>
      <w:r w:rsidR="00ED44C4">
        <w:rPr>
          <w:rFonts w:ascii="Arial" w:hAnsi="Arial" w:cs="Arial"/>
        </w:rPr>
        <w:t>202</w:t>
      </w:r>
      <w:r w:rsidR="00350732">
        <w:rPr>
          <w:rFonts w:ascii="Arial" w:hAnsi="Arial" w:cs="Arial"/>
        </w:rPr>
        <w:t>5</w:t>
      </w:r>
      <w:r w:rsidR="00ED44C4">
        <w:rPr>
          <w:rFonts w:ascii="Arial" w:hAnsi="Arial" w:cs="Arial"/>
        </w:rPr>
        <w:t xml:space="preserve">   </w:t>
      </w:r>
      <w:r w:rsidR="00CC2219">
        <w:rPr>
          <w:rFonts w:ascii="Arial" w:hAnsi="Arial" w:cs="Arial"/>
        </w:rPr>
        <w:t>5</w:t>
      </w:r>
      <w:r w:rsidR="00AB1BEE">
        <w:rPr>
          <w:rFonts w:ascii="Arial" w:hAnsi="Arial" w:cs="Arial"/>
        </w:rPr>
        <w:t>:</w:t>
      </w:r>
      <w:r>
        <w:rPr>
          <w:rFonts w:ascii="Arial" w:hAnsi="Arial" w:cs="Arial"/>
        </w:rPr>
        <w:t>0</w:t>
      </w:r>
      <w:r w:rsidR="00AB1BEE">
        <w:rPr>
          <w:rFonts w:ascii="Arial" w:hAnsi="Arial" w:cs="Arial"/>
        </w:rPr>
        <w:t>0</w:t>
      </w:r>
      <w:r w:rsidR="00ED44C4">
        <w:rPr>
          <w:rFonts w:ascii="Arial" w:hAnsi="Arial" w:cs="Arial"/>
        </w:rPr>
        <w:t xml:space="preserve"> </w:t>
      </w:r>
      <w:r w:rsidR="00C45585">
        <w:rPr>
          <w:rFonts w:ascii="Arial" w:hAnsi="Arial" w:cs="Arial"/>
        </w:rPr>
        <w:t>p</w:t>
      </w:r>
      <w:r w:rsidR="00ED44C4">
        <w:rPr>
          <w:rFonts w:ascii="Arial" w:hAnsi="Arial" w:cs="Arial"/>
        </w:rPr>
        <w:t>.m.</w:t>
      </w:r>
    </w:p>
    <w:p w14:paraId="120E444A" w14:textId="77777777" w:rsidR="00ED44C4" w:rsidRPr="00DA3E1A" w:rsidRDefault="00ED44C4" w:rsidP="00ED44C4">
      <w:pPr>
        <w:jc w:val="center"/>
        <w:rPr>
          <w:rFonts w:ascii="Arial" w:hAnsi="Arial" w:cs="Arial"/>
        </w:rPr>
      </w:pPr>
    </w:p>
    <w:p w14:paraId="485E8374" w14:textId="77777777" w:rsidR="00ED44C4" w:rsidRPr="00DA3E1A" w:rsidRDefault="00ED44C4" w:rsidP="00ED44C4">
      <w:pPr>
        <w:jc w:val="center"/>
        <w:rPr>
          <w:rFonts w:ascii="Arial" w:hAnsi="Arial" w:cs="Arial"/>
        </w:rPr>
      </w:pPr>
    </w:p>
    <w:p w14:paraId="72A41528" w14:textId="36736A44" w:rsidR="007D025B" w:rsidRPr="00DA3E1A" w:rsidRDefault="00ED44C4" w:rsidP="00ED44C4">
      <w:pPr>
        <w:rPr>
          <w:rFonts w:ascii="Arial" w:hAnsi="Arial" w:cs="Arial"/>
        </w:rPr>
      </w:pPr>
      <w:r w:rsidRPr="00350732">
        <w:rPr>
          <w:rFonts w:ascii="Arial" w:hAnsi="Arial" w:cs="Arial"/>
        </w:rPr>
        <w:t>MEMBERS:</w:t>
      </w:r>
      <w:r w:rsidRPr="00DA3E1A">
        <w:rPr>
          <w:rFonts w:ascii="Arial" w:hAnsi="Arial" w:cs="Arial"/>
        </w:rPr>
        <w:t xml:space="preserve"> Dan Muleski, Chairperson; Mark Honkomp, Tammy Steward</w:t>
      </w:r>
    </w:p>
    <w:p w14:paraId="48A7CFAC" w14:textId="77777777" w:rsidR="00ED44C4" w:rsidRPr="00DA3E1A" w:rsidRDefault="00ED44C4" w:rsidP="00ED44C4">
      <w:pPr>
        <w:tabs>
          <w:tab w:val="left" w:pos="2925"/>
        </w:tabs>
        <w:rPr>
          <w:rFonts w:ascii="Arial" w:hAnsi="Arial" w:cs="Arial"/>
        </w:rPr>
      </w:pPr>
    </w:p>
    <w:p w14:paraId="68D6E142" w14:textId="77777777" w:rsidR="00ED44C4" w:rsidRPr="00DA3E1A" w:rsidRDefault="00ED44C4" w:rsidP="00ED44C4">
      <w:pPr>
        <w:pStyle w:val="ListParagraph"/>
        <w:ind w:left="450" w:hanging="900"/>
        <w:rPr>
          <w:rFonts w:ascii="Arial" w:hAnsi="Arial" w:cs="Arial"/>
        </w:rPr>
      </w:pPr>
    </w:p>
    <w:p w14:paraId="44F6C3F9" w14:textId="1933DDF6" w:rsidR="00F15B6D" w:rsidRPr="007D025B" w:rsidRDefault="00ED44C4" w:rsidP="00CC2219">
      <w:pPr>
        <w:pStyle w:val="ListParagraph"/>
        <w:numPr>
          <w:ilvl w:val="0"/>
          <w:numId w:val="2"/>
        </w:numPr>
        <w:tabs>
          <w:tab w:val="left" w:pos="360"/>
        </w:tabs>
        <w:spacing w:line="360" w:lineRule="auto"/>
        <w:rPr>
          <w:rFonts w:ascii="Arial" w:hAnsi="Arial" w:cs="Arial"/>
          <w:b/>
          <w:bCs/>
          <w:u w:val="single"/>
        </w:rPr>
      </w:pPr>
      <w:r w:rsidRPr="007D025B">
        <w:rPr>
          <w:rFonts w:ascii="Arial" w:hAnsi="Arial" w:cs="Arial"/>
          <w:b/>
          <w:bCs/>
          <w:u w:val="single"/>
        </w:rPr>
        <w:t>Call to Order</w:t>
      </w:r>
      <w:r w:rsidR="007D025B">
        <w:rPr>
          <w:rFonts w:ascii="Arial" w:hAnsi="Arial" w:cs="Arial"/>
          <w:b/>
          <w:bCs/>
          <w:u w:val="single"/>
        </w:rPr>
        <w:t xml:space="preserve">: </w:t>
      </w:r>
      <w:r w:rsidR="007D025B">
        <w:rPr>
          <w:rFonts w:ascii="Arial" w:hAnsi="Arial" w:cs="Arial"/>
        </w:rPr>
        <w:t>Chairperson Muleski called the meeting to order at 5:03pm.</w:t>
      </w:r>
    </w:p>
    <w:p w14:paraId="7444346C" w14:textId="5BF26287" w:rsidR="00F255C4" w:rsidRPr="007D025B" w:rsidRDefault="00697C51" w:rsidP="00777B72">
      <w:pPr>
        <w:pStyle w:val="ListParagraph"/>
        <w:numPr>
          <w:ilvl w:val="0"/>
          <w:numId w:val="2"/>
        </w:numPr>
        <w:tabs>
          <w:tab w:val="left" w:pos="360"/>
        </w:tabs>
        <w:spacing w:line="360" w:lineRule="auto"/>
        <w:rPr>
          <w:rFonts w:ascii="Arial" w:hAnsi="Arial" w:cs="Arial"/>
          <w:b/>
          <w:bCs/>
          <w:u w:val="single"/>
        </w:rPr>
      </w:pPr>
      <w:r w:rsidRPr="007D025B">
        <w:rPr>
          <w:rFonts w:ascii="Arial" w:hAnsi="Arial" w:cs="Arial"/>
          <w:b/>
          <w:bCs/>
          <w:u w:val="single"/>
        </w:rPr>
        <w:t>D</w:t>
      </w:r>
      <w:r w:rsidR="00F255C4" w:rsidRPr="007D025B">
        <w:rPr>
          <w:rFonts w:ascii="Arial" w:hAnsi="Arial" w:cs="Arial"/>
          <w:b/>
          <w:bCs/>
          <w:u w:val="single"/>
        </w:rPr>
        <w:t>iscuss</w:t>
      </w:r>
      <w:r w:rsidRPr="007D025B">
        <w:rPr>
          <w:rFonts w:ascii="Arial" w:hAnsi="Arial" w:cs="Arial"/>
          <w:b/>
          <w:bCs/>
          <w:u w:val="single"/>
        </w:rPr>
        <w:t xml:space="preserve">ion and possible action on </w:t>
      </w:r>
      <w:r w:rsidR="00F255C4" w:rsidRPr="007D025B">
        <w:rPr>
          <w:rFonts w:ascii="Arial" w:hAnsi="Arial" w:cs="Arial"/>
          <w:b/>
          <w:bCs/>
          <w:u w:val="single"/>
        </w:rPr>
        <w:t>quote</w:t>
      </w:r>
      <w:r w:rsidR="00CC2219" w:rsidRPr="007D025B">
        <w:rPr>
          <w:rFonts w:ascii="Arial" w:hAnsi="Arial" w:cs="Arial"/>
          <w:b/>
          <w:bCs/>
          <w:u w:val="single"/>
        </w:rPr>
        <w:t xml:space="preserve">s for </w:t>
      </w:r>
      <w:r w:rsidR="00F255C4" w:rsidRPr="007D025B">
        <w:rPr>
          <w:rFonts w:ascii="Arial" w:hAnsi="Arial" w:cs="Arial"/>
          <w:b/>
          <w:bCs/>
          <w:u w:val="single"/>
        </w:rPr>
        <w:t>recodification services</w:t>
      </w:r>
      <w:r w:rsidR="00CC2219" w:rsidRPr="007D025B">
        <w:rPr>
          <w:rFonts w:ascii="Arial" w:hAnsi="Arial" w:cs="Arial"/>
          <w:b/>
          <w:bCs/>
          <w:u w:val="single"/>
        </w:rPr>
        <w:t xml:space="preserve"> from Municode and eCode</w:t>
      </w:r>
      <w:r w:rsidR="007D025B">
        <w:rPr>
          <w:rFonts w:ascii="Arial" w:hAnsi="Arial" w:cs="Arial"/>
          <w:b/>
          <w:bCs/>
          <w:u w:val="single"/>
        </w:rPr>
        <w:t>:</w:t>
      </w:r>
      <w:r w:rsidR="007D025B">
        <w:rPr>
          <w:rFonts w:ascii="Arial" w:hAnsi="Arial" w:cs="Arial"/>
        </w:rPr>
        <w:t xml:space="preserve"> Committee reviewed quotes from both companies and discussed the services offered.  Questions came up regarding the length of the contract, if any, which line item of the budget to use for annual cost.  Motion Honkomp second Muleski to approve the quote from Civic Plus once we have the questions answered.  Motion carried. </w:t>
      </w:r>
    </w:p>
    <w:p w14:paraId="075B4862" w14:textId="1EE4BD08" w:rsidR="00286148" w:rsidRPr="007D025B" w:rsidRDefault="00286148" w:rsidP="00777B72">
      <w:pPr>
        <w:pStyle w:val="ListParagraph"/>
        <w:numPr>
          <w:ilvl w:val="0"/>
          <w:numId w:val="2"/>
        </w:numPr>
        <w:tabs>
          <w:tab w:val="left" w:pos="360"/>
        </w:tabs>
        <w:spacing w:line="360" w:lineRule="auto"/>
        <w:rPr>
          <w:rFonts w:ascii="Arial" w:hAnsi="Arial" w:cs="Arial"/>
          <w:b/>
          <w:bCs/>
          <w:u w:val="single"/>
        </w:rPr>
      </w:pPr>
      <w:r w:rsidRPr="007D025B">
        <w:rPr>
          <w:rFonts w:ascii="Arial" w:hAnsi="Arial" w:cs="Arial"/>
          <w:b/>
          <w:bCs/>
          <w:u w:val="single"/>
        </w:rPr>
        <w:t>Review and discuss request for additional building on A1 zoned parcel</w:t>
      </w:r>
      <w:r w:rsidR="007D025B">
        <w:rPr>
          <w:rFonts w:ascii="Arial" w:hAnsi="Arial" w:cs="Arial"/>
          <w:b/>
          <w:bCs/>
          <w:u w:val="single"/>
        </w:rPr>
        <w:t xml:space="preserve">: </w:t>
      </w:r>
      <w:r w:rsidR="007D025B">
        <w:rPr>
          <w:rFonts w:ascii="Arial" w:hAnsi="Arial" w:cs="Arial"/>
        </w:rPr>
        <w:t xml:space="preserve">Committee discussed the request from resident to add another dwelling on their existing lot that is currently zoned A1.  Discussion around weather to re-zone is appropriate.  Committee would like to continue discussion and find more information on this lot.  No action taken at this time. </w:t>
      </w:r>
    </w:p>
    <w:p w14:paraId="6D231472" w14:textId="30F4A5EE" w:rsidR="00286148" w:rsidRPr="007D025B" w:rsidRDefault="00286148" w:rsidP="00777B72">
      <w:pPr>
        <w:pStyle w:val="ListParagraph"/>
        <w:numPr>
          <w:ilvl w:val="0"/>
          <w:numId w:val="2"/>
        </w:numPr>
        <w:tabs>
          <w:tab w:val="left" w:pos="360"/>
        </w:tabs>
        <w:spacing w:line="360" w:lineRule="auto"/>
        <w:rPr>
          <w:rFonts w:ascii="Arial" w:hAnsi="Arial" w:cs="Arial"/>
          <w:b/>
          <w:bCs/>
          <w:u w:val="single"/>
        </w:rPr>
      </w:pPr>
      <w:r w:rsidRPr="007D025B">
        <w:rPr>
          <w:rFonts w:ascii="Arial" w:hAnsi="Arial" w:cs="Arial"/>
          <w:b/>
          <w:bCs/>
          <w:u w:val="single"/>
        </w:rPr>
        <w:t>Review and discuss liquor licensing</w:t>
      </w:r>
      <w:r w:rsidR="007D025B">
        <w:rPr>
          <w:rFonts w:ascii="Arial" w:hAnsi="Arial" w:cs="Arial"/>
          <w:b/>
          <w:bCs/>
          <w:u w:val="single"/>
        </w:rPr>
        <w:t>:</w:t>
      </w:r>
      <w:r w:rsidR="007D025B">
        <w:rPr>
          <w:rFonts w:ascii="Arial" w:hAnsi="Arial" w:cs="Arial"/>
        </w:rPr>
        <w:t xml:space="preserve"> No discussion took place regarding the liquor licensing.</w:t>
      </w:r>
    </w:p>
    <w:p w14:paraId="37A4F95B" w14:textId="68BC2A16" w:rsidR="005D47D7" w:rsidRPr="007D025B" w:rsidRDefault="00CC2219" w:rsidP="00286148">
      <w:pPr>
        <w:pStyle w:val="ListParagraph"/>
        <w:numPr>
          <w:ilvl w:val="0"/>
          <w:numId w:val="2"/>
        </w:numPr>
        <w:tabs>
          <w:tab w:val="left" w:pos="360"/>
        </w:tabs>
        <w:spacing w:line="360" w:lineRule="auto"/>
        <w:rPr>
          <w:rFonts w:ascii="Arial" w:hAnsi="Arial" w:cs="Arial"/>
        </w:rPr>
      </w:pPr>
      <w:r w:rsidRPr="007D025B">
        <w:rPr>
          <w:rFonts w:ascii="Arial" w:hAnsi="Arial" w:cs="Arial"/>
          <w:b/>
          <w:bCs/>
          <w:u w:val="single"/>
        </w:rPr>
        <w:t>Update on c</w:t>
      </w:r>
      <w:r w:rsidR="00306A06" w:rsidRPr="007D025B">
        <w:rPr>
          <w:rFonts w:ascii="Arial" w:hAnsi="Arial" w:cs="Arial"/>
          <w:b/>
          <w:bCs/>
          <w:u w:val="single"/>
        </w:rPr>
        <w:t>omplaint</w:t>
      </w:r>
      <w:r w:rsidR="00E3561E" w:rsidRPr="007D025B">
        <w:rPr>
          <w:rFonts w:ascii="Arial" w:hAnsi="Arial" w:cs="Arial"/>
          <w:b/>
          <w:bCs/>
          <w:u w:val="single"/>
        </w:rPr>
        <w:t>s</w:t>
      </w:r>
      <w:r w:rsidR="00306A06" w:rsidRPr="007D025B">
        <w:rPr>
          <w:rFonts w:ascii="Arial" w:hAnsi="Arial" w:cs="Arial"/>
          <w:b/>
          <w:bCs/>
          <w:u w:val="single"/>
        </w:rPr>
        <w:t xml:space="preserve"> received</w:t>
      </w:r>
      <w:r w:rsidRPr="007D025B">
        <w:rPr>
          <w:rFonts w:ascii="Arial" w:hAnsi="Arial" w:cs="Arial"/>
          <w:b/>
          <w:bCs/>
          <w:u w:val="single"/>
        </w:rPr>
        <w:t xml:space="preserve"> in </w:t>
      </w:r>
      <w:r w:rsidR="0017672C" w:rsidRPr="007D025B">
        <w:rPr>
          <w:rFonts w:ascii="Arial" w:hAnsi="Arial" w:cs="Arial"/>
          <w:b/>
          <w:bCs/>
          <w:u w:val="single"/>
        </w:rPr>
        <w:t>May</w:t>
      </w:r>
      <w:r w:rsidR="007D025B">
        <w:rPr>
          <w:rFonts w:ascii="Arial" w:hAnsi="Arial" w:cs="Arial"/>
        </w:rPr>
        <w:t xml:space="preserve">: Muleski updated members of some complaints he had received pertaining to a camper being stored on a </w:t>
      </w:r>
      <w:r w:rsidR="002C712C">
        <w:rPr>
          <w:rFonts w:ascii="Arial" w:hAnsi="Arial" w:cs="Arial"/>
        </w:rPr>
        <w:t xml:space="preserve">residential </w:t>
      </w:r>
      <w:r w:rsidR="007D025B">
        <w:rPr>
          <w:rFonts w:ascii="Arial" w:hAnsi="Arial" w:cs="Arial"/>
        </w:rPr>
        <w:t xml:space="preserve">lot. </w:t>
      </w:r>
      <w:r w:rsidR="002C712C">
        <w:rPr>
          <w:rFonts w:ascii="Arial" w:hAnsi="Arial" w:cs="Arial"/>
        </w:rPr>
        <w:t xml:space="preserve"> Also there were some complaints about golf carts and ebikes on the recreational trail and parking in the road right of way over the weekend.  Committee discussed possible options like no parking signs and talked about what is allowed on the multi-purpose trail.  No action taken at this time. </w:t>
      </w:r>
    </w:p>
    <w:p w14:paraId="4123892F" w14:textId="3177B0E3" w:rsidR="00892BF5" w:rsidRPr="002C712C" w:rsidRDefault="00892BF5" w:rsidP="00286148">
      <w:pPr>
        <w:pStyle w:val="ListParagraph"/>
        <w:numPr>
          <w:ilvl w:val="0"/>
          <w:numId w:val="2"/>
        </w:numPr>
        <w:tabs>
          <w:tab w:val="left" w:pos="360"/>
        </w:tabs>
        <w:spacing w:line="360" w:lineRule="auto"/>
        <w:rPr>
          <w:rFonts w:ascii="Arial" w:hAnsi="Arial" w:cs="Arial"/>
          <w:b/>
          <w:bCs/>
          <w:u w:val="single"/>
        </w:rPr>
      </w:pPr>
      <w:r w:rsidRPr="002C712C">
        <w:rPr>
          <w:rFonts w:ascii="Arial" w:hAnsi="Arial" w:cs="Arial"/>
          <w:b/>
          <w:bCs/>
          <w:u w:val="single"/>
        </w:rPr>
        <w:t>Discussion and possible action on Ordinance 5.8.8 Village of Biron Fire Inspection Frequency</w:t>
      </w:r>
      <w:r w:rsidR="002C712C">
        <w:rPr>
          <w:rFonts w:ascii="Arial" w:hAnsi="Arial" w:cs="Arial"/>
          <w:b/>
          <w:bCs/>
        </w:rPr>
        <w:t xml:space="preserve"> </w:t>
      </w:r>
      <w:r w:rsidR="002C712C">
        <w:rPr>
          <w:rFonts w:ascii="Arial" w:hAnsi="Arial" w:cs="Arial"/>
        </w:rPr>
        <w:t xml:space="preserve">Committee approved the ordinance as is and will take to board at next meeting.  </w:t>
      </w:r>
    </w:p>
    <w:p w14:paraId="31106519" w14:textId="2ABDADE2" w:rsidR="004875F2" w:rsidRPr="002C712C" w:rsidRDefault="004875F2" w:rsidP="00777B72">
      <w:pPr>
        <w:pStyle w:val="ListParagraph"/>
        <w:numPr>
          <w:ilvl w:val="0"/>
          <w:numId w:val="2"/>
        </w:numPr>
        <w:tabs>
          <w:tab w:val="left" w:pos="90"/>
        </w:tabs>
        <w:spacing w:line="360" w:lineRule="auto"/>
        <w:rPr>
          <w:rFonts w:ascii="Arial" w:hAnsi="Arial" w:cs="Arial"/>
          <w:b/>
          <w:bCs/>
          <w:u w:val="single"/>
        </w:rPr>
      </w:pPr>
      <w:r w:rsidRPr="002C712C">
        <w:rPr>
          <w:rFonts w:ascii="Arial" w:hAnsi="Arial" w:cs="Arial"/>
          <w:b/>
          <w:bCs/>
          <w:u w:val="single"/>
        </w:rPr>
        <w:t>Set next meeting date</w:t>
      </w:r>
      <w:r w:rsidR="00350732" w:rsidRPr="002C712C">
        <w:rPr>
          <w:rFonts w:ascii="Arial" w:hAnsi="Arial" w:cs="Arial"/>
          <w:b/>
          <w:bCs/>
          <w:u w:val="single"/>
        </w:rPr>
        <w:t xml:space="preserve"> </w:t>
      </w:r>
      <w:r w:rsidR="002C712C">
        <w:rPr>
          <w:rFonts w:ascii="Arial" w:hAnsi="Arial" w:cs="Arial"/>
        </w:rPr>
        <w:t>no meeting set</w:t>
      </w:r>
    </w:p>
    <w:p w14:paraId="3CA9C3FD" w14:textId="64CA7A5D" w:rsidR="00ED44C4" w:rsidRPr="002C712C" w:rsidRDefault="00ED44C4" w:rsidP="00777B72">
      <w:pPr>
        <w:pStyle w:val="ListParagraph"/>
        <w:numPr>
          <w:ilvl w:val="0"/>
          <w:numId w:val="2"/>
        </w:numPr>
        <w:tabs>
          <w:tab w:val="left" w:pos="90"/>
        </w:tabs>
        <w:spacing w:line="360" w:lineRule="auto"/>
        <w:rPr>
          <w:rFonts w:ascii="Arial" w:hAnsi="Arial" w:cs="Arial"/>
          <w:b/>
          <w:bCs/>
          <w:u w:val="single"/>
        </w:rPr>
      </w:pPr>
      <w:r w:rsidRPr="002C712C">
        <w:rPr>
          <w:rFonts w:ascii="Arial" w:hAnsi="Arial" w:cs="Arial"/>
          <w:b/>
          <w:bCs/>
          <w:u w:val="single"/>
        </w:rPr>
        <w:t>Adjourn</w:t>
      </w:r>
      <w:r w:rsidR="002C712C">
        <w:rPr>
          <w:rFonts w:ascii="Arial" w:hAnsi="Arial" w:cs="Arial"/>
          <w:b/>
          <w:bCs/>
          <w:u w:val="single"/>
        </w:rPr>
        <w:t xml:space="preserve">: </w:t>
      </w:r>
      <w:r w:rsidR="002C712C">
        <w:rPr>
          <w:rFonts w:ascii="Arial" w:hAnsi="Arial" w:cs="Arial"/>
        </w:rPr>
        <w:t>Motion Honkomp Second Steward to adjourn at 5:50pm. Motion carried.</w:t>
      </w:r>
    </w:p>
    <w:p w14:paraId="57D089E4" w14:textId="77777777" w:rsidR="00ED44C4" w:rsidRPr="00DA3E1A" w:rsidRDefault="00ED44C4" w:rsidP="00ED44C4">
      <w:pPr>
        <w:rPr>
          <w:rFonts w:ascii="Arial" w:hAnsi="Arial" w:cs="Arial"/>
        </w:rPr>
      </w:pPr>
    </w:p>
    <w:p w14:paraId="7646C684" w14:textId="77777777" w:rsidR="00ED44C4" w:rsidRPr="00DA3E1A" w:rsidRDefault="00ED44C4" w:rsidP="00ED44C4">
      <w:pPr>
        <w:rPr>
          <w:rFonts w:ascii="Arial" w:hAnsi="Arial" w:cs="Arial"/>
        </w:rPr>
      </w:pPr>
    </w:p>
    <w:p w14:paraId="2C53C3BB" w14:textId="660398B0" w:rsidR="00ED44C4" w:rsidRPr="00350732" w:rsidRDefault="00ED44C4" w:rsidP="00ED44C4">
      <w:pPr>
        <w:rPr>
          <w:rFonts w:ascii="Arial" w:hAnsi="Arial" w:cs="Arial"/>
        </w:rPr>
      </w:pPr>
      <w:r w:rsidRPr="00350732">
        <w:rPr>
          <w:rFonts w:ascii="Arial" w:hAnsi="Arial" w:cs="Arial"/>
        </w:rPr>
        <w:t xml:space="preserve">Minutes by:  </w:t>
      </w:r>
      <w:r w:rsidR="002C712C">
        <w:rPr>
          <w:rFonts w:ascii="Arial" w:hAnsi="Arial" w:cs="Arial"/>
        </w:rPr>
        <w:t>Samantha Daugherty</w:t>
      </w:r>
    </w:p>
    <w:p w14:paraId="24889B6D" w14:textId="77777777" w:rsidR="00ED44C4" w:rsidRDefault="00ED44C4" w:rsidP="00ED44C4">
      <w:pPr>
        <w:rPr>
          <w:rFonts w:ascii="Arial" w:hAnsi="Arial" w:cs="Arial"/>
        </w:rPr>
      </w:pPr>
    </w:p>
    <w:p w14:paraId="4C7D57A4" w14:textId="77777777" w:rsidR="002F6E60" w:rsidRDefault="002F6E60"/>
    <w:sectPr w:rsidR="002F6E60" w:rsidSect="003507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A0BF3"/>
    <w:multiLevelType w:val="hybridMultilevel"/>
    <w:tmpl w:val="1C543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2F46B4"/>
    <w:multiLevelType w:val="hybridMultilevel"/>
    <w:tmpl w:val="C70E0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3285212">
    <w:abstractNumId w:val="0"/>
  </w:num>
  <w:num w:numId="2" w16cid:durableId="1199661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4C4"/>
    <w:rsid w:val="0017672C"/>
    <w:rsid w:val="00286148"/>
    <w:rsid w:val="002A78C1"/>
    <w:rsid w:val="002B03F3"/>
    <w:rsid w:val="002C712C"/>
    <w:rsid w:val="002D0314"/>
    <w:rsid w:val="002F6E60"/>
    <w:rsid w:val="00306A06"/>
    <w:rsid w:val="00350732"/>
    <w:rsid w:val="00394658"/>
    <w:rsid w:val="004620E8"/>
    <w:rsid w:val="004875F2"/>
    <w:rsid w:val="004A1490"/>
    <w:rsid w:val="005D47D7"/>
    <w:rsid w:val="00675187"/>
    <w:rsid w:val="00697C51"/>
    <w:rsid w:val="00777B72"/>
    <w:rsid w:val="007A5625"/>
    <w:rsid w:val="007A738C"/>
    <w:rsid w:val="007C4F33"/>
    <w:rsid w:val="007D025B"/>
    <w:rsid w:val="00892BF5"/>
    <w:rsid w:val="00932D63"/>
    <w:rsid w:val="00960A81"/>
    <w:rsid w:val="00A07273"/>
    <w:rsid w:val="00A87B9D"/>
    <w:rsid w:val="00AB1BEE"/>
    <w:rsid w:val="00AF027A"/>
    <w:rsid w:val="00B358EC"/>
    <w:rsid w:val="00B803D9"/>
    <w:rsid w:val="00C45585"/>
    <w:rsid w:val="00C458AB"/>
    <w:rsid w:val="00CB772F"/>
    <w:rsid w:val="00CC2219"/>
    <w:rsid w:val="00CF14A5"/>
    <w:rsid w:val="00DD7CBB"/>
    <w:rsid w:val="00E121A9"/>
    <w:rsid w:val="00E3561E"/>
    <w:rsid w:val="00E8592C"/>
    <w:rsid w:val="00ED44C4"/>
    <w:rsid w:val="00F15B6D"/>
    <w:rsid w:val="00F25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D6A43"/>
  <w15:chartTrackingRefBased/>
  <w15:docId w15:val="{41E7266E-FEAD-45B4-910C-F697AE041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4C4"/>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ED44C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D44C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D44C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D44C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ED44C4"/>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ED44C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ED44C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ED44C4"/>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ED44C4"/>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4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44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44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44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44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44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44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44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44C4"/>
    <w:rPr>
      <w:rFonts w:eastAsiaTheme="majorEastAsia" w:cstheme="majorBidi"/>
      <w:color w:val="272727" w:themeColor="text1" w:themeTint="D8"/>
    </w:rPr>
  </w:style>
  <w:style w:type="paragraph" w:styleId="Title">
    <w:name w:val="Title"/>
    <w:basedOn w:val="Normal"/>
    <w:next w:val="Normal"/>
    <w:link w:val="TitleChar"/>
    <w:qFormat/>
    <w:rsid w:val="00ED44C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ED44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44C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D44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44C4"/>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ED44C4"/>
    <w:rPr>
      <w:i/>
      <w:iCs/>
      <w:color w:val="404040" w:themeColor="text1" w:themeTint="BF"/>
    </w:rPr>
  </w:style>
  <w:style w:type="paragraph" w:styleId="ListParagraph">
    <w:name w:val="List Paragraph"/>
    <w:basedOn w:val="Normal"/>
    <w:uiPriority w:val="34"/>
    <w:qFormat/>
    <w:rsid w:val="00ED44C4"/>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ED44C4"/>
    <w:rPr>
      <w:i/>
      <w:iCs/>
      <w:color w:val="0F4761" w:themeColor="accent1" w:themeShade="BF"/>
    </w:rPr>
  </w:style>
  <w:style w:type="paragraph" w:styleId="IntenseQuote">
    <w:name w:val="Intense Quote"/>
    <w:basedOn w:val="Normal"/>
    <w:next w:val="Normal"/>
    <w:link w:val="IntenseQuoteChar"/>
    <w:uiPriority w:val="30"/>
    <w:qFormat/>
    <w:rsid w:val="00ED44C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ED44C4"/>
    <w:rPr>
      <w:i/>
      <w:iCs/>
      <w:color w:val="0F4761" w:themeColor="accent1" w:themeShade="BF"/>
    </w:rPr>
  </w:style>
  <w:style w:type="character" w:styleId="IntenseReference">
    <w:name w:val="Intense Reference"/>
    <w:basedOn w:val="DefaultParagraphFont"/>
    <w:uiPriority w:val="32"/>
    <w:qFormat/>
    <w:rsid w:val="00ED44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Biron Wisconsin</dc:creator>
  <cp:keywords/>
  <dc:description/>
  <cp:lastModifiedBy>Biron Wisconsin</cp:lastModifiedBy>
  <cp:revision>3</cp:revision>
  <dcterms:created xsi:type="dcterms:W3CDTF">2025-06-24T17:08:00Z</dcterms:created>
  <dcterms:modified xsi:type="dcterms:W3CDTF">2025-06-24T17:25:00Z</dcterms:modified>
</cp:coreProperties>
</file>