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D6F4F" w14:textId="77777777" w:rsidR="00DE7AE3" w:rsidRPr="00656A7C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70C3FB71" w14:textId="77777777" w:rsidR="00DE7AE3" w:rsidRPr="00656A7C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299224C6" w14:textId="2BCD4C5B" w:rsidR="00DE7AE3" w:rsidRPr="00656A7C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Monday, </w:t>
      </w:r>
      <w:r w:rsidR="009B690E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June </w:t>
      </w:r>
      <w:r w:rsidR="00D82395">
        <w:rPr>
          <w:rFonts w:ascii="Calibri" w:hAnsi="Calibri" w:cs="Calibri"/>
          <w:b/>
          <w:color w:val="0F1118"/>
          <w:w w:val="105"/>
          <w:sz w:val="24"/>
          <w:szCs w:val="24"/>
        </w:rPr>
        <w:t>17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Pr="00656A7C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2024</w:t>
      </w:r>
      <w:r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Pr="00656A7C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7</w:t>
      </w:r>
      <w:r w:rsidRPr="00656A7C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Pr="00656A7C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66998A2E" w14:textId="77777777" w:rsidR="00DE7AE3" w:rsidRPr="00656A7C" w:rsidRDefault="00DE7AE3" w:rsidP="00DE7AE3">
      <w:pPr>
        <w:rPr>
          <w:rFonts w:ascii="Calibri" w:hAnsi="Calibri" w:cs="Calibri"/>
          <w:b/>
          <w:sz w:val="24"/>
          <w:szCs w:val="24"/>
        </w:rPr>
      </w:pPr>
    </w:p>
    <w:p w14:paraId="04D90A5D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156F49D6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656A7C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6970451F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1318A0D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656A7C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32DE0A47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0B3D20E9" w14:textId="77777777" w:rsidR="00DE7AE3" w:rsidRPr="00196581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656A7C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656A7C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</w:t>
      </w:r>
    </w:p>
    <w:p w14:paraId="3E86A6DE" w14:textId="77777777" w:rsidR="00196581" w:rsidRDefault="00196581" w:rsidP="0019658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Water Meter AMI RFP Interviews – </w:t>
      </w:r>
      <w:r w:rsidRPr="008D2F48">
        <w:rPr>
          <w:rFonts w:ascii="Calibri" w:hAnsi="Calibri" w:cs="Calibri"/>
          <w:i/>
          <w:iCs/>
          <w:sz w:val="24"/>
          <w:szCs w:val="24"/>
        </w:rPr>
        <w:t>Each company will be given 5 minutes to provide an overview of their bid; followed by council questions.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4EBC7B53" w14:textId="77777777" w:rsidR="00196581" w:rsidRDefault="00196581" w:rsidP="0019658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ETNA Supply</w:t>
      </w:r>
    </w:p>
    <w:p w14:paraId="2FD3EF7A" w14:textId="77777777" w:rsidR="00196581" w:rsidRDefault="00196581" w:rsidP="0019658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SLC Meter</w:t>
      </w:r>
    </w:p>
    <w:p w14:paraId="3D03314A" w14:textId="01E4F471" w:rsidR="00196581" w:rsidRPr="00196581" w:rsidRDefault="00196581" w:rsidP="0019658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Ferguson Water Works</w:t>
      </w:r>
    </w:p>
    <w:p w14:paraId="4AE39D3A" w14:textId="77777777" w:rsidR="00DE7AE3" w:rsidRPr="00656A7C" w:rsidRDefault="00DE7AE3" w:rsidP="00DE7AE3">
      <w:pPr>
        <w:pStyle w:val="ListParagraph"/>
        <w:rPr>
          <w:rFonts w:ascii="Calibri" w:hAnsi="Calibri" w:cs="Calibri"/>
          <w:sz w:val="24"/>
          <w:szCs w:val="24"/>
        </w:rPr>
      </w:pPr>
    </w:p>
    <w:p w14:paraId="1913A765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>APPROVAL</w:t>
      </w:r>
      <w:r w:rsidRPr="00656A7C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z w:val="24"/>
          <w:szCs w:val="24"/>
        </w:rPr>
        <w:t>OF</w:t>
      </w:r>
      <w:r w:rsidRPr="00656A7C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220981B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1C13F63" w14:textId="77777777" w:rsidR="00DE7AE3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4DA99BDF" w14:textId="77777777" w:rsidR="00DE7AE3" w:rsidRDefault="00DE7AE3" w:rsidP="00DE7AE3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Pr="00332D29">
        <w:rPr>
          <w:rFonts w:ascii="Calibri" w:hAnsi="Calibri" w:cs="Calibri"/>
          <w:b/>
          <w:bCs/>
          <w:i/>
          <w:iCs/>
          <w:sz w:val="24"/>
          <w:szCs w:val="24"/>
        </w:rPr>
        <w:t>groups routine meeting discussion points into a single agenda item. In so doing, the grouped items can be approved in one action, rather than through the filing of multiple motions.</w:t>
      </w:r>
    </w:p>
    <w:p w14:paraId="7ECD8ADB" w14:textId="77777777" w:rsidR="00DE7AE3" w:rsidRPr="00332D29" w:rsidRDefault="00DE7AE3" w:rsidP="00DE7AE3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2E54F363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Approval of Minutes</w:t>
      </w:r>
    </w:p>
    <w:p w14:paraId="0C09F250" w14:textId="70F57E06" w:rsidR="00DE7AE3" w:rsidRPr="00B61F9D" w:rsidRDefault="00D82395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June 3</w:t>
      </w:r>
      <w:r w:rsidR="00DE7AE3">
        <w:rPr>
          <w:rFonts w:ascii="Calibri" w:hAnsi="Calibri" w:cs="Calibri"/>
          <w:sz w:val="24"/>
          <w:szCs w:val="24"/>
        </w:rPr>
        <w:t>, 2024, Regular City Council Meeting</w:t>
      </w:r>
      <w:r w:rsidR="00DE7AE3" w:rsidRPr="00656A7C">
        <w:rPr>
          <w:rFonts w:ascii="Calibri" w:hAnsi="Calibri" w:cs="Calibri"/>
          <w:sz w:val="24"/>
          <w:szCs w:val="24"/>
        </w:rPr>
        <w:t xml:space="preserve"> </w:t>
      </w:r>
    </w:p>
    <w:p w14:paraId="74A19644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Communications</w:t>
      </w:r>
    </w:p>
    <w:p w14:paraId="531F34C9" w14:textId="37C328D7" w:rsidR="00E15F11" w:rsidRDefault="00E15F11" w:rsidP="00E15F1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MMRMA Monthly Acknowledgements</w:t>
      </w:r>
    </w:p>
    <w:p w14:paraId="4B1A03CC" w14:textId="4E88D671" w:rsidR="00D82395" w:rsidRDefault="00D82395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Council Follow-Up List</w:t>
      </w:r>
    </w:p>
    <w:p w14:paraId="582A5517" w14:textId="62EA21A8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DPS Activity Report</w:t>
      </w:r>
    </w:p>
    <w:p w14:paraId="6B0F3330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Special Events</w:t>
      </w:r>
    </w:p>
    <w:p w14:paraId="1530EE13" w14:textId="03ECEA6B" w:rsidR="00495EED" w:rsidRDefault="00495EED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3AD3E791" w14:textId="7068C954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4A3ECA28" w14:textId="1235DC87" w:rsidR="00B07457" w:rsidRPr="00B07457" w:rsidRDefault="003E044E" w:rsidP="00B07457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FY 2024-2025 Budget</w:t>
      </w:r>
    </w:p>
    <w:p w14:paraId="39B02322" w14:textId="77777777" w:rsidR="00B074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21B2D92" w14:textId="76060652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0D3DDE7A" w14:textId="02692AAC" w:rsidR="00B07457" w:rsidRPr="00B07457" w:rsidRDefault="00B07457" w:rsidP="00B07457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</w:t>
      </w:r>
    </w:p>
    <w:p w14:paraId="0C036610" w14:textId="77777777" w:rsidR="00B074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3D5C695" w14:textId="6E6775B2" w:rsidR="00DE7AE3" w:rsidRPr="00B61F9D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D97AE5">
        <w:rPr>
          <w:rFonts w:ascii="Calibri" w:hAnsi="Calibri" w:cs="Calibri"/>
          <w:b/>
          <w:bCs/>
          <w:sz w:val="24"/>
          <w:szCs w:val="24"/>
        </w:rPr>
        <w:t>GENERAL</w:t>
      </w:r>
      <w:r w:rsidRPr="00D97AE5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z w:val="24"/>
          <w:szCs w:val="24"/>
        </w:rPr>
        <w:t>BUSINESS</w:t>
      </w:r>
      <w:r w:rsidRPr="00D97AE5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309A97DE" w14:textId="4C099450" w:rsidR="003667A7" w:rsidRDefault="003667A7" w:rsidP="003667A7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Water Meter AMI Contractor Selection</w:t>
      </w:r>
    </w:p>
    <w:p w14:paraId="5FD0B24A" w14:textId="159151C4" w:rsidR="00E259E3" w:rsidRDefault="00775A2A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# 24-023 – FY 2023-2024 Budget Amendments</w:t>
      </w:r>
    </w:p>
    <w:p w14:paraId="56343226" w14:textId="2941E3E6" w:rsidR="009B690E" w:rsidRDefault="009B690E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Charter Amendments Update</w:t>
      </w:r>
    </w:p>
    <w:p w14:paraId="111CA17B" w14:textId="4D025163" w:rsidR="009A3853" w:rsidRDefault="00D82395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FIRST READING – Ordinance No 24-005 – Amendment to 3.1.6 of the Zoning Code.</w:t>
      </w:r>
    </w:p>
    <w:p w14:paraId="7B428CF2" w14:textId="7FC5AAA3" w:rsidR="00775A2A" w:rsidRDefault="00775A2A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Tornado siren quote from Westshore Services</w:t>
      </w:r>
    </w:p>
    <w:p w14:paraId="54A61F65" w14:textId="632F1CE6" w:rsidR="00F62431" w:rsidRDefault="00F62431" w:rsidP="009B690E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52D94F18" w14:textId="77777777" w:rsidR="007F7838" w:rsidRPr="007F7838" w:rsidRDefault="007F7838" w:rsidP="007F7838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4F965064" w14:textId="77777777" w:rsidR="00DE7AE3" w:rsidRPr="00366DC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ACCOUNTS PAYABLE AND DEPARTMENTAL EXPENDITURES</w:t>
      </w:r>
    </w:p>
    <w:p w14:paraId="5496DA41" w14:textId="77777777" w:rsidR="00DE7AE3" w:rsidRPr="00DA6F3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DA6F33">
        <w:rPr>
          <w:rFonts w:ascii="Calibri" w:hAnsi="Calibri" w:cs="Calibri"/>
          <w:sz w:val="24"/>
          <w:szCs w:val="24"/>
        </w:rPr>
        <w:t>Accounts Payable</w:t>
      </w:r>
    </w:p>
    <w:p w14:paraId="429BB24B" w14:textId="77777777" w:rsidR="00495EED" w:rsidRDefault="00DE7AE3" w:rsidP="00495EE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DA6F33">
        <w:rPr>
          <w:rFonts w:ascii="Calibri" w:hAnsi="Calibri" w:cs="Calibri"/>
          <w:sz w:val="24"/>
          <w:szCs w:val="24"/>
        </w:rPr>
        <w:t>Departmental Expenditures</w:t>
      </w:r>
    </w:p>
    <w:p w14:paraId="13A45F8B" w14:textId="497D8A64" w:rsidR="001323D2" w:rsidRDefault="00D82395" w:rsidP="001323D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BN Heavy Equipment</w:t>
      </w:r>
    </w:p>
    <w:p w14:paraId="45CD1A5F" w14:textId="5E30EAAB" w:rsidR="00CD6545" w:rsidRDefault="00CD6545" w:rsidP="001323D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Belle Tire</w:t>
      </w:r>
    </w:p>
    <w:p w14:paraId="58E054C8" w14:textId="5F09B731" w:rsidR="00CD6545" w:rsidRDefault="00CD6545" w:rsidP="001323D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Mr. Muffler</w:t>
      </w:r>
    </w:p>
    <w:p w14:paraId="6F93337C" w14:textId="17AE25CC" w:rsidR="00CD6545" w:rsidRDefault="00D82395" w:rsidP="001323D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Osborne </w:t>
      </w:r>
      <w:r w:rsidR="00CD6545">
        <w:rPr>
          <w:rFonts w:ascii="Calibri" w:hAnsi="Calibri" w:cs="Calibri"/>
          <w:sz w:val="24"/>
          <w:szCs w:val="24"/>
        </w:rPr>
        <w:t>Concrete</w:t>
      </w:r>
    </w:p>
    <w:p w14:paraId="7097E212" w14:textId="0B79AA84" w:rsidR="00D82395" w:rsidRDefault="00CD6545" w:rsidP="001323D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Osborne </w:t>
      </w:r>
      <w:r w:rsidR="00D82395">
        <w:rPr>
          <w:rFonts w:ascii="Calibri" w:hAnsi="Calibri" w:cs="Calibri"/>
          <w:sz w:val="24"/>
          <w:szCs w:val="24"/>
        </w:rPr>
        <w:t>Trucking</w:t>
      </w:r>
    </w:p>
    <w:p w14:paraId="60C329D1" w14:textId="38D296F8" w:rsidR="00CD6545" w:rsidRDefault="00CD6545" w:rsidP="001323D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Williams Emergency Vehicles &amp; Equipment</w:t>
      </w:r>
    </w:p>
    <w:p w14:paraId="0DFC8234" w14:textId="0E824BC7" w:rsidR="00DE7AE3" w:rsidRPr="00495EED" w:rsidRDefault="00DE7AE3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  <w:r w:rsidRPr="00495EED">
        <w:rPr>
          <w:rFonts w:ascii="Calibri" w:hAnsi="Calibri" w:cs="Calibri"/>
          <w:sz w:val="24"/>
          <w:szCs w:val="24"/>
        </w:rPr>
        <w:tab/>
      </w:r>
    </w:p>
    <w:p w14:paraId="62CD10B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MANAGER</w:t>
      </w:r>
      <w:r w:rsidRPr="00656A7C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700619E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351BED29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COUNCIL</w:t>
      </w:r>
      <w:r w:rsidRPr="00656A7C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MEMBER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0B6613B1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660E1FF3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MAYOR'S</w:t>
      </w:r>
      <w:r w:rsidRPr="00656A7C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6ECA563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F91A752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CITIZENS</w:t>
      </w:r>
      <w:r w:rsidRPr="00656A7C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1CCE54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C83E12D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ACTION</w:t>
      </w:r>
      <w:r w:rsidRPr="00656A7C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ITEMS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FOR</w:t>
      </w:r>
      <w:r w:rsidRPr="00656A7C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NEXT</w:t>
      </w:r>
      <w:r w:rsidRPr="00656A7C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REGULARLY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SCHEDULED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6A62712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pacing w:val="-2"/>
          <w:sz w:val="24"/>
          <w:szCs w:val="24"/>
        </w:rPr>
      </w:pPr>
    </w:p>
    <w:p w14:paraId="5D9B13DF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215628C8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0167412C" w14:textId="77777777" w:rsidR="00DE7AE3" w:rsidRDefault="00DE7AE3" w:rsidP="00DE7AE3"/>
    <w:p w14:paraId="713BF785" w14:textId="77777777" w:rsidR="00DE7AE3" w:rsidRDefault="00DE7AE3" w:rsidP="00DE7AE3"/>
    <w:p w14:paraId="434F2EE1" w14:textId="77777777" w:rsidR="00410C3F" w:rsidRDefault="00410C3F"/>
    <w:sectPr w:rsidR="00410C3F" w:rsidSect="00DE7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FC8FA" w14:textId="77777777" w:rsidR="00B02583" w:rsidRDefault="00B02583" w:rsidP="00B02583">
      <w:r>
        <w:separator/>
      </w:r>
    </w:p>
  </w:endnote>
  <w:endnote w:type="continuationSeparator" w:id="0">
    <w:p w14:paraId="03F688CE" w14:textId="77777777" w:rsidR="00B02583" w:rsidRDefault="00B02583" w:rsidP="00B0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63B7A" w14:textId="77777777" w:rsidR="00B02583" w:rsidRDefault="00B02583" w:rsidP="00B02583">
      <w:r>
        <w:separator/>
      </w:r>
    </w:p>
  </w:footnote>
  <w:footnote w:type="continuationSeparator" w:id="0">
    <w:p w14:paraId="05D36EAD" w14:textId="77777777" w:rsidR="00B02583" w:rsidRDefault="00B02583" w:rsidP="00B02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C6E1C"/>
    <w:multiLevelType w:val="hybridMultilevel"/>
    <w:tmpl w:val="1946D340"/>
    <w:lvl w:ilvl="0" w:tplc="0409001B">
      <w:start w:val="1"/>
      <w:numFmt w:val="lowerRoman"/>
      <w:lvlText w:val="%1."/>
      <w:lvlJc w:val="right"/>
      <w:pPr>
        <w:ind w:left="189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751392838">
    <w:abstractNumId w:val="0"/>
  </w:num>
  <w:num w:numId="2" w16cid:durableId="713047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E3"/>
    <w:rsid w:val="001323D2"/>
    <w:rsid w:val="0015329E"/>
    <w:rsid w:val="00170A47"/>
    <w:rsid w:val="00185072"/>
    <w:rsid w:val="00196581"/>
    <w:rsid w:val="001A14C4"/>
    <w:rsid w:val="002B1998"/>
    <w:rsid w:val="002F5327"/>
    <w:rsid w:val="0036247F"/>
    <w:rsid w:val="003667A7"/>
    <w:rsid w:val="003775B8"/>
    <w:rsid w:val="003E044E"/>
    <w:rsid w:val="003F0DC0"/>
    <w:rsid w:val="003F669F"/>
    <w:rsid w:val="00410C3F"/>
    <w:rsid w:val="00430C73"/>
    <w:rsid w:val="00445730"/>
    <w:rsid w:val="00462A4C"/>
    <w:rsid w:val="00495EED"/>
    <w:rsid w:val="00503FA6"/>
    <w:rsid w:val="005A6829"/>
    <w:rsid w:val="006B119A"/>
    <w:rsid w:val="006F4DC7"/>
    <w:rsid w:val="006F61F2"/>
    <w:rsid w:val="00712730"/>
    <w:rsid w:val="00713C3E"/>
    <w:rsid w:val="00775A2A"/>
    <w:rsid w:val="007F7838"/>
    <w:rsid w:val="0084192F"/>
    <w:rsid w:val="00865BF5"/>
    <w:rsid w:val="0088648B"/>
    <w:rsid w:val="008D2F48"/>
    <w:rsid w:val="008D309E"/>
    <w:rsid w:val="009A2C75"/>
    <w:rsid w:val="009A3853"/>
    <w:rsid w:val="009B690E"/>
    <w:rsid w:val="009C5878"/>
    <w:rsid w:val="009D6B9F"/>
    <w:rsid w:val="00A52E5A"/>
    <w:rsid w:val="00A86796"/>
    <w:rsid w:val="00B02583"/>
    <w:rsid w:val="00B07457"/>
    <w:rsid w:val="00B2173D"/>
    <w:rsid w:val="00B23A31"/>
    <w:rsid w:val="00B62AB4"/>
    <w:rsid w:val="00B763D4"/>
    <w:rsid w:val="00B87B81"/>
    <w:rsid w:val="00BD6A36"/>
    <w:rsid w:val="00C06E97"/>
    <w:rsid w:val="00C77CAB"/>
    <w:rsid w:val="00C90827"/>
    <w:rsid w:val="00CA20A0"/>
    <w:rsid w:val="00CB4954"/>
    <w:rsid w:val="00CC21F9"/>
    <w:rsid w:val="00CD6545"/>
    <w:rsid w:val="00CE0D4C"/>
    <w:rsid w:val="00CE7C61"/>
    <w:rsid w:val="00D06AD0"/>
    <w:rsid w:val="00D102AD"/>
    <w:rsid w:val="00D13CDB"/>
    <w:rsid w:val="00D263D8"/>
    <w:rsid w:val="00D5135A"/>
    <w:rsid w:val="00D65101"/>
    <w:rsid w:val="00D679C2"/>
    <w:rsid w:val="00D82395"/>
    <w:rsid w:val="00D82DD4"/>
    <w:rsid w:val="00DB7837"/>
    <w:rsid w:val="00DE7AE3"/>
    <w:rsid w:val="00E15F11"/>
    <w:rsid w:val="00E259E3"/>
    <w:rsid w:val="00EF6070"/>
    <w:rsid w:val="00F6068C"/>
    <w:rsid w:val="00F62431"/>
    <w:rsid w:val="00F64438"/>
    <w:rsid w:val="00F65CB0"/>
    <w:rsid w:val="00FA6D33"/>
    <w:rsid w:val="00FD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7882"/>
  <w15:chartTrackingRefBased/>
  <w15:docId w15:val="{C16FCB68-C18D-4936-B3D5-3A5127476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A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A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A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A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A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A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A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A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E7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A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7AE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583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583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Wiseman Jeffery</dc:creator>
  <cp:keywords/>
  <dc:description/>
  <cp:lastModifiedBy>Clerk</cp:lastModifiedBy>
  <cp:revision>6</cp:revision>
  <dcterms:created xsi:type="dcterms:W3CDTF">2024-06-11T16:49:00Z</dcterms:created>
  <dcterms:modified xsi:type="dcterms:W3CDTF">2024-06-13T22:37:00Z</dcterms:modified>
</cp:coreProperties>
</file>