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D6F4F" w14:textId="77777777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0C3FB71" w14:textId="77777777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18EB2E3C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Monday, May </w:t>
      </w:r>
      <w:r w:rsidR="009C5878">
        <w:rPr>
          <w:rFonts w:ascii="Calibri" w:hAnsi="Calibri" w:cs="Calibri"/>
          <w:b/>
          <w:color w:val="0F1118"/>
          <w:w w:val="105"/>
          <w:sz w:val="24"/>
          <w:szCs w:val="24"/>
        </w:rPr>
        <w:t>20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Pr="00656A7C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2024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Pr="00656A7C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7</w:t>
      </w:r>
      <w:r w:rsidRPr="00656A7C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Pr="00656A7C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656A7C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656A7C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656A7C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656A7C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656A7C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</w:p>
    <w:p w14:paraId="5F621B28" w14:textId="77777777" w:rsidR="00495EED" w:rsidRPr="00495EED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64A6196E" w14:textId="3B387B5D" w:rsidR="00FA6D33" w:rsidRDefault="00FA6D33" w:rsidP="00495E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Introduction of Officer Boudreau</w:t>
      </w:r>
    </w:p>
    <w:p w14:paraId="45D19B89" w14:textId="4AD31D55" w:rsidR="00A52E5A" w:rsidRPr="00A52E5A" w:rsidRDefault="00A52E5A" w:rsidP="00A52E5A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Department YTD Stats – April 2024</w:t>
      </w:r>
    </w:p>
    <w:p w14:paraId="4AB2FC76" w14:textId="1DDA8ED4" w:rsidR="00495EED" w:rsidRPr="00495EED" w:rsidRDefault="00495EED" w:rsidP="00495E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Department of Public Services Budget</w:t>
      </w:r>
    </w:p>
    <w:p w14:paraId="43243953" w14:textId="5747C8BE" w:rsidR="00DE7AE3" w:rsidRPr="00656A7C" w:rsidRDefault="00495EED" w:rsidP="00495E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Administrative (Clerk/Treasurer/Cemetery) Budget</w:t>
      </w:r>
      <w:r w:rsidR="00DE7AE3" w:rsidRPr="00656A7C">
        <w:rPr>
          <w:rFonts w:ascii="Calibri" w:hAnsi="Calibri" w:cs="Calibri"/>
          <w:color w:val="0F1118"/>
          <w:spacing w:val="-2"/>
          <w:sz w:val="24"/>
          <w:szCs w:val="24"/>
        </w:rPr>
        <w:t xml:space="preserve"> </w:t>
      </w:r>
    </w:p>
    <w:p w14:paraId="5FB80535" w14:textId="3F2FDBF4" w:rsidR="00DE7AE3" w:rsidRPr="00656A7C" w:rsidRDefault="00DE7AE3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Council</w:t>
      </w:r>
      <w:r w:rsidRPr="00656A7C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Follow</w:t>
      </w:r>
      <w:r w:rsidRPr="00656A7C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Up</w:t>
      </w:r>
      <w:r w:rsidRPr="00656A7C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656A7C">
        <w:rPr>
          <w:rFonts w:ascii="Calibri" w:hAnsi="Calibri" w:cs="Calibri"/>
          <w:spacing w:val="-4"/>
          <w:sz w:val="24"/>
          <w:szCs w:val="24"/>
        </w:rPr>
        <w:t xml:space="preserve">List </w:t>
      </w:r>
    </w:p>
    <w:p w14:paraId="31ACBD36" w14:textId="77777777" w:rsidR="00DE7AE3" w:rsidRPr="00B87B81" w:rsidRDefault="00DE7AE3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Citizen</w:t>
      </w:r>
      <w:r w:rsidRPr="00656A7C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Comments</w:t>
      </w:r>
      <w:r w:rsidRPr="00656A7C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on</w:t>
      </w:r>
      <w:r w:rsidRPr="00656A7C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Non-Agenda</w:t>
      </w:r>
      <w:r w:rsidRPr="00656A7C">
        <w:rPr>
          <w:rFonts w:ascii="Calibri" w:hAnsi="Calibri" w:cs="Calibri"/>
          <w:spacing w:val="-2"/>
          <w:sz w:val="24"/>
          <w:szCs w:val="24"/>
        </w:rPr>
        <w:t xml:space="preserve"> Items</w:t>
      </w:r>
    </w:p>
    <w:p w14:paraId="4AE39D3A" w14:textId="77777777" w:rsidR="00DE7AE3" w:rsidRPr="00656A7C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1913A765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>APPROVAL</w:t>
      </w:r>
      <w:r w:rsidRPr="00656A7C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z w:val="24"/>
          <w:szCs w:val="24"/>
        </w:rPr>
        <w:t>OF</w:t>
      </w:r>
      <w:r w:rsidRPr="00656A7C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1C13F63" w14:textId="77777777" w:rsidR="00DE7AE3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DA99BDF" w14:textId="77777777" w:rsidR="00DE7AE3" w:rsidRDefault="00DE7AE3" w:rsidP="00DE7AE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Pr="00332D29">
        <w:rPr>
          <w:rFonts w:ascii="Calibri" w:hAnsi="Calibri" w:cs="Calibri"/>
          <w:b/>
          <w:bCs/>
          <w:i/>
          <w:iCs/>
          <w:sz w:val="24"/>
          <w:szCs w:val="24"/>
        </w:rPr>
        <w:t>groups routine meeting discussion points into a single agenda item. In so doing, the grouped items can be approved in one action, rather than through the filing of multiple motions.</w:t>
      </w:r>
    </w:p>
    <w:p w14:paraId="7ECD8ADB" w14:textId="77777777" w:rsidR="00DE7AE3" w:rsidRPr="00332D29" w:rsidRDefault="00DE7AE3" w:rsidP="00DE7AE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E54F363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Approval of Minutes</w:t>
      </w:r>
    </w:p>
    <w:p w14:paraId="0C09F250" w14:textId="7548F77D" w:rsidR="00DE7AE3" w:rsidRPr="00B61F9D" w:rsidRDefault="009C5878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May 6</w:t>
      </w:r>
      <w:r w:rsidR="00DE7AE3">
        <w:rPr>
          <w:rFonts w:ascii="Calibri" w:hAnsi="Calibri" w:cs="Calibri"/>
          <w:sz w:val="24"/>
          <w:szCs w:val="24"/>
        </w:rPr>
        <w:t>, 2024, Regular City Council Meeting</w:t>
      </w:r>
      <w:r w:rsidR="00DE7AE3" w:rsidRPr="00656A7C">
        <w:rPr>
          <w:rFonts w:ascii="Calibri" w:hAnsi="Calibri" w:cs="Calibri"/>
          <w:sz w:val="24"/>
          <w:szCs w:val="24"/>
        </w:rPr>
        <w:t xml:space="preserve"> </w:t>
      </w:r>
    </w:p>
    <w:p w14:paraId="74A19644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Communications</w:t>
      </w:r>
    </w:p>
    <w:p w14:paraId="0DD3F102" w14:textId="30C2E275" w:rsidR="00FD1186" w:rsidRDefault="009C5878" w:rsidP="005A6829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Ritter GIS Activity Report</w:t>
      </w:r>
    </w:p>
    <w:p w14:paraId="23F89106" w14:textId="3599D255" w:rsidR="00495EED" w:rsidRDefault="00495EED" w:rsidP="005A6829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MMRMA Monthly Claims Acknowledgements</w:t>
      </w:r>
    </w:p>
    <w:p w14:paraId="2EF30BFC" w14:textId="7FFDD301" w:rsidR="00D263D8" w:rsidRDefault="00D263D8" w:rsidP="005A6829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DUWA Finance Charge</w:t>
      </w:r>
    </w:p>
    <w:p w14:paraId="32CA238F" w14:textId="14ADCE3B" w:rsidR="00D263D8" w:rsidRPr="00FD1186" w:rsidRDefault="00D263D8" w:rsidP="005A6829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CDBG 2023 Award Letter</w:t>
      </w:r>
    </w:p>
    <w:p w14:paraId="582A5517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DPS Activity Report</w:t>
      </w:r>
    </w:p>
    <w:p w14:paraId="6B0F3330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Special Events</w:t>
      </w:r>
    </w:p>
    <w:p w14:paraId="1530EE13" w14:textId="7DA9D502" w:rsidR="00495EED" w:rsidRDefault="00495EED" w:rsidP="00495E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HealthMarkets</w:t>
      </w:r>
      <w:proofErr w:type="spellEnd"/>
      <w:r>
        <w:rPr>
          <w:rFonts w:ascii="Calibri" w:hAnsi="Calibri" w:cs="Calibri"/>
          <w:sz w:val="24"/>
          <w:szCs w:val="24"/>
        </w:rPr>
        <w:t xml:space="preserve"> pre-Memorial Day Parade ice cream truck.</w:t>
      </w:r>
    </w:p>
    <w:p w14:paraId="4256B7CB" w14:textId="77777777" w:rsidR="00DE7AE3" w:rsidRPr="00185072" w:rsidRDefault="00DE7AE3" w:rsidP="00185072">
      <w:pPr>
        <w:rPr>
          <w:rFonts w:ascii="Calibri" w:hAnsi="Calibri" w:cs="Calibri"/>
          <w:sz w:val="24"/>
          <w:szCs w:val="24"/>
        </w:rPr>
      </w:pPr>
    </w:p>
    <w:p w14:paraId="3AD3E791" w14:textId="7068C954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4A3ECA28" w14:textId="207BD7C3" w:rsidR="00B07457" w:rsidRPr="00B07457" w:rsidRDefault="00B07457" w:rsidP="00B07457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</w:t>
      </w:r>
    </w:p>
    <w:p w14:paraId="39B02322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21B2D92" w14:textId="76060652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0D3DDE7A" w14:textId="02692AAC" w:rsidR="00B07457" w:rsidRPr="00B07457" w:rsidRDefault="00B07457" w:rsidP="00B07457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</w:t>
      </w:r>
    </w:p>
    <w:p w14:paraId="0C036610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3D5C695" w14:textId="6E6775B2" w:rsidR="00DE7AE3" w:rsidRPr="00B61F9D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GENERAL</w:t>
      </w:r>
      <w:r w:rsidRPr="00D97AE5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BUSINESS</w:t>
      </w:r>
      <w:r w:rsidRPr="00D97AE5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72174D41" w14:textId="58A57C2D" w:rsidR="00462A4C" w:rsidRDefault="00462A4C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Selection of Contractor for Harbor Pointe Road Repairs</w:t>
      </w:r>
    </w:p>
    <w:p w14:paraId="33F88BC7" w14:textId="57083CF4" w:rsidR="005A6829" w:rsidRDefault="005A6829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5A6829">
        <w:rPr>
          <w:rFonts w:ascii="Calibri" w:hAnsi="Calibri" w:cs="Calibri"/>
          <w:sz w:val="24"/>
          <w:szCs w:val="24"/>
        </w:rPr>
        <w:lastRenderedPageBreak/>
        <w:t>Accessible Pedestrian Signal (APS)</w:t>
      </w:r>
      <w:r>
        <w:rPr>
          <w:rFonts w:ascii="Calibri" w:hAnsi="Calibri" w:cs="Calibri"/>
          <w:sz w:val="24"/>
          <w:szCs w:val="24"/>
        </w:rPr>
        <w:t xml:space="preserve"> Quote for 3</w:t>
      </w:r>
      <w:r w:rsidRPr="005A6829">
        <w:rPr>
          <w:rFonts w:ascii="Calibri" w:hAnsi="Calibri" w:cs="Calibri"/>
          <w:sz w:val="24"/>
          <w:szCs w:val="24"/>
          <w:vertAlign w:val="superscript"/>
        </w:rPr>
        <w:t>rd</w:t>
      </w:r>
      <w:r>
        <w:rPr>
          <w:rFonts w:ascii="Calibri" w:hAnsi="Calibri" w:cs="Calibri"/>
          <w:sz w:val="24"/>
          <w:szCs w:val="24"/>
        </w:rPr>
        <w:t xml:space="preserve"> and Main.</w:t>
      </w:r>
    </w:p>
    <w:p w14:paraId="525630AD" w14:textId="627AB3B3" w:rsidR="00DE7AE3" w:rsidRDefault="007F7838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F7838">
        <w:rPr>
          <w:rFonts w:ascii="Calibri" w:hAnsi="Calibri" w:cs="Calibri"/>
          <w:sz w:val="24"/>
          <w:szCs w:val="24"/>
        </w:rPr>
        <w:t>Purchase of ESRI ArcGIS licenses.</w:t>
      </w:r>
    </w:p>
    <w:p w14:paraId="3E66857F" w14:textId="279417C3" w:rsidR="00170A47" w:rsidRDefault="00170A47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PD Garage Door Quotes.</w:t>
      </w:r>
    </w:p>
    <w:p w14:paraId="1CEE636A" w14:textId="2EFD25C7" w:rsidR="00BD6A36" w:rsidRDefault="00BD6A36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 24-017 – Appointments to Boards and Commissions</w:t>
      </w:r>
    </w:p>
    <w:p w14:paraId="6982C70C" w14:textId="7ADD756A" w:rsidR="00BD6A36" w:rsidRDefault="00BD6A36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 24-018 – City Wide Yard Sale</w:t>
      </w:r>
    </w:p>
    <w:p w14:paraId="54A61F65" w14:textId="30E7EC8D" w:rsidR="00F62431" w:rsidRDefault="00F62431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 24-019 – Belleville Fire Department Cadet Program</w:t>
      </w:r>
    </w:p>
    <w:p w14:paraId="52D94F18" w14:textId="77777777" w:rsidR="007F7838" w:rsidRPr="007F7838" w:rsidRDefault="007F7838" w:rsidP="007F7838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4F965064" w14:textId="77777777" w:rsidR="00DE7AE3" w:rsidRPr="00366DC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5496DA41" w14:textId="77777777" w:rsidR="00DE7AE3" w:rsidRPr="00DA6F3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A6F33">
        <w:rPr>
          <w:rFonts w:ascii="Calibri" w:hAnsi="Calibri" w:cs="Calibri"/>
          <w:sz w:val="24"/>
          <w:szCs w:val="24"/>
        </w:rPr>
        <w:t>Accounts Payable</w:t>
      </w:r>
    </w:p>
    <w:p w14:paraId="429BB24B" w14:textId="77777777" w:rsidR="00495EED" w:rsidRDefault="00DE7AE3" w:rsidP="00495EE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A6F33">
        <w:rPr>
          <w:rFonts w:ascii="Calibri" w:hAnsi="Calibri" w:cs="Calibri"/>
          <w:sz w:val="24"/>
          <w:szCs w:val="24"/>
        </w:rPr>
        <w:t>Departmental Expenditures</w:t>
      </w:r>
    </w:p>
    <w:p w14:paraId="08B875A8" w14:textId="4998510D" w:rsidR="00495EED" w:rsidRDefault="00DB7837" w:rsidP="00495E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B&amp;N Heavy Equipment</w:t>
      </w:r>
    </w:p>
    <w:p w14:paraId="2F046958" w14:textId="77777777" w:rsidR="00CB4954" w:rsidRDefault="00495EED" w:rsidP="00495E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Crawford Door</w:t>
      </w:r>
    </w:p>
    <w:p w14:paraId="69A5493F" w14:textId="77777777" w:rsidR="00DB7837" w:rsidRDefault="00CE7C61" w:rsidP="00495E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Grainger</w:t>
      </w:r>
    </w:p>
    <w:p w14:paraId="0F7A85F8" w14:textId="12E5A4DE" w:rsidR="00D13CDB" w:rsidRDefault="00D13CDB" w:rsidP="00495E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iSolved</w:t>
      </w:r>
      <w:proofErr w:type="spellEnd"/>
      <w:r>
        <w:rPr>
          <w:rFonts w:ascii="Calibri" w:hAnsi="Calibri" w:cs="Calibri"/>
          <w:sz w:val="24"/>
          <w:szCs w:val="24"/>
        </w:rPr>
        <w:t xml:space="preserve"> Benefit Services</w:t>
      </w:r>
    </w:p>
    <w:p w14:paraId="0C1E53E6" w14:textId="77777777" w:rsidR="00DB7837" w:rsidRDefault="00DB7837" w:rsidP="00495E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Stryker</w:t>
      </w:r>
    </w:p>
    <w:p w14:paraId="0DFC8234" w14:textId="3252A67F" w:rsidR="00DE7AE3" w:rsidRPr="00495EED" w:rsidRDefault="00DB7837" w:rsidP="00495E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Sunbelt Rentals</w:t>
      </w:r>
      <w:r w:rsidR="00430C73" w:rsidRPr="00495EED">
        <w:rPr>
          <w:rFonts w:ascii="Calibri" w:hAnsi="Calibri" w:cs="Calibri"/>
          <w:sz w:val="24"/>
          <w:szCs w:val="24"/>
        </w:rPr>
        <w:tab/>
      </w:r>
      <w:r w:rsidR="00DE7AE3" w:rsidRPr="00495EED">
        <w:rPr>
          <w:rFonts w:ascii="Calibri" w:hAnsi="Calibri" w:cs="Calibri"/>
          <w:sz w:val="24"/>
          <w:szCs w:val="24"/>
        </w:rPr>
        <w:tab/>
      </w:r>
    </w:p>
    <w:p w14:paraId="2B1BC122" w14:textId="77777777" w:rsidR="00DE7AE3" w:rsidRPr="00D97AE5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62CD10B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MANAGER</w:t>
      </w:r>
      <w:r w:rsidRPr="00656A7C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00619E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51BED2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COUNCIL</w:t>
      </w:r>
      <w:r w:rsidRPr="00656A7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MEMBER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B6613B1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60E1FF3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MAYOR'S</w:t>
      </w:r>
      <w:r w:rsidRPr="00656A7C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F91A752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CITIZENS</w:t>
      </w:r>
      <w:r w:rsidRPr="00656A7C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1CCE54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ACTION</w:t>
      </w:r>
      <w:r w:rsidRPr="00656A7C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ITEMS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FOR</w:t>
      </w:r>
      <w:r w:rsidRPr="00656A7C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NEXT</w:t>
      </w:r>
      <w:r w:rsidRPr="00656A7C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REGULARLY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SCHEDULED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215628C8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Default="00DE7AE3" w:rsidP="00DE7AE3"/>
    <w:p w14:paraId="713BF785" w14:textId="77777777" w:rsidR="00DE7AE3" w:rsidRDefault="00DE7AE3" w:rsidP="00DE7AE3"/>
    <w:p w14:paraId="434F2EE1" w14:textId="77777777" w:rsidR="00410C3F" w:rsidRDefault="00410C3F"/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FC8FA" w14:textId="77777777" w:rsidR="00B02583" w:rsidRDefault="00B02583" w:rsidP="00B02583">
      <w:r>
        <w:separator/>
      </w:r>
    </w:p>
  </w:endnote>
  <w:endnote w:type="continuationSeparator" w:id="0">
    <w:p w14:paraId="03F688CE" w14:textId="77777777" w:rsidR="00B02583" w:rsidRDefault="00B02583" w:rsidP="00B0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63B7A" w14:textId="77777777" w:rsidR="00B02583" w:rsidRDefault="00B02583" w:rsidP="00B02583">
      <w:r>
        <w:separator/>
      </w:r>
    </w:p>
  </w:footnote>
  <w:footnote w:type="continuationSeparator" w:id="0">
    <w:p w14:paraId="05D36EAD" w14:textId="77777777" w:rsidR="00B02583" w:rsidRDefault="00B02583" w:rsidP="00B02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15329E"/>
    <w:rsid w:val="00170A47"/>
    <w:rsid w:val="00185072"/>
    <w:rsid w:val="0036247F"/>
    <w:rsid w:val="003775B8"/>
    <w:rsid w:val="00410C3F"/>
    <w:rsid w:val="00430C73"/>
    <w:rsid w:val="00445730"/>
    <w:rsid w:val="00462A4C"/>
    <w:rsid w:val="00495EED"/>
    <w:rsid w:val="00503FA6"/>
    <w:rsid w:val="005A6829"/>
    <w:rsid w:val="007F7838"/>
    <w:rsid w:val="00865BF5"/>
    <w:rsid w:val="009C5878"/>
    <w:rsid w:val="009D6B9F"/>
    <w:rsid w:val="00A52E5A"/>
    <w:rsid w:val="00A86796"/>
    <w:rsid w:val="00B02583"/>
    <w:rsid w:val="00B07457"/>
    <w:rsid w:val="00B62AB4"/>
    <w:rsid w:val="00B763D4"/>
    <w:rsid w:val="00B87B81"/>
    <w:rsid w:val="00BD6A36"/>
    <w:rsid w:val="00C06E97"/>
    <w:rsid w:val="00C77CAB"/>
    <w:rsid w:val="00C90827"/>
    <w:rsid w:val="00CB4954"/>
    <w:rsid w:val="00CC21F9"/>
    <w:rsid w:val="00CE0D4C"/>
    <w:rsid w:val="00CE7C61"/>
    <w:rsid w:val="00D13CDB"/>
    <w:rsid w:val="00D263D8"/>
    <w:rsid w:val="00D65101"/>
    <w:rsid w:val="00D679C2"/>
    <w:rsid w:val="00DB7837"/>
    <w:rsid w:val="00DE7AE3"/>
    <w:rsid w:val="00EF6070"/>
    <w:rsid w:val="00F62431"/>
    <w:rsid w:val="00F65CB0"/>
    <w:rsid w:val="00FA6D33"/>
    <w:rsid w:val="00FD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C16FCB68-C18D-4936-B3D5-3A5127476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Briana Hootman</cp:lastModifiedBy>
  <cp:revision>16</cp:revision>
  <dcterms:created xsi:type="dcterms:W3CDTF">2024-05-07T14:04:00Z</dcterms:created>
  <dcterms:modified xsi:type="dcterms:W3CDTF">2024-05-16T20:06:00Z</dcterms:modified>
</cp:coreProperties>
</file>